
<file path=[Content_Types].xml><?xml version="1.0" encoding="utf-8"?>
<Types xmlns="http://schemas.openxmlformats.org/package/2006/content-types">
  <Default Extension="jfif" ContentType="image/jpeg"/>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11418294"/>
        <w:docPartObj>
          <w:docPartGallery w:val="Cover Pages"/>
          <w:docPartUnique/>
        </w:docPartObj>
      </w:sdtPr>
      <w:sdtEndPr>
        <w:rPr>
          <w:rFonts w:asciiTheme="majorHAnsi" w:eastAsia="Calibri" w:hAnsiTheme="majorHAnsi" w:cstheme="majorHAnsi"/>
          <w:b/>
          <w:bCs/>
          <w:noProof/>
          <w:u w:val="single"/>
        </w:rPr>
      </w:sdtEndPr>
      <w:sdtContent>
        <w:p w14:paraId="4F75E706" w14:textId="4C869B05" w:rsidR="00517B8A" w:rsidRDefault="00517B8A" w:rsidP="00F863AF">
          <w:pPr>
            <w:jc w:val="both"/>
          </w:pPr>
          <w:r>
            <w:rPr>
              <w:rFonts w:asciiTheme="majorHAnsi" w:eastAsia="Calibri" w:hAnsiTheme="majorHAnsi" w:cstheme="majorHAnsi"/>
              <w:b/>
              <w:bCs/>
              <w:noProof/>
              <w:u w:val="single"/>
            </w:rPr>
            <w:drawing>
              <wp:anchor distT="0" distB="0" distL="114300" distR="114300" simplePos="0" relativeHeight="251734016" behindDoc="1" locked="0" layoutInCell="1" allowOverlap="1" wp14:anchorId="2023F46C" wp14:editId="04444678">
                <wp:simplePos x="0" y="0"/>
                <wp:positionH relativeFrom="margin">
                  <wp:align>left</wp:align>
                </wp:positionH>
                <wp:positionV relativeFrom="paragraph">
                  <wp:posOffset>0</wp:posOffset>
                </wp:positionV>
                <wp:extent cx="7955915" cy="6364605"/>
                <wp:effectExtent l="0" t="0" r="6985" b="0"/>
                <wp:wrapTight wrapText="bothSides">
                  <wp:wrapPolygon edited="0">
                    <wp:start x="0" y="0"/>
                    <wp:lineTo x="0" y="21529"/>
                    <wp:lineTo x="21567" y="21529"/>
                    <wp:lineTo x="21567"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955915" cy="6364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9005B0" w14:textId="17CF2297" w:rsidR="00517B8A" w:rsidRDefault="00517B8A" w:rsidP="00F863AF">
          <w:pPr>
            <w:jc w:val="both"/>
            <w:rPr>
              <w:rFonts w:asciiTheme="majorHAnsi" w:eastAsia="Calibri" w:hAnsiTheme="majorHAnsi" w:cstheme="majorHAnsi"/>
              <w:b/>
              <w:bCs/>
              <w:noProof/>
              <w:u w:val="single"/>
            </w:rPr>
          </w:pPr>
          <w:r>
            <w:rPr>
              <w:rFonts w:asciiTheme="majorHAnsi" w:eastAsia="Calibri" w:hAnsiTheme="majorHAnsi" w:cstheme="majorHAnsi"/>
              <w:b/>
              <w:bCs/>
              <w:noProof/>
              <w:u w:val="single"/>
            </w:rPr>
            <w:lastRenderedPageBreak/>
            <w:drawing>
              <wp:anchor distT="0" distB="0" distL="114300" distR="114300" simplePos="0" relativeHeight="251735040" behindDoc="1" locked="0" layoutInCell="1" allowOverlap="1" wp14:anchorId="7DD27C4E" wp14:editId="006EC989">
                <wp:simplePos x="0" y="0"/>
                <wp:positionH relativeFrom="margin">
                  <wp:posOffset>-635</wp:posOffset>
                </wp:positionH>
                <wp:positionV relativeFrom="paragraph">
                  <wp:posOffset>0</wp:posOffset>
                </wp:positionV>
                <wp:extent cx="8217535" cy="6574155"/>
                <wp:effectExtent l="0" t="0" r="0" b="0"/>
                <wp:wrapTight wrapText="bothSides">
                  <wp:wrapPolygon edited="0">
                    <wp:start x="0" y="0"/>
                    <wp:lineTo x="0" y="21531"/>
                    <wp:lineTo x="21532" y="21531"/>
                    <wp:lineTo x="21532"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217535" cy="65741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eastAsia="Calibri" w:hAnsiTheme="majorHAnsi" w:cstheme="majorHAnsi"/>
              <w:b/>
              <w:bCs/>
              <w:noProof/>
              <w:u w:val="single"/>
            </w:rPr>
            <w:br w:type="page"/>
          </w:r>
        </w:p>
      </w:sdtContent>
    </w:sdt>
    <w:p w14:paraId="5552FC3A" w14:textId="6ED3869D" w:rsidR="00517B8A" w:rsidRDefault="00037B91" w:rsidP="00F863AF">
      <w:pPr>
        <w:jc w:val="both"/>
        <w:rPr>
          <w:rFonts w:asciiTheme="majorHAnsi" w:eastAsia="Calibri" w:hAnsiTheme="majorHAnsi" w:cstheme="majorHAnsi"/>
          <w:b/>
          <w:bCs/>
          <w:u w:val="single"/>
        </w:rPr>
      </w:pPr>
      <w:r>
        <w:rPr>
          <w:rFonts w:asciiTheme="majorHAnsi" w:eastAsia="Calibri" w:hAnsiTheme="majorHAnsi" w:cstheme="majorHAnsi"/>
          <w:b/>
          <w:bCs/>
          <w:noProof/>
          <w:u w:val="single"/>
        </w:rPr>
        <w:lastRenderedPageBreak/>
        <w:drawing>
          <wp:inline distT="0" distB="0" distL="0" distR="0" wp14:anchorId="43E0171E" wp14:editId="5747A3AE">
            <wp:extent cx="8214995" cy="6045958"/>
            <wp:effectExtent l="0" t="0" r="0" b="0"/>
            <wp:docPr id="11" name="Picture 11"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indoor&#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236668" cy="6061908"/>
                    </a:xfrm>
                    <a:prstGeom prst="rect">
                      <a:avLst/>
                    </a:prstGeom>
                  </pic:spPr>
                </pic:pic>
              </a:graphicData>
            </a:graphic>
          </wp:inline>
        </w:drawing>
      </w:r>
      <w:r w:rsidR="00517B8A">
        <w:rPr>
          <w:rFonts w:asciiTheme="majorHAnsi" w:eastAsia="Calibri" w:hAnsiTheme="majorHAnsi" w:cstheme="majorHAnsi"/>
          <w:b/>
          <w:bCs/>
          <w:u w:val="single"/>
        </w:rPr>
        <w:br w:type="page"/>
      </w:r>
    </w:p>
    <w:p w14:paraId="5423A358" w14:textId="6A22D504" w:rsidR="00733AD7" w:rsidRPr="003502DF" w:rsidRDefault="00776016" w:rsidP="00F863AF">
      <w:pPr>
        <w:jc w:val="both"/>
        <w:rPr>
          <w:rFonts w:asciiTheme="majorHAnsi" w:eastAsia="Calibri" w:hAnsiTheme="majorHAnsi" w:cstheme="majorHAnsi"/>
          <w:b/>
          <w:bCs/>
          <w:u w:val="single"/>
        </w:rPr>
      </w:pPr>
      <w:r>
        <w:rPr>
          <w:noProof/>
        </w:rPr>
        <w:lastRenderedPageBreak/>
        <mc:AlternateContent>
          <mc:Choice Requires="wps">
            <w:drawing>
              <wp:anchor distT="0" distB="0" distL="114300" distR="114300" simplePos="0" relativeHeight="251687936" behindDoc="0" locked="0" layoutInCell="1" allowOverlap="1" wp14:anchorId="4DBF4E79" wp14:editId="63735803">
                <wp:simplePos x="0" y="0"/>
                <wp:positionH relativeFrom="margin">
                  <wp:posOffset>1164128</wp:posOffset>
                </wp:positionH>
                <wp:positionV relativeFrom="paragraph">
                  <wp:posOffset>-795664</wp:posOffset>
                </wp:positionV>
                <wp:extent cx="6047117" cy="1777042"/>
                <wp:effectExtent l="0" t="0" r="0" b="0"/>
                <wp:wrapNone/>
                <wp:docPr id="33" name="Text Box 33"/>
                <wp:cNvGraphicFramePr/>
                <a:graphic xmlns:a="http://schemas.openxmlformats.org/drawingml/2006/main">
                  <a:graphicData uri="http://schemas.microsoft.com/office/word/2010/wordprocessingShape">
                    <wps:wsp>
                      <wps:cNvSpPr txBox="1"/>
                      <wps:spPr>
                        <a:xfrm>
                          <a:off x="0" y="0"/>
                          <a:ext cx="6047117" cy="1777042"/>
                        </a:xfrm>
                        <a:prstGeom prst="rect">
                          <a:avLst/>
                        </a:prstGeom>
                        <a:noFill/>
                        <a:ln>
                          <a:noFill/>
                        </a:ln>
                      </wps:spPr>
                      <wps:txbx>
                        <w:txbxContent>
                          <w:p w14:paraId="193F6AA7" w14:textId="140AFA7E" w:rsidR="00776016" w:rsidRPr="00776016" w:rsidRDefault="00776016" w:rsidP="00776016">
                            <w:pPr>
                              <w:pStyle w:val="NormalWeb"/>
                              <w:spacing w:after="0"/>
                              <w:jc w:val="center"/>
                              <w:rPr>
                                <w:rFonts w:asciiTheme="minorHAnsi" w:hAnsiTheme="minorHAnsi" w:cstheme="minorHAnsi"/>
                                <w:b/>
                                <w:bCs/>
                                <w:noProof/>
                                <w:color w:val="034A90" w:themeColor="text2"/>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76016">
                              <w:rPr>
                                <w:rFonts w:ascii="Arial Black" w:hAnsi="Arial Black" w:cstheme="minorHAnsi"/>
                                <w:b/>
                                <w:bCs/>
                                <w:noProof/>
                                <w:color w:val="034A90" w:themeColor="text2"/>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w:t>
                            </w:r>
                            <w:r w:rsidR="00CA6E41">
                              <w:rPr>
                                <w:rFonts w:ascii="Arial Black" w:hAnsi="Arial Black" w:cstheme="minorHAnsi"/>
                                <w:b/>
                                <w:bCs/>
                                <w:noProof/>
                                <w:color w:val="034A90" w:themeColor="text2"/>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Pr="00776016">
                              <w:rPr>
                                <w:rFonts w:ascii="Arial Black" w:hAnsi="Arial Black" w:cstheme="minorHAnsi"/>
                                <w:b/>
                                <w:bCs/>
                                <w:noProof/>
                                <w:color w:val="034A90" w:themeColor="text2"/>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WORD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BF4E79" id="_x0000_t202" coordsize="21600,21600" o:spt="202" path="m,l,21600r21600,l21600,xe">
                <v:stroke joinstyle="miter"/>
                <v:path gradientshapeok="t" o:connecttype="rect"/>
              </v:shapetype>
              <v:shape id="Text Box 33" o:spid="_x0000_s1026" type="#_x0000_t202" style="position:absolute;left:0;text-align:left;margin-left:91.65pt;margin-top:-62.65pt;width:476.15pt;height:139.9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" filled="f" stroked="f">
                <v:textbox>
                  <w:txbxContent>
                    <w:p w14:paraId="193F6AA7" w14:textId="140AFA7E" w:rsidR="00776016" w:rsidRPr="00776016" w:rsidRDefault="00776016" w:rsidP="00776016">
                      <w:pPr>
                        <w:pStyle w:val="NormalWeb"/>
                        <w:spacing w:after="0"/>
                        <w:jc w:val="center"/>
                        <w:rPr>
                          <w:rFonts w:asciiTheme="minorHAnsi" w:hAnsiTheme="minorHAnsi" w:cstheme="minorHAnsi"/>
                          <w:b/>
                          <w:bCs/>
                          <w:noProof/>
                          <w:color w:val="034A90" w:themeColor="text2"/>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76016">
                        <w:rPr>
                          <w:rFonts w:ascii="Arial Black" w:hAnsi="Arial Black" w:cstheme="minorHAnsi"/>
                          <w:b/>
                          <w:bCs/>
                          <w:noProof/>
                          <w:color w:val="034A90" w:themeColor="text2"/>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w:t>
                      </w:r>
                      <w:r w:rsidR="00CA6E41">
                        <w:rPr>
                          <w:rFonts w:ascii="Arial Black" w:hAnsi="Arial Black" w:cstheme="minorHAnsi"/>
                          <w:b/>
                          <w:bCs/>
                          <w:noProof/>
                          <w:color w:val="034A90" w:themeColor="text2"/>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Pr="00776016">
                        <w:rPr>
                          <w:rFonts w:ascii="Arial Black" w:hAnsi="Arial Black" w:cstheme="minorHAnsi"/>
                          <w:b/>
                          <w:bCs/>
                          <w:noProof/>
                          <w:color w:val="034A90" w:themeColor="text2"/>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WORD</w:t>
                      </w:r>
                    </w:p>
                  </w:txbxContent>
                </v:textbox>
                <w10:wrap anchorx="margin"/>
              </v:shape>
            </w:pict>
          </mc:Fallback>
        </mc:AlternateContent>
      </w:r>
    </w:p>
    <w:p w14:paraId="53017813" w14:textId="0C1CE588" w:rsidR="00776016" w:rsidRPr="005611D6" w:rsidRDefault="00776016" w:rsidP="00F863AF">
      <w:pPr>
        <w:pStyle w:val="Pardfaut"/>
        <w:spacing w:before="0" w:line="240" w:lineRule="auto"/>
        <w:jc w:val="both"/>
        <w:rPr>
          <w:rStyle w:val="Aucun"/>
          <w:rFonts w:ascii="Calibri Light" w:eastAsia="Calibri Light" w:hAnsi="Calibri Light" w:cs="Calibri Light"/>
          <w:color w:val="034A90" w:themeColor="text2"/>
        </w:rPr>
      </w:pPr>
      <w:r w:rsidRPr="005611D6">
        <w:rPr>
          <w:rStyle w:val="Aucun"/>
          <w:rFonts w:ascii="Calibri Light" w:hAnsi="Calibri Light"/>
          <w:color w:val="034A90" w:themeColor="text2"/>
        </w:rPr>
        <w:t>Children do not grow up at the speed of government study</w:t>
      </w:r>
      <w:r w:rsidR="00C62DF6" w:rsidRPr="005611D6">
        <w:rPr>
          <w:rStyle w:val="Aucun"/>
          <w:rFonts w:ascii="Calibri Light" w:hAnsi="Calibri Light"/>
          <w:color w:val="034A90" w:themeColor="text2"/>
        </w:rPr>
        <w:t xml:space="preserve"> a</w:t>
      </w:r>
      <w:r w:rsidRPr="005611D6">
        <w:rPr>
          <w:rStyle w:val="Aucun"/>
          <w:rFonts w:ascii="Calibri Light" w:hAnsi="Calibri Light"/>
          <w:color w:val="034A90" w:themeColor="text2"/>
        </w:rPr>
        <w:t>nd that is why rights matter.</w:t>
      </w:r>
    </w:p>
    <w:p w14:paraId="7A68542E" w14:textId="471A3D21" w:rsidR="00776016" w:rsidRPr="005611D6" w:rsidRDefault="00776016" w:rsidP="00F863AF">
      <w:pPr>
        <w:pStyle w:val="Pardfaut"/>
        <w:spacing w:before="0" w:line="240" w:lineRule="auto"/>
        <w:jc w:val="both"/>
        <w:rPr>
          <w:rStyle w:val="Aucun"/>
          <w:rFonts w:ascii="Calibri Light" w:eastAsia="Calibri Light" w:hAnsi="Calibri Light" w:cs="Calibri Light"/>
          <w:color w:val="034A90" w:themeColor="text2"/>
        </w:rPr>
      </w:pPr>
      <w:r w:rsidRPr="005611D6">
        <w:rPr>
          <w:rStyle w:val="Aucun"/>
          <w:rFonts w:ascii="Calibri Light" w:hAnsi="Calibri Light"/>
          <w:color w:val="034A90" w:themeColor="text2"/>
        </w:rPr>
        <w:t> </w:t>
      </w:r>
    </w:p>
    <w:p w14:paraId="0F725C67" w14:textId="36B3ECC8" w:rsidR="00776016" w:rsidRPr="005611D6" w:rsidRDefault="00776016" w:rsidP="00F863AF">
      <w:pPr>
        <w:pStyle w:val="Pardfaut"/>
        <w:spacing w:before="0" w:line="240" w:lineRule="auto"/>
        <w:jc w:val="both"/>
        <w:rPr>
          <w:rStyle w:val="Aucun"/>
          <w:rFonts w:ascii="Calibri Light" w:eastAsia="Calibri Light" w:hAnsi="Calibri Light" w:cs="Calibri Light"/>
          <w:color w:val="034A90" w:themeColor="text2"/>
        </w:rPr>
      </w:pPr>
      <w:r w:rsidRPr="005611D6">
        <w:rPr>
          <w:rStyle w:val="Aucun"/>
          <w:rFonts w:ascii="Calibri Light" w:hAnsi="Calibri Light"/>
          <w:color w:val="034A90" w:themeColor="text2"/>
        </w:rPr>
        <w:t>Governments balance interests and distribute scarce resources</w:t>
      </w:r>
      <w:r w:rsidR="004C76E9">
        <w:rPr>
          <w:rStyle w:val="Aucun"/>
          <w:rFonts w:ascii="Calibri Light" w:hAnsi="Calibri Light"/>
          <w:color w:val="034A90" w:themeColor="text2"/>
        </w:rPr>
        <w:t xml:space="preserve">. </w:t>
      </w:r>
      <w:r w:rsidRPr="005611D6">
        <w:rPr>
          <w:rStyle w:val="Aucun"/>
          <w:rFonts w:ascii="Calibri Light" w:hAnsi="Calibri Light"/>
          <w:color w:val="034A90" w:themeColor="text2"/>
        </w:rPr>
        <w:t xml:space="preserve">For that reason, much of what they do is conditional – upon time, upon agreements, upon reflection, and that old standby, </w:t>
      </w:r>
      <w:r w:rsidRPr="005611D6">
        <w:rPr>
          <w:rStyle w:val="Aucun"/>
          <w:rFonts w:ascii="Calibri Light" w:hAnsi="Calibri Light" w:hint="eastAsia"/>
          <w:color w:val="034A90" w:themeColor="text2"/>
          <w:rtl/>
          <w:lang w:val="ar-SA"/>
        </w:rPr>
        <w:t>“</w:t>
      </w:r>
      <w:r w:rsidRPr="005611D6">
        <w:rPr>
          <w:rStyle w:val="Aucun"/>
          <w:rFonts w:ascii="Calibri Light" w:hAnsi="Calibri Light"/>
          <w:color w:val="034A90" w:themeColor="text2"/>
        </w:rPr>
        <w:t>given adequate resources”</w:t>
      </w:r>
      <w:r w:rsidR="004C76E9">
        <w:rPr>
          <w:rStyle w:val="Aucun"/>
          <w:rFonts w:ascii="Calibri Light" w:hAnsi="Calibri Light"/>
          <w:color w:val="034A90" w:themeColor="text2"/>
        </w:rPr>
        <w:t xml:space="preserve">. </w:t>
      </w:r>
      <w:r w:rsidRPr="005611D6">
        <w:rPr>
          <w:rStyle w:val="Aucun"/>
          <w:rFonts w:ascii="Calibri Light" w:hAnsi="Calibri Light"/>
          <w:color w:val="034A90" w:themeColor="text2"/>
        </w:rPr>
        <w:t>Choices can be deferred, delayed, taken under advisement and, of course, studied.</w:t>
      </w:r>
    </w:p>
    <w:p w14:paraId="314FA047" w14:textId="73E57BE0" w:rsidR="00776016" w:rsidRPr="005611D6" w:rsidRDefault="00776016" w:rsidP="00F863AF">
      <w:pPr>
        <w:pStyle w:val="Pardfaut"/>
        <w:spacing w:before="0" w:line="240" w:lineRule="auto"/>
        <w:jc w:val="both"/>
        <w:rPr>
          <w:rStyle w:val="Aucun"/>
          <w:rFonts w:ascii="Calibri Light" w:eastAsia="Calibri Light" w:hAnsi="Calibri Light" w:cs="Calibri Light"/>
          <w:color w:val="034A90" w:themeColor="text2"/>
        </w:rPr>
      </w:pPr>
      <w:r w:rsidRPr="005611D6">
        <w:rPr>
          <w:rStyle w:val="Aucun"/>
          <w:rFonts w:ascii="Calibri Light" w:hAnsi="Calibri Light"/>
          <w:color w:val="034A90" w:themeColor="text2"/>
        </w:rPr>
        <w:t> </w:t>
      </w:r>
    </w:p>
    <w:p w14:paraId="56C49ADC" w14:textId="2D527E3D" w:rsidR="00776016" w:rsidRPr="005611D6" w:rsidRDefault="00776016" w:rsidP="00F863AF">
      <w:pPr>
        <w:pStyle w:val="Pardfaut"/>
        <w:spacing w:before="0" w:line="240" w:lineRule="auto"/>
        <w:jc w:val="both"/>
        <w:rPr>
          <w:rStyle w:val="Aucun"/>
          <w:rFonts w:ascii="Calibri Light" w:eastAsia="Calibri Light" w:hAnsi="Calibri Light" w:cs="Calibri Light"/>
          <w:color w:val="034A90" w:themeColor="text2"/>
        </w:rPr>
      </w:pPr>
      <w:r w:rsidRPr="005611D6">
        <w:rPr>
          <w:rStyle w:val="Aucun"/>
          <w:rFonts w:ascii="Calibri Light" w:hAnsi="Calibri Light"/>
          <w:color w:val="034A90" w:themeColor="text2"/>
        </w:rPr>
        <w:t xml:space="preserve">Rights disrupt the language of </w:t>
      </w:r>
      <w:r w:rsidRPr="005611D6">
        <w:rPr>
          <w:rStyle w:val="Aucun"/>
          <w:rFonts w:ascii="Calibri Light" w:hAnsi="Calibri Light" w:hint="eastAsia"/>
          <w:color w:val="034A90" w:themeColor="text2"/>
          <w:rtl/>
          <w:lang w:val="ar-SA"/>
        </w:rPr>
        <w:t>“</w:t>
      </w:r>
      <w:r w:rsidRPr="005611D6">
        <w:rPr>
          <w:rStyle w:val="Aucun"/>
          <w:rFonts w:ascii="Calibri Light" w:hAnsi="Calibri Light"/>
          <w:color w:val="034A90" w:themeColor="text2"/>
        </w:rPr>
        <w:t>might”</w:t>
      </w:r>
      <w:r w:rsidR="004C76E9">
        <w:rPr>
          <w:rStyle w:val="Aucun"/>
          <w:rFonts w:ascii="Calibri Light" w:hAnsi="Calibri Light"/>
          <w:color w:val="034A90" w:themeColor="text2"/>
        </w:rPr>
        <w:t xml:space="preserve">. </w:t>
      </w:r>
      <w:r w:rsidRPr="005611D6">
        <w:rPr>
          <w:rStyle w:val="Aucun"/>
          <w:rFonts w:ascii="Calibri Light" w:hAnsi="Calibri Light"/>
          <w:color w:val="034A90" w:themeColor="text2"/>
        </w:rPr>
        <w:t xml:space="preserve">They require a culture of </w:t>
      </w:r>
      <w:r w:rsidRPr="005611D6">
        <w:rPr>
          <w:rStyle w:val="Aucun"/>
          <w:rFonts w:ascii="Calibri Light" w:hAnsi="Calibri Light" w:hint="eastAsia"/>
          <w:color w:val="034A90" w:themeColor="text2"/>
          <w:rtl/>
          <w:lang w:val="ar-SA"/>
        </w:rPr>
        <w:t>“</w:t>
      </w:r>
      <w:r w:rsidRPr="005611D6">
        <w:rPr>
          <w:rStyle w:val="Aucun"/>
          <w:rFonts w:ascii="Calibri Light" w:hAnsi="Calibri Light"/>
          <w:color w:val="034A90" w:themeColor="text2"/>
        </w:rPr>
        <w:t>must”</w:t>
      </w:r>
      <w:r w:rsidR="004C76E9">
        <w:rPr>
          <w:rStyle w:val="Aucun"/>
          <w:rFonts w:ascii="Calibri Light" w:hAnsi="Calibri Light"/>
          <w:color w:val="034A90" w:themeColor="text2"/>
        </w:rPr>
        <w:t xml:space="preserve">. </w:t>
      </w:r>
      <w:r w:rsidRPr="005611D6">
        <w:rPr>
          <w:rStyle w:val="Aucun"/>
          <w:rFonts w:ascii="Calibri Light" w:hAnsi="Calibri Light"/>
          <w:color w:val="034A90" w:themeColor="text2"/>
        </w:rPr>
        <w:t xml:space="preserve">Children, often vulnerable and without formal or informal political power, rely upon a culture of </w:t>
      </w:r>
      <w:r w:rsidRPr="005611D6">
        <w:rPr>
          <w:rStyle w:val="Aucun"/>
          <w:rFonts w:ascii="Calibri Light" w:hAnsi="Calibri Light" w:hint="eastAsia"/>
          <w:color w:val="034A90" w:themeColor="text2"/>
          <w:rtl/>
          <w:lang w:val="ar-SA"/>
        </w:rPr>
        <w:t>“</w:t>
      </w:r>
      <w:r w:rsidRPr="005611D6">
        <w:rPr>
          <w:rStyle w:val="Aucun"/>
          <w:rFonts w:ascii="Calibri Light" w:hAnsi="Calibri Light"/>
          <w:color w:val="034A90" w:themeColor="text2"/>
        </w:rPr>
        <w:t xml:space="preserve">must” for their development, </w:t>
      </w:r>
      <w:proofErr w:type="gramStart"/>
      <w:r w:rsidRPr="005611D6">
        <w:rPr>
          <w:rStyle w:val="Aucun"/>
          <w:rFonts w:ascii="Calibri Light" w:hAnsi="Calibri Light"/>
          <w:color w:val="034A90" w:themeColor="text2"/>
        </w:rPr>
        <w:t>safety</w:t>
      </w:r>
      <w:proofErr w:type="gramEnd"/>
      <w:r w:rsidRPr="005611D6">
        <w:rPr>
          <w:rStyle w:val="Aucun"/>
          <w:rFonts w:ascii="Calibri Light" w:hAnsi="Calibri Light"/>
          <w:color w:val="034A90" w:themeColor="text2"/>
        </w:rPr>
        <w:t xml:space="preserve"> and opportunity.</w:t>
      </w:r>
    </w:p>
    <w:p w14:paraId="4F75C64F" w14:textId="77777777" w:rsidR="00776016" w:rsidRPr="005611D6" w:rsidRDefault="00776016" w:rsidP="00F863AF">
      <w:pPr>
        <w:pStyle w:val="Pardfaut"/>
        <w:spacing w:before="0" w:line="240" w:lineRule="auto"/>
        <w:jc w:val="both"/>
        <w:rPr>
          <w:rStyle w:val="Aucun"/>
          <w:rFonts w:ascii="Calibri Light" w:eastAsia="Calibri Light" w:hAnsi="Calibri Light" w:cs="Calibri Light"/>
          <w:color w:val="034A90" w:themeColor="text2"/>
        </w:rPr>
      </w:pPr>
      <w:r w:rsidRPr="005611D6">
        <w:rPr>
          <w:rStyle w:val="Aucun"/>
          <w:rFonts w:ascii="Calibri Light" w:hAnsi="Calibri Light"/>
          <w:color w:val="034A90" w:themeColor="text2"/>
        </w:rPr>
        <w:t> </w:t>
      </w:r>
    </w:p>
    <w:p w14:paraId="74459D1D" w14:textId="31F6C34A" w:rsidR="00776016" w:rsidRPr="005611D6" w:rsidRDefault="00776016" w:rsidP="00F863AF">
      <w:pPr>
        <w:pStyle w:val="Pardfaut"/>
        <w:spacing w:before="0" w:line="240" w:lineRule="auto"/>
        <w:jc w:val="both"/>
        <w:rPr>
          <w:rStyle w:val="Aucun"/>
          <w:rFonts w:ascii="Calibri Light" w:eastAsia="Calibri Light" w:hAnsi="Calibri Light" w:cs="Calibri Light"/>
          <w:color w:val="034A90" w:themeColor="text2"/>
        </w:rPr>
      </w:pPr>
      <w:r w:rsidRPr="005611D6">
        <w:rPr>
          <w:rFonts w:asciiTheme="majorHAnsi" w:eastAsia="Calibri" w:hAnsiTheme="majorHAnsi" w:cstheme="majorHAnsi"/>
          <w:b/>
          <w:bCs/>
          <w:noProof/>
          <w:color w:val="034A90" w:themeColor="text2"/>
          <w:u w:val="single"/>
        </w:rPr>
        <w:drawing>
          <wp:anchor distT="0" distB="0" distL="114300" distR="114300" simplePos="0" relativeHeight="251685888" behindDoc="1" locked="0" layoutInCell="1" allowOverlap="1" wp14:anchorId="260E8451" wp14:editId="0E07A565">
            <wp:simplePos x="0" y="0"/>
            <wp:positionH relativeFrom="column">
              <wp:posOffset>5616517</wp:posOffset>
            </wp:positionH>
            <wp:positionV relativeFrom="paragraph">
              <wp:posOffset>572176</wp:posOffset>
            </wp:positionV>
            <wp:extent cx="2612390" cy="2612390"/>
            <wp:effectExtent l="38100" t="38100" r="35560" b="35560"/>
            <wp:wrapTight wrapText="bothSides">
              <wp:wrapPolygon edited="0">
                <wp:start x="-315" y="-315"/>
                <wp:lineTo x="-315" y="21737"/>
                <wp:lineTo x="21737" y="21737"/>
                <wp:lineTo x="21737" y="-315"/>
                <wp:lineTo x="-315" y="-315"/>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4">
                      <a:extLst>
                        <a:ext uri="{28A0092B-C50C-407E-A947-70E740481C1C}">
                          <a14:useLocalDpi xmlns:a14="http://schemas.microsoft.com/office/drawing/2010/main" val="0"/>
                        </a:ext>
                      </a:extLst>
                    </a:blip>
                    <a:stretch>
                      <a:fillRect/>
                    </a:stretch>
                  </pic:blipFill>
                  <pic:spPr>
                    <a:xfrm>
                      <a:off x="0" y="0"/>
                      <a:ext cx="2612390" cy="2612390"/>
                    </a:xfrm>
                    <a:prstGeom prst="rect">
                      <a:avLst/>
                    </a:prstGeom>
                    <a:ln w="38100">
                      <a:solidFill>
                        <a:schemeClr val="accent1"/>
                      </a:solidFill>
                    </a:ln>
                  </pic:spPr>
                </pic:pic>
              </a:graphicData>
            </a:graphic>
            <wp14:sizeRelH relativeFrom="margin">
              <wp14:pctWidth>0</wp14:pctWidth>
            </wp14:sizeRelH>
            <wp14:sizeRelV relativeFrom="margin">
              <wp14:pctHeight>0</wp14:pctHeight>
            </wp14:sizeRelV>
          </wp:anchor>
        </w:drawing>
      </w:r>
      <w:r w:rsidRPr="005611D6">
        <w:rPr>
          <w:rStyle w:val="Aucun"/>
          <w:rFonts w:ascii="Calibri Light" w:hAnsi="Calibri Light"/>
          <w:color w:val="034A90" w:themeColor="text2"/>
        </w:rPr>
        <w:t xml:space="preserve">The child who struggles to read and is losing hope in school, the child who is bewildered navigating a courtroom, the child in care aching for a family, and the child with disabilities who needs support to have the friends and activities and hope of their peers; these children all rely upon us taking their interests as </w:t>
      </w:r>
      <w:r w:rsidRPr="005611D6">
        <w:rPr>
          <w:rStyle w:val="Aucun"/>
          <w:rFonts w:ascii="Calibri Light" w:hAnsi="Calibri Light" w:hint="eastAsia"/>
          <w:color w:val="034A90" w:themeColor="text2"/>
          <w:rtl/>
          <w:lang w:val="ar-SA"/>
        </w:rPr>
        <w:t>“</w:t>
      </w:r>
      <w:r w:rsidRPr="005611D6">
        <w:rPr>
          <w:rStyle w:val="Aucun"/>
          <w:rFonts w:ascii="Calibri Light" w:hAnsi="Calibri Light"/>
          <w:color w:val="034A90" w:themeColor="text2"/>
        </w:rPr>
        <w:t>musts”</w:t>
      </w:r>
      <w:r w:rsidR="004C76E9">
        <w:rPr>
          <w:rStyle w:val="Aucun"/>
          <w:rFonts w:ascii="Calibri Light" w:hAnsi="Calibri Light"/>
          <w:color w:val="034A90" w:themeColor="text2"/>
        </w:rPr>
        <w:t xml:space="preserve">. </w:t>
      </w:r>
      <w:r w:rsidRPr="005611D6">
        <w:rPr>
          <w:rStyle w:val="Aucun"/>
          <w:rFonts w:ascii="Calibri Light" w:hAnsi="Calibri Light"/>
          <w:color w:val="034A90" w:themeColor="text2"/>
        </w:rPr>
        <w:t xml:space="preserve">When government </w:t>
      </w:r>
      <w:r w:rsidRPr="005611D6">
        <w:rPr>
          <w:rStyle w:val="Aucun"/>
          <w:rFonts w:ascii="Calibri Light" w:hAnsi="Calibri Light" w:hint="eastAsia"/>
          <w:color w:val="034A90" w:themeColor="text2"/>
          <w:rtl/>
          <w:lang w:val="ar-SA"/>
        </w:rPr>
        <w:t>“</w:t>
      </w:r>
      <w:r w:rsidRPr="005611D6">
        <w:rPr>
          <w:rStyle w:val="Aucun"/>
          <w:rFonts w:ascii="Calibri Light" w:hAnsi="Calibri Light"/>
          <w:color w:val="034A90" w:themeColor="text2"/>
        </w:rPr>
        <w:t xml:space="preserve">can” help, the child often falls behind those who can vote, organize, </w:t>
      </w:r>
      <w:proofErr w:type="gramStart"/>
      <w:r w:rsidRPr="005611D6">
        <w:rPr>
          <w:rStyle w:val="Aucun"/>
          <w:rFonts w:ascii="Calibri Light" w:hAnsi="Calibri Light"/>
          <w:color w:val="034A90" w:themeColor="text2"/>
        </w:rPr>
        <w:t>donate</w:t>
      </w:r>
      <w:proofErr w:type="gramEnd"/>
      <w:r w:rsidRPr="005611D6">
        <w:rPr>
          <w:rStyle w:val="Aucun"/>
          <w:rFonts w:ascii="Calibri Light" w:hAnsi="Calibri Light"/>
          <w:color w:val="034A90" w:themeColor="text2"/>
        </w:rPr>
        <w:t xml:space="preserve"> and speak out</w:t>
      </w:r>
      <w:r w:rsidR="004C76E9">
        <w:rPr>
          <w:rStyle w:val="Aucun"/>
          <w:rFonts w:ascii="Calibri Light" w:hAnsi="Calibri Light"/>
          <w:color w:val="034A90" w:themeColor="text2"/>
        </w:rPr>
        <w:t xml:space="preserve">. </w:t>
      </w:r>
      <w:r w:rsidRPr="005611D6">
        <w:rPr>
          <w:rStyle w:val="Aucun"/>
          <w:rFonts w:ascii="Calibri Light" w:hAnsi="Calibri Light"/>
          <w:color w:val="034A90" w:themeColor="text2"/>
        </w:rPr>
        <w:t xml:space="preserve">When government </w:t>
      </w:r>
      <w:r w:rsidRPr="005611D6">
        <w:rPr>
          <w:rStyle w:val="Aucun"/>
          <w:rFonts w:ascii="Calibri Light" w:hAnsi="Calibri Light" w:hint="eastAsia"/>
          <w:color w:val="034A90" w:themeColor="text2"/>
          <w:rtl/>
          <w:lang w:val="ar-SA"/>
        </w:rPr>
        <w:t>“</w:t>
      </w:r>
      <w:r w:rsidRPr="005611D6">
        <w:rPr>
          <w:rStyle w:val="Aucun"/>
          <w:rFonts w:ascii="Calibri Light" w:hAnsi="Calibri Light"/>
          <w:color w:val="034A90" w:themeColor="text2"/>
        </w:rPr>
        <w:t>must” help at first instance, there is hope.</w:t>
      </w:r>
    </w:p>
    <w:p w14:paraId="2DA94843" w14:textId="51FEBC4D" w:rsidR="00776016" w:rsidRPr="005611D6" w:rsidRDefault="00776016" w:rsidP="00F863AF">
      <w:pPr>
        <w:pStyle w:val="Pardfaut"/>
        <w:spacing w:before="0" w:line="240" w:lineRule="auto"/>
        <w:jc w:val="both"/>
        <w:rPr>
          <w:rStyle w:val="Aucun"/>
          <w:rFonts w:ascii="Calibri Light" w:eastAsia="Calibri Light" w:hAnsi="Calibri Light" w:cs="Calibri Light"/>
          <w:color w:val="034A90" w:themeColor="text2"/>
        </w:rPr>
      </w:pPr>
      <w:r w:rsidRPr="005611D6">
        <w:rPr>
          <w:rStyle w:val="Aucun"/>
          <w:rFonts w:ascii="Calibri Light" w:hAnsi="Calibri Light"/>
          <w:color w:val="034A90" w:themeColor="text2"/>
        </w:rPr>
        <w:t> </w:t>
      </w:r>
    </w:p>
    <w:p w14:paraId="52460D60" w14:textId="1680AB33" w:rsidR="00776016" w:rsidRPr="005611D6" w:rsidRDefault="00776016" w:rsidP="00F863AF">
      <w:pPr>
        <w:pStyle w:val="Pardfaut"/>
        <w:spacing w:before="0" w:line="240" w:lineRule="auto"/>
        <w:jc w:val="both"/>
        <w:rPr>
          <w:rStyle w:val="Aucun"/>
          <w:rFonts w:ascii="Calibri Light" w:eastAsia="Calibri Light" w:hAnsi="Calibri Light" w:cs="Calibri Light"/>
          <w:color w:val="034A90" w:themeColor="text2"/>
        </w:rPr>
      </w:pPr>
      <w:r w:rsidRPr="005611D6">
        <w:rPr>
          <w:rStyle w:val="Aucun"/>
          <w:rFonts w:ascii="Calibri Light" w:hAnsi="Calibri Light"/>
          <w:color w:val="034A90" w:themeColor="text2"/>
        </w:rPr>
        <w:t>That is why our office regularly updates New Brunswickers on the state of child rights</w:t>
      </w:r>
      <w:r w:rsidR="004C76E9">
        <w:rPr>
          <w:rStyle w:val="Aucun"/>
          <w:rFonts w:ascii="Calibri Light" w:hAnsi="Calibri Light"/>
          <w:color w:val="034A90" w:themeColor="text2"/>
        </w:rPr>
        <w:t xml:space="preserve">. </w:t>
      </w:r>
      <w:r w:rsidRPr="005611D6">
        <w:rPr>
          <w:rStyle w:val="Aucun"/>
          <w:rFonts w:ascii="Calibri Light" w:hAnsi="Calibri Light"/>
          <w:color w:val="034A90" w:themeColor="text2"/>
        </w:rPr>
        <w:t>It is why we recently pushed, with some success, for the Legislature to amend the new Child &amp; Youth Well-Being Act, to entrench children</w:t>
      </w:r>
      <w:r w:rsidRPr="005611D6">
        <w:rPr>
          <w:rStyle w:val="Aucun"/>
          <w:rFonts w:ascii="Calibri Light" w:hAnsi="Calibri Light" w:hint="eastAsia"/>
          <w:color w:val="034A90" w:themeColor="text2"/>
          <w:rtl/>
        </w:rPr>
        <w:t>’</w:t>
      </w:r>
      <w:r w:rsidRPr="005611D6">
        <w:rPr>
          <w:rStyle w:val="Aucun"/>
          <w:rFonts w:ascii="Calibri Light" w:hAnsi="Calibri Light"/>
          <w:color w:val="034A90" w:themeColor="text2"/>
        </w:rPr>
        <w:t>s rights in explicit language</w:t>
      </w:r>
      <w:r w:rsidR="004C76E9">
        <w:rPr>
          <w:rStyle w:val="Aucun"/>
          <w:rFonts w:ascii="Calibri Light" w:hAnsi="Calibri Light"/>
          <w:color w:val="034A90" w:themeColor="text2"/>
        </w:rPr>
        <w:t xml:space="preserve">. </w:t>
      </w:r>
      <w:r w:rsidRPr="005611D6">
        <w:rPr>
          <w:rStyle w:val="Aucun"/>
          <w:rFonts w:ascii="Calibri Light" w:hAnsi="Calibri Light"/>
          <w:color w:val="034A90" w:themeColor="text2"/>
        </w:rPr>
        <w:t>It is why our office takes a rights-based approach to the issues we confront, whether advocating for an individual or for system-wide changes.</w:t>
      </w:r>
    </w:p>
    <w:p w14:paraId="647C1050" w14:textId="10BD43FA" w:rsidR="00776016" w:rsidRPr="005611D6" w:rsidRDefault="00776016" w:rsidP="00F863AF">
      <w:pPr>
        <w:pStyle w:val="Pardfaut"/>
        <w:spacing w:before="0" w:line="240" w:lineRule="auto"/>
        <w:jc w:val="both"/>
        <w:rPr>
          <w:rStyle w:val="Aucun"/>
          <w:rFonts w:ascii="Calibri Light" w:eastAsia="Calibri Light" w:hAnsi="Calibri Light" w:cs="Calibri Light"/>
          <w:color w:val="034A90" w:themeColor="text2"/>
        </w:rPr>
      </w:pPr>
      <w:r w:rsidRPr="005611D6">
        <w:rPr>
          <w:rStyle w:val="Aucun"/>
          <w:rFonts w:ascii="Calibri Light" w:hAnsi="Calibri Light"/>
          <w:color w:val="034A90" w:themeColor="text2"/>
        </w:rPr>
        <w:t> </w:t>
      </w:r>
    </w:p>
    <w:p w14:paraId="068AB13F" w14:textId="61348F6E" w:rsidR="00776016" w:rsidRPr="005611D6" w:rsidRDefault="00776016" w:rsidP="00F863AF">
      <w:pPr>
        <w:pStyle w:val="Pardfaut"/>
        <w:spacing w:before="0" w:line="240" w:lineRule="auto"/>
        <w:jc w:val="both"/>
        <w:rPr>
          <w:rStyle w:val="Aucun"/>
          <w:rFonts w:ascii="Calibri Light" w:eastAsia="Calibri Light" w:hAnsi="Calibri Light" w:cs="Calibri Light"/>
          <w:color w:val="034A90" w:themeColor="text2"/>
        </w:rPr>
      </w:pPr>
      <w:r w:rsidRPr="005611D6">
        <w:rPr>
          <w:rStyle w:val="Aucun"/>
          <w:rFonts w:ascii="Calibri Light" w:hAnsi="Calibri Light"/>
          <w:color w:val="034A90" w:themeColor="text2"/>
        </w:rPr>
        <w:t>In this report, we have tried to look at where we stand, as a province, in the things we must do for children</w:t>
      </w:r>
      <w:r w:rsidR="004C76E9">
        <w:rPr>
          <w:rStyle w:val="Aucun"/>
          <w:rFonts w:ascii="Calibri Light" w:hAnsi="Calibri Light"/>
          <w:color w:val="034A90" w:themeColor="text2"/>
        </w:rPr>
        <w:t xml:space="preserve">. </w:t>
      </w:r>
      <w:r w:rsidRPr="005611D6">
        <w:rPr>
          <w:rStyle w:val="Aucun"/>
          <w:rFonts w:ascii="Calibri Light" w:hAnsi="Calibri Light"/>
          <w:color w:val="034A90" w:themeColor="text2"/>
        </w:rPr>
        <w:t>Your interest in these rights is appreciated.</w:t>
      </w:r>
    </w:p>
    <w:p w14:paraId="11BE6BBF" w14:textId="7BB4F216" w:rsidR="00776016" w:rsidRPr="005611D6" w:rsidRDefault="00776016" w:rsidP="00F863AF">
      <w:pPr>
        <w:pStyle w:val="Pardfaut"/>
        <w:spacing w:before="0" w:line="240" w:lineRule="auto"/>
        <w:jc w:val="both"/>
        <w:rPr>
          <w:rStyle w:val="Aucun"/>
          <w:rFonts w:ascii="Calibri Light" w:eastAsia="Calibri Light" w:hAnsi="Calibri Light" w:cs="Calibri Light"/>
          <w:color w:val="034A90" w:themeColor="text2"/>
        </w:rPr>
      </w:pPr>
    </w:p>
    <w:p w14:paraId="51383828" w14:textId="23427631" w:rsidR="00776016" w:rsidRPr="005611D6" w:rsidRDefault="00776016" w:rsidP="00F863AF">
      <w:pPr>
        <w:pStyle w:val="Pardfaut"/>
        <w:spacing w:before="0" w:line="240" w:lineRule="auto"/>
        <w:jc w:val="both"/>
        <w:rPr>
          <w:rStyle w:val="Aucun"/>
          <w:rFonts w:ascii="Calibri Light" w:eastAsia="Calibri Light" w:hAnsi="Calibri Light" w:cs="Calibri Light"/>
          <w:color w:val="034A90" w:themeColor="text2"/>
        </w:rPr>
      </w:pPr>
      <w:r w:rsidRPr="005611D6">
        <w:rPr>
          <w:rStyle w:val="Aucun"/>
          <w:rFonts w:ascii="Calibri Light" w:hAnsi="Calibri Light"/>
          <w:color w:val="034A90" w:themeColor="text2"/>
          <w:lang w:val="en-CA"/>
        </w:rPr>
        <w:t xml:space="preserve">Kelly A. Lamrock, Q.C. </w:t>
      </w:r>
    </w:p>
    <w:p w14:paraId="74CF3217" w14:textId="22371686" w:rsidR="00776016" w:rsidRPr="005611D6" w:rsidRDefault="00776016" w:rsidP="00F863AF">
      <w:pPr>
        <w:pStyle w:val="Pardfaut"/>
        <w:spacing w:before="0" w:line="240" w:lineRule="auto"/>
        <w:jc w:val="both"/>
        <w:rPr>
          <w:rStyle w:val="Aucun"/>
          <w:rFonts w:ascii="Carlito" w:eastAsia="Carlito" w:hAnsi="Carlito" w:cs="Carlito"/>
          <w:b/>
          <w:bCs/>
          <w:color w:val="034A90" w:themeColor="text2"/>
          <w:u w:val="single"/>
        </w:rPr>
      </w:pPr>
      <w:r w:rsidRPr="005611D6">
        <w:rPr>
          <w:rStyle w:val="Aucun"/>
          <w:rFonts w:ascii="Calibri Light" w:hAnsi="Calibri Light"/>
          <w:color w:val="034A90" w:themeColor="text2"/>
          <w:lang w:val="en-CA"/>
        </w:rPr>
        <w:t xml:space="preserve">New Brunswick Child and Youth Advocate </w:t>
      </w:r>
    </w:p>
    <w:p w14:paraId="0BAEDC39" w14:textId="25891B21" w:rsidR="00733AD7" w:rsidRPr="003502DF" w:rsidRDefault="00733AD7" w:rsidP="00F863AF">
      <w:pPr>
        <w:jc w:val="both"/>
        <w:rPr>
          <w:rFonts w:asciiTheme="majorHAnsi" w:eastAsia="Calibri" w:hAnsiTheme="majorHAnsi" w:cstheme="majorHAnsi"/>
          <w:b/>
          <w:bCs/>
          <w:u w:val="single"/>
        </w:rPr>
      </w:pPr>
    </w:p>
    <w:p w14:paraId="401B1D30" w14:textId="7CF3FEAB" w:rsidR="00733AD7" w:rsidRPr="003502DF" w:rsidRDefault="007A684F" w:rsidP="00F863AF">
      <w:pPr>
        <w:jc w:val="both"/>
        <w:rPr>
          <w:rFonts w:asciiTheme="majorHAnsi" w:eastAsia="Calibri" w:hAnsiTheme="majorHAnsi" w:cstheme="majorHAnsi"/>
          <w:b/>
          <w:bCs/>
          <w:u w:val="single"/>
        </w:rPr>
      </w:pPr>
      <w:r>
        <w:rPr>
          <w:rFonts w:asciiTheme="majorHAnsi" w:eastAsia="Calibri" w:hAnsiTheme="majorHAnsi" w:cstheme="majorHAnsi"/>
          <w:b/>
          <w:bCs/>
          <w:u w:val="single"/>
        </w:rPr>
        <w:br w:type="page"/>
      </w:r>
    </w:p>
    <w:p w14:paraId="523F92F9" w14:textId="4386A9E5" w:rsidR="00572A04" w:rsidRDefault="008D3D71" w:rsidP="00F863AF">
      <w:pPr>
        <w:pStyle w:val="NormalWeb"/>
        <w:spacing w:before="0" w:beforeAutospacing="0" w:after="0" w:afterAutospacing="0"/>
        <w:jc w:val="both"/>
        <w:rPr>
          <w:rFonts w:asciiTheme="minorHAnsi" w:hAnsiTheme="minorHAnsi"/>
          <w:sz w:val="22"/>
          <w:szCs w:val="22"/>
        </w:rPr>
      </w:pPr>
      <w:r>
        <w:rPr>
          <w:rFonts w:asciiTheme="minorHAnsi" w:hAnsiTheme="minorHAnsi"/>
          <w:noProof/>
          <w:sz w:val="22"/>
          <w:szCs w:val="22"/>
        </w:rPr>
        <w:lastRenderedPageBreak/>
        <w:drawing>
          <wp:anchor distT="0" distB="0" distL="114300" distR="114300" simplePos="0" relativeHeight="251662336" behindDoc="0" locked="0" layoutInCell="1" allowOverlap="1" wp14:anchorId="731796B5" wp14:editId="61EA9B29">
            <wp:simplePos x="0" y="0"/>
            <wp:positionH relativeFrom="page">
              <wp:align>left</wp:align>
            </wp:positionH>
            <wp:positionV relativeFrom="paragraph">
              <wp:posOffset>84</wp:posOffset>
            </wp:positionV>
            <wp:extent cx="10044430" cy="6670040"/>
            <wp:effectExtent l="0" t="0" r="0" b="0"/>
            <wp:wrapTopAndBottom/>
            <wp:docPr id="1" name="Picture 1" descr="A group of teenagers on a bench against a brick wall. The young people are using their bodies to make shapes. Meaning of the shapes is unclear but resembles a human game of Tetris.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teenagers on a bench against a brick wall. The young people are using their bodies to make shapes. Meaning of the shapes is unclear but resembles a human game of Tetris. ">
                      <a:extLst>
                        <a:ext uri="{C183D7F6-B498-43B3-948B-1728B52AA6E4}">
                          <adec:decorative xmlns:adec="http://schemas.microsoft.com/office/drawing/2017/decorative" val="0"/>
                        </a:ext>
                      </a:extLst>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066375" cy="6684585"/>
                    </a:xfrm>
                    <a:prstGeom prst="rect">
                      <a:avLst/>
                    </a:prstGeom>
                  </pic:spPr>
                </pic:pic>
              </a:graphicData>
            </a:graphic>
            <wp14:sizeRelH relativeFrom="margin">
              <wp14:pctWidth>0</wp14:pctWidth>
            </wp14:sizeRelH>
            <wp14:sizeRelV relativeFrom="margin">
              <wp14:pctHeight>0</wp14:pctHeight>
            </wp14:sizeRelV>
          </wp:anchor>
        </w:drawing>
      </w:r>
      <w:r w:rsidR="00065D90">
        <w:rPr>
          <w:noProof/>
        </w:rPr>
        <mc:AlternateContent>
          <mc:Choice Requires="wps">
            <w:drawing>
              <wp:anchor distT="0" distB="0" distL="114300" distR="114300" simplePos="0" relativeHeight="251664384" behindDoc="0" locked="0" layoutInCell="1" allowOverlap="1" wp14:anchorId="6B84EA70" wp14:editId="34EAB596">
                <wp:simplePos x="0" y="0"/>
                <wp:positionH relativeFrom="margin">
                  <wp:align>left</wp:align>
                </wp:positionH>
                <wp:positionV relativeFrom="paragraph">
                  <wp:posOffset>0</wp:posOffset>
                </wp:positionV>
                <wp:extent cx="6047117" cy="1777042"/>
                <wp:effectExtent l="0" t="0" r="0" b="0"/>
                <wp:wrapNone/>
                <wp:docPr id="7" name="Text Box 7"/>
                <wp:cNvGraphicFramePr/>
                <a:graphic xmlns:a="http://schemas.openxmlformats.org/drawingml/2006/main">
                  <a:graphicData uri="http://schemas.microsoft.com/office/word/2010/wordprocessingShape">
                    <wps:wsp>
                      <wps:cNvSpPr txBox="1"/>
                      <wps:spPr>
                        <a:xfrm>
                          <a:off x="0" y="0"/>
                          <a:ext cx="6047117" cy="1777042"/>
                        </a:xfrm>
                        <a:prstGeom prst="rect">
                          <a:avLst/>
                        </a:prstGeom>
                        <a:noFill/>
                        <a:ln>
                          <a:noFill/>
                        </a:ln>
                      </wps:spPr>
                      <wps:txbx>
                        <w:txbxContent>
                          <w:p w14:paraId="1B12E288" w14:textId="742693A3" w:rsidR="00065D90" w:rsidRPr="00065D90" w:rsidRDefault="00065D90" w:rsidP="00065D90">
                            <w:pPr>
                              <w:pStyle w:val="NormalWeb"/>
                              <w:spacing w:after="0"/>
                              <w:jc w:val="center"/>
                              <w:rPr>
                                <w:rFonts w:asciiTheme="minorHAnsi" w:hAnsiTheme="minorHAnsi" w:cstheme="minorHAnsi"/>
                                <w:b/>
                                <w:bCs/>
                                <w:noProof/>
                                <w:color w:val="B4C6E7" w:themeColor="accent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65D90">
                              <w:rPr>
                                <w:rFonts w:ascii="Arial Black" w:hAnsi="Arial Black" w:cstheme="minorHAnsi"/>
                                <w:b/>
                                <w:bCs/>
                                <w:noProof/>
                                <w:color w:val="B4C6E7" w:themeColor="accent3"/>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INTRODUCTION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4EA70" id="Text Box 7" o:spid="_x0000_s1027" type="#_x0000_t202" style="position:absolute;left:0;text-align:left;margin-left:0;margin-top:0;width:476.15pt;height:139.9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" filled="f" stroked="f">
                <v:textbox>
                  <w:txbxContent>
                    <w:p w14:paraId="1B12E288" w14:textId="742693A3" w:rsidR="00065D90" w:rsidRPr="00065D90" w:rsidRDefault="00065D90" w:rsidP="00065D90">
                      <w:pPr>
                        <w:pStyle w:val="NormalWeb"/>
                        <w:spacing w:after="0"/>
                        <w:jc w:val="center"/>
                        <w:rPr>
                          <w:rFonts w:asciiTheme="minorHAnsi" w:hAnsiTheme="minorHAnsi" w:cstheme="minorHAnsi"/>
                          <w:b/>
                          <w:bCs/>
                          <w:noProof/>
                          <w:color w:val="B4C6E7" w:themeColor="accent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65D90">
                        <w:rPr>
                          <w:rFonts w:ascii="Arial Black" w:hAnsi="Arial Black" w:cstheme="minorHAnsi"/>
                          <w:b/>
                          <w:bCs/>
                          <w:noProof/>
                          <w:color w:val="B4C6E7" w:themeColor="accent3"/>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INTRODUCTION</w:t>
                      </w:r>
                    </w:p>
                  </w:txbxContent>
                </v:textbox>
                <w10:wrap anchorx="margin"/>
              </v:shape>
            </w:pict>
          </mc:Fallback>
        </mc:AlternateContent>
      </w:r>
      <w:r w:rsidR="007A684F">
        <w:rPr>
          <w:rFonts w:asciiTheme="minorHAnsi" w:hAnsiTheme="minorHAnsi"/>
          <w:sz w:val="22"/>
          <w:szCs w:val="22"/>
        </w:rPr>
        <w:t xml:space="preserve"> </w:t>
      </w:r>
    </w:p>
    <w:p w14:paraId="19E64A91" w14:textId="59DD96FF" w:rsidR="00065D90" w:rsidRDefault="008D3D71" w:rsidP="00F863AF">
      <w:pPr>
        <w:pStyle w:val="NormalWeb"/>
        <w:spacing w:before="0" w:beforeAutospacing="0" w:after="0" w:afterAutospacing="0"/>
        <w:jc w:val="both"/>
        <w:rPr>
          <w:rFonts w:asciiTheme="minorHAnsi" w:hAnsiTheme="minorHAnsi"/>
          <w:sz w:val="22"/>
          <w:szCs w:val="22"/>
        </w:rPr>
      </w:pPr>
      <w:r w:rsidRPr="008D3D71">
        <w:rPr>
          <w:rFonts w:asciiTheme="minorHAnsi" w:hAnsiTheme="minorHAnsi"/>
          <w:noProof/>
          <w:color w:val="034A90" w:themeColor="text2"/>
          <w:sz w:val="28"/>
          <w:szCs w:val="28"/>
        </w:rPr>
        <w:lastRenderedPageBreak/>
        <w:drawing>
          <wp:anchor distT="0" distB="0" distL="114300" distR="114300" simplePos="0" relativeHeight="251669504" behindDoc="1" locked="0" layoutInCell="1" allowOverlap="1" wp14:anchorId="1E51DE79" wp14:editId="65606ECF">
            <wp:simplePos x="0" y="0"/>
            <wp:positionH relativeFrom="margin">
              <wp:posOffset>4322767</wp:posOffset>
            </wp:positionH>
            <wp:positionV relativeFrom="paragraph">
              <wp:posOffset>181714</wp:posOffset>
            </wp:positionV>
            <wp:extent cx="4074795" cy="2715895"/>
            <wp:effectExtent l="0" t="0" r="1905" b="8255"/>
            <wp:wrapTight wrapText="bothSides">
              <wp:wrapPolygon edited="0">
                <wp:start x="0" y="0"/>
                <wp:lineTo x="0" y="21514"/>
                <wp:lineTo x="21509" y="21514"/>
                <wp:lineTo x="21509" y="0"/>
                <wp:lineTo x="0" y="0"/>
              </wp:wrapPolygon>
            </wp:wrapTight>
            <wp:docPr id="13" name="Picture 13" descr="Father and son with aut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ather and son with autism"/>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74795" cy="2715895"/>
                    </a:xfrm>
                    <a:prstGeom prst="rect">
                      <a:avLst/>
                    </a:prstGeom>
                  </pic:spPr>
                </pic:pic>
              </a:graphicData>
            </a:graphic>
            <wp14:sizeRelH relativeFrom="margin">
              <wp14:pctWidth>0</wp14:pctWidth>
            </wp14:sizeRelH>
            <wp14:sizeRelV relativeFrom="margin">
              <wp14:pctHeight>0</wp14:pctHeight>
            </wp14:sizeRelV>
          </wp:anchor>
        </w:drawing>
      </w:r>
    </w:p>
    <w:p w14:paraId="33620137" w14:textId="77777777" w:rsidR="008D3D71" w:rsidRDefault="008D3D71" w:rsidP="00F863AF">
      <w:pPr>
        <w:pStyle w:val="NormalWeb"/>
        <w:spacing w:before="0" w:beforeAutospacing="0" w:after="0" w:afterAutospacing="0"/>
        <w:jc w:val="both"/>
        <w:rPr>
          <w:rFonts w:asciiTheme="minorHAnsi" w:hAnsiTheme="minorHAnsi"/>
          <w:color w:val="034A90" w:themeColor="text2"/>
          <w:sz w:val="28"/>
          <w:szCs w:val="28"/>
        </w:rPr>
        <w:sectPr w:rsidR="008D3D71" w:rsidSect="00517B8A">
          <w:footerReference w:type="default" r:id="rId17"/>
          <w:pgSz w:w="15840" w:h="12240" w:orient="landscape"/>
          <w:pgMar w:top="1440" w:right="1440" w:bottom="1440" w:left="1440" w:header="0" w:footer="720" w:gutter="0"/>
          <w:pgNumType w:start="0"/>
          <w:cols w:space="720"/>
          <w:titlePg/>
          <w:docGrid w:linePitch="360"/>
        </w:sectPr>
      </w:pPr>
    </w:p>
    <w:p w14:paraId="7B501FAE" w14:textId="269529B3" w:rsidR="00047383" w:rsidRPr="008D3D71" w:rsidRDefault="008D3D71" w:rsidP="00F863AF">
      <w:pPr>
        <w:pStyle w:val="NormalWeb"/>
        <w:spacing w:before="0" w:beforeAutospacing="0" w:after="0" w:afterAutospacing="0"/>
        <w:jc w:val="both"/>
        <w:rPr>
          <w:rFonts w:asciiTheme="minorHAnsi" w:hAnsiTheme="minorHAnsi"/>
          <w:color w:val="034A90" w:themeColor="text2"/>
          <w:sz w:val="28"/>
          <w:szCs w:val="28"/>
        </w:rPr>
      </w:pPr>
      <w:r w:rsidRPr="008D3D71">
        <w:rPr>
          <w:noProof/>
          <w:color w:val="034A90" w:themeColor="text2"/>
          <w:sz w:val="28"/>
          <w:szCs w:val="28"/>
        </w:rPr>
        <w:drawing>
          <wp:anchor distT="0" distB="0" distL="114300" distR="114300" simplePos="0" relativeHeight="251670528" behindDoc="1" locked="0" layoutInCell="1" allowOverlap="1" wp14:anchorId="2B924666" wp14:editId="36D99689">
            <wp:simplePos x="0" y="0"/>
            <wp:positionH relativeFrom="page">
              <wp:posOffset>5261838</wp:posOffset>
            </wp:positionH>
            <wp:positionV relativeFrom="paragraph">
              <wp:posOffset>3007919</wp:posOffset>
            </wp:positionV>
            <wp:extent cx="4142096" cy="2761397"/>
            <wp:effectExtent l="0" t="0" r="0" b="1270"/>
            <wp:wrapTight wrapText="bothSides">
              <wp:wrapPolygon edited="0">
                <wp:start x="0" y="0"/>
                <wp:lineTo x="0" y="21461"/>
                <wp:lineTo x="21461" y="21461"/>
                <wp:lineTo x="21461" y="0"/>
                <wp:lineTo x="0" y="0"/>
              </wp:wrapPolygon>
            </wp:wrapTight>
            <wp:docPr id="14" name="Picture 14" descr="Child wearing cartoon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ild wearing cartoon mask"/>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142096" cy="2761397"/>
                    </a:xfrm>
                    <a:prstGeom prst="rect">
                      <a:avLst/>
                    </a:prstGeom>
                  </pic:spPr>
                </pic:pic>
              </a:graphicData>
            </a:graphic>
            <wp14:sizeRelH relativeFrom="margin">
              <wp14:pctWidth>0</wp14:pctWidth>
            </wp14:sizeRelH>
            <wp14:sizeRelV relativeFrom="margin">
              <wp14:pctHeight>0</wp14:pctHeight>
            </wp14:sizeRelV>
          </wp:anchor>
        </w:drawing>
      </w:r>
      <w:r w:rsidR="00047383" w:rsidRPr="008D3D71">
        <w:rPr>
          <w:rFonts w:asciiTheme="minorHAnsi" w:hAnsiTheme="minorHAnsi"/>
          <w:color w:val="034A90" w:themeColor="text2"/>
          <w:sz w:val="28"/>
          <w:szCs w:val="28"/>
        </w:rPr>
        <w:t>“All human beings are born free and equal in dignity and rights”</w:t>
      </w:r>
      <w:r w:rsidR="004C2878">
        <w:rPr>
          <w:rStyle w:val="Appelnotedebasdep"/>
          <w:rFonts w:asciiTheme="minorHAnsi" w:hAnsiTheme="minorHAnsi"/>
          <w:color w:val="034A90" w:themeColor="text2"/>
          <w:sz w:val="28"/>
          <w:szCs w:val="28"/>
        </w:rPr>
        <w:footnoteReference w:id="2"/>
      </w:r>
      <w:r w:rsidR="00047383" w:rsidRPr="008D3D71">
        <w:rPr>
          <w:rFonts w:asciiTheme="minorHAnsi" w:hAnsiTheme="minorHAnsi"/>
          <w:color w:val="034A90" w:themeColor="text2"/>
          <w:sz w:val="28"/>
          <w:szCs w:val="28"/>
        </w:rPr>
        <w:t xml:space="preserve">. These words solemnly affirmed in the UN </w:t>
      </w:r>
      <w:r w:rsidR="006E685B">
        <w:rPr>
          <w:rFonts w:asciiTheme="minorHAnsi" w:hAnsiTheme="minorHAnsi"/>
          <w:color w:val="034A90" w:themeColor="text2"/>
          <w:sz w:val="28"/>
          <w:szCs w:val="28"/>
        </w:rPr>
        <w:t>C</w:t>
      </w:r>
      <w:r w:rsidR="00047383" w:rsidRPr="008D3D71">
        <w:rPr>
          <w:rFonts w:asciiTheme="minorHAnsi" w:hAnsiTheme="minorHAnsi"/>
          <w:color w:val="034A90" w:themeColor="text2"/>
          <w:sz w:val="28"/>
          <w:szCs w:val="28"/>
        </w:rPr>
        <w:t xml:space="preserve">harter and in human rights instruments the world over are the foundation of human rights, </w:t>
      </w:r>
      <w:r w:rsidR="00A104A6" w:rsidRPr="008D3D71">
        <w:rPr>
          <w:rFonts w:asciiTheme="minorHAnsi" w:hAnsiTheme="minorHAnsi"/>
          <w:color w:val="034A90" w:themeColor="text2"/>
          <w:sz w:val="28"/>
          <w:szCs w:val="28"/>
        </w:rPr>
        <w:t>democracy,</w:t>
      </w:r>
      <w:r w:rsidR="00047383" w:rsidRPr="008D3D71">
        <w:rPr>
          <w:rFonts w:asciiTheme="minorHAnsi" w:hAnsiTheme="minorHAnsi"/>
          <w:color w:val="034A90" w:themeColor="text2"/>
          <w:sz w:val="28"/>
          <w:szCs w:val="28"/>
        </w:rPr>
        <w:t xml:space="preserve"> and the rule of law. And yet</w:t>
      </w:r>
      <w:r w:rsidR="00A104A6">
        <w:rPr>
          <w:rFonts w:asciiTheme="minorHAnsi" w:hAnsiTheme="minorHAnsi"/>
          <w:color w:val="034A90" w:themeColor="text2"/>
          <w:sz w:val="28"/>
          <w:szCs w:val="28"/>
        </w:rPr>
        <w:t>,</w:t>
      </w:r>
      <w:r w:rsidR="00047383" w:rsidRPr="008D3D71">
        <w:rPr>
          <w:rFonts w:asciiTheme="minorHAnsi" w:hAnsiTheme="minorHAnsi"/>
          <w:color w:val="034A90" w:themeColor="text2"/>
          <w:sz w:val="28"/>
          <w:szCs w:val="28"/>
        </w:rPr>
        <w:t xml:space="preserve"> from the moment these principles have been affirmed</w:t>
      </w:r>
      <w:r w:rsidR="009A2F93">
        <w:rPr>
          <w:rFonts w:asciiTheme="minorHAnsi" w:hAnsiTheme="minorHAnsi"/>
          <w:color w:val="034A90" w:themeColor="text2"/>
          <w:sz w:val="28"/>
          <w:szCs w:val="28"/>
        </w:rPr>
        <w:t>,</w:t>
      </w:r>
      <w:r w:rsidR="00047383" w:rsidRPr="008D3D71">
        <w:rPr>
          <w:rFonts w:asciiTheme="minorHAnsi" w:hAnsiTheme="minorHAnsi"/>
          <w:color w:val="034A90" w:themeColor="text2"/>
          <w:sz w:val="28"/>
          <w:szCs w:val="28"/>
        </w:rPr>
        <w:t xml:space="preserve"> human beings have </w:t>
      </w:r>
      <w:r w:rsidR="00E14C5E">
        <w:rPr>
          <w:rFonts w:asciiTheme="minorHAnsi" w:hAnsiTheme="minorHAnsi"/>
          <w:color w:val="034A90" w:themeColor="text2"/>
          <w:sz w:val="28"/>
          <w:szCs w:val="28"/>
        </w:rPr>
        <w:t>struggled</w:t>
      </w:r>
      <w:r w:rsidR="00047383" w:rsidRPr="008D3D71">
        <w:rPr>
          <w:rFonts w:asciiTheme="minorHAnsi" w:hAnsiTheme="minorHAnsi"/>
          <w:color w:val="034A90" w:themeColor="text2"/>
          <w:sz w:val="28"/>
          <w:szCs w:val="28"/>
        </w:rPr>
        <w:t xml:space="preserve"> to have these central values of freedom and equality enforced and respected for all. The progressive march of human rights from the time of the Second World War and</w:t>
      </w:r>
      <w:r w:rsidR="00235CB4" w:rsidRPr="008D3D71">
        <w:rPr>
          <w:rFonts w:asciiTheme="minorHAnsi" w:hAnsiTheme="minorHAnsi"/>
          <w:color w:val="034A90" w:themeColor="text2"/>
          <w:sz w:val="28"/>
          <w:szCs w:val="28"/>
        </w:rPr>
        <w:t xml:space="preserve"> the period of</w:t>
      </w:r>
      <w:r w:rsidR="00047383" w:rsidRPr="008D3D71">
        <w:rPr>
          <w:rFonts w:asciiTheme="minorHAnsi" w:hAnsiTheme="minorHAnsi"/>
          <w:color w:val="034A90" w:themeColor="text2"/>
          <w:sz w:val="28"/>
          <w:szCs w:val="28"/>
        </w:rPr>
        <w:t xml:space="preserve"> decolonization </w:t>
      </w:r>
      <w:r w:rsidR="009875D1" w:rsidRPr="008D3D71">
        <w:rPr>
          <w:rFonts w:asciiTheme="minorHAnsi" w:hAnsiTheme="minorHAnsi"/>
          <w:color w:val="034A90" w:themeColor="text2"/>
          <w:sz w:val="28"/>
          <w:szCs w:val="28"/>
        </w:rPr>
        <w:t xml:space="preserve">forward </w:t>
      </w:r>
      <w:r w:rsidR="00047383" w:rsidRPr="008D3D71">
        <w:rPr>
          <w:rFonts w:asciiTheme="minorHAnsi" w:hAnsiTheme="minorHAnsi"/>
          <w:color w:val="034A90" w:themeColor="text2"/>
          <w:sz w:val="28"/>
          <w:szCs w:val="28"/>
        </w:rPr>
        <w:t>can be understood as a series of succeeding battles for racial equality, for equality between men and women, for equality for persons with disabilities, for minority</w:t>
      </w:r>
      <w:r w:rsidR="00A9669B">
        <w:rPr>
          <w:rFonts w:asciiTheme="minorHAnsi" w:hAnsiTheme="minorHAnsi"/>
          <w:color w:val="034A90" w:themeColor="text2"/>
          <w:sz w:val="28"/>
          <w:szCs w:val="28"/>
        </w:rPr>
        <w:t>,</w:t>
      </w:r>
      <w:r w:rsidR="00047383" w:rsidRPr="008D3D71">
        <w:rPr>
          <w:rFonts w:asciiTheme="minorHAnsi" w:hAnsiTheme="minorHAnsi"/>
          <w:color w:val="034A90" w:themeColor="text2"/>
          <w:sz w:val="28"/>
          <w:szCs w:val="28"/>
        </w:rPr>
        <w:t xml:space="preserve"> sexual orientation</w:t>
      </w:r>
      <w:r w:rsidR="00A9669B">
        <w:rPr>
          <w:rFonts w:asciiTheme="minorHAnsi" w:hAnsiTheme="minorHAnsi"/>
          <w:color w:val="034A90" w:themeColor="text2"/>
          <w:sz w:val="28"/>
          <w:szCs w:val="28"/>
        </w:rPr>
        <w:t>,</w:t>
      </w:r>
      <w:r w:rsidR="00047383" w:rsidRPr="008D3D71">
        <w:rPr>
          <w:rFonts w:asciiTheme="minorHAnsi" w:hAnsiTheme="minorHAnsi"/>
          <w:color w:val="034A90" w:themeColor="text2"/>
          <w:sz w:val="28"/>
          <w:szCs w:val="28"/>
        </w:rPr>
        <w:t xml:space="preserve"> and gender communities, for indigenous rights, etc.</w:t>
      </w:r>
    </w:p>
    <w:p w14:paraId="4BDC4FBF" w14:textId="6BC74237" w:rsidR="00047383" w:rsidRPr="008D3D71" w:rsidRDefault="00047383" w:rsidP="00F863AF">
      <w:pPr>
        <w:pStyle w:val="NormalWeb"/>
        <w:spacing w:before="0" w:beforeAutospacing="0" w:after="0" w:afterAutospacing="0"/>
        <w:jc w:val="both"/>
        <w:rPr>
          <w:rFonts w:asciiTheme="minorHAnsi" w:hAnsiTheme="minorHAnsi"/>
          <w:color w:val="034A90" w:themeColor="text2"/>
          <w:sz w:val="28"/>
          <w:szCs w:val="28"/>
        </w:rPr>
      </w:pPr>
    </w:p>
    <w:p w14:paraId="5FEFEB08" w14:textId="2B239380" w:rsidR="002E0224" w:rsidRPr="008D3D71" w:rsidRDefault="00047383" w:rsidP="00F863AF">
      <w:pPr>
        <w:pStyle w:val="NormalWeb"/>
        <w:spacing w:before="0" w:beforeAutospacing="0" w:after="0" w:afterAutospacing="0"/>
        <w:jc w:val="both"/>
        <w:rPr>
          <w:rFonts w:asciiTheme="minorHAnsi" w:hAnsiTheme="minorHAnsi"/>
          <w:color w:val="034A90" w:themeColor="text2"/>
          <w:sz w:val="28"/>
          <w:szCs w:val="28"/>
        </w:rPr>
      </w:pPr>
      <w:r w:rsidRPr="008D3D71">
        <w:rPr>
          <w:rFonts w:asciiTheme="minorHAnsi" w:hAnsiTheme="minorHAnsi"/>
          <w:color w:val="034A90" w:themeColor="text2"/>
          <w:sz w:val="28"/>
          <w:szCs w:val="28"/>
        </w:rPr>
        <w:t xml:space="preserve">Indeed, </w:t>
      </w:r>
      <w:r w:rsidR="005A7BC9" w:rsidRPr="008D3D71">
        <w:rPr>
          <w:rFonts w:asciiTheme="minorHAnsi" w:hAnsiTheme="minorHAnsi"/>
          <w:color w:val="034A90" w:themeColor="text2"/>
          <w:sz w:val="28"/>
          <w:szCs w:val="28"/>
        </w:rPr>
        <w:t>all</w:t>
      </w:r>
      <w:r w:rsidRPr="008D3D71">
        <w:rPr>
          <w:rFonts w:asciiTheme="minorHAnsi" w:hAnsiTheme="minorHAnsi"/>
          <w:color w:val="034A90" w:themeColor="text2"/>
          <w:sz w:val="28"/>
          <w:szCs w:val="28"/>
        </w:rPr>
        <w:t xml:space="preserve"> human experience confirms to us that none of us are born equal in prowess, strength, intellect</w:t>
      </w:r>
      <w:r w:rsidR="005A7BC9">
        <w:rPr>
          <w:rFonts w:asciiTheme="minorHAnsi" w:hAnsiTheme="minorHAnsi"/>
          <w:color w:val="034A90" w:themeColor="text2"/>
          <w:sz w:val="28"/>
          <w:szCs w:val="28"/>
        </w:rPr>
        <w:t>,</w:t>
      </w:r>
      <w:r w:rsidRPr="008D3D71">
        <w:rPr>
          <w:rFonts w:asciiTheme="minorHAnsi" w:hAnsiTheme="minorHAnsi"/>
          <w:color w:val="034A90" w:themeColor="text2"/>
          <w:sz w:val="28"/>
          <w:szCs w:val="28"/>
        </w:rPr>
        <w:t xml:space="preserve"> or any other ability. All of us, moreover, are born into abject vulnerability. We are totally dependant on our parents and community for many years, more so than any other creatures on earth. Equality is always an aspiration for every human child. We claim it as a </w:t>
      </w:r>
      <w:r w:rsidRPr="008D3D71">
        <w:rPr>
          <w:rFonts w:asciiTheme="minorHAnsi" w:hAnsiTheme="minorHAnsi"/>
          <w:color w:val="034A90" w:themeColor="text2"/>
          <w:sz w:val="28"/>
          <w:szCs w:val="28"/>
        </w:rPr>
        <w:lastRenderedPageBreak/>
        <w:t xml:space="preserve">birthright because our sense of human dignity </w:t>
      </w:r>
      <w:r w:rsidR="00E368E0" w:rsidRPr="008D3D71">
        <w:rPr>
          <w:noProof/>
          <w:color w:val="034A90" w:themeColor="text2"/>
          <w:sz w:val="28"/>
          <w:szCs w:val="28"/>
        </w:rPr>
        <w:drawing>
          <wp:anchor distT="0" distB="0" distL="114300" distR="114300" simplePos="0" relativeHeight="251665408" behindDoc="1" locked="0" layoutInCell="1" allowOverlap="1" wp14:anchorId="7DAD093D" wp14:editId="18038422">
            <wp:simplePos x="0" y="0"/>
            <wp:positionH relativeFrom="margin">
              <wp:posOffset>4180294</wp:posOffset>
            </wp:positionH>
            <wp:positionV relativeFrom="paragraph">
              <wp:posOffset>458</wp:posOffset>
            </wp:positionV>
            <wp:extent cx="3889375" cy="2592705"/>
            <wp:effectExtent l="0" t="0" r="0" b="0"/>
            <wp:wrapSquare wrapText="bothSides"/>
            <wp:docPr id="8" name="Picture 8" descr="Smiling faces of three children with heads side-by-side, head in center appears upside-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miling faces of three children with heads side-by-side, head in center appears upside-down"/>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89375" cy="2592705"/>
                    </a:xfrm>
                    <a:prstGeom prst="rect">
                      <a:avLst/>
                    </a:prstGeom>
                  </pic:spPr>
                </pic:pic>
              </a:graphicData>
            </a:graphic>
            <wp14:sizeRelH relativeFrom="margin">
              <wp14:pctWidth>0</wp14:pctWidth>
            </wp14:sizeRelH>
            <wp14:sizeRelV relativeFrom="margin">
              <wp14:pctHeight>0</wp14:pctHeight>
            </wp14:sizeRelV>
          </wp:anchor>
        </w:drawing>
      </w:r>
      <w:r w:rsidRPr="008D3D71">
        <w:rPr>
          <w:rFonts w:asciiTheme="minorHAnsi" w:hAnsiTheme="minorHAnsi"/>
          <w:color w:val="034A90" w:themeColor="text2"/>
          <w:sz w:val="28"/>
          <w:szCs w:val="28"/>
        </w:rPr>
        <w:t>requires this. But this right to equality is a tenuous claim in every case and needs careful nurturance in the best of cases. In many cases, the road to respecting our equal human dignity will be fraught with difficulty and challenges. Many of us will</w:t>
      </w:r>
      <w:r w:rsidR="00203586">
        <w:rPr>
          <w:rFonts w:asciiTheme="minorHAnsi" w:hAnsiTheme="minorHAnsi"/>
          <w:color w:val="034A90" w:themeColor="text2"/>
          <w:sz w:val="28"/>
          <w:szCs w:val="28"/>
        </w:rPr>
        <w:t>,</w:t>
      </w:r>
      <w:r w:rsidRPr="008D3D71">
        <w:rPr>
          <w:rFonts w:asciiTheme="minorHAnsi" w:hAnsiTheme="minorHAnsi"/>
          <w:color w:val="034A90" w:themeColor="text2"/>
          <w:sz w:val="28"/>
          <w:szCs w:val="28"/>
        </w:rPr>
        <w:t xml:space="preserve"> in fact</w:t>
      </w:r>
      <w:r w:rsidR="000E2765">
        <w:rPr>
          <w:rFonts w:asciiTheme="minorHAnsi" w:hAnsiTheme="minorHAnsi"/>
          <w:color w:val="034A90" w:themeColor="text2"/>
          <w:sz w:val="28"/>
          <w:szCs w:val="28"/>
        </w:rPr>
        <w:t>,</w:t>
      </w:r>
      <w:r w:rsidRPr="008D3D71">
        <w:rPr>
          <w:rFonts w:asciiTheme="minorHAnsi" w:hAnsiTheme="minorHAnsi"/>
          <w:color w:val="034A90" w:themeColor="text2"/>
          <w:sz w:val="28"/>
          <w:szCs w:val="28"/>
        </w:rPr>
        <w:t xml:space="preserve"> experience more challenges than others, finding more roadblocks, more opposition, </w:t>
      </w:r>
      <w:r w:rsidR="009A12A5">
        <w:rPr>
          <w:rFonts w:asciiTheme="minorHAnsi" w:hAnsiTheme="minorHAnsi"/>
          <w:color w:val="034A90" w:themeColor="text2"/>
          <w:sz w:val="28"/>
          <w:szCs w:val="28"/>
        </w:rPr>
        <w:t xml:space="preserve">and </w:t>
      </w:r>
      <w:r w:rsidRPr="008D3D71">
        <w:rPr>
          <w:rFonts w:asciiTheme="minorHAnsi" w:hAnsiTheme="minorHAnsi"/>
          <w:color w:val="034A90" w:themeColor="text2"/>
          <w:sz w:val="28"/>
          <w:szCs w:val="28"/>
        </w:rPr>
        <w:t xml:space="preserve">more intolerance, even as some of </w:t>
      </w:r>
      <w:r w:rsidR="00BE4951">
        <w:rPr>
          <w:rFonts w:asciiTheme="minorHAnsi" w:hAnsiTheme="minorHAnsi"/>
          <w:color w:val="034A90" w:themeColor="text2"/>
          <w:sz w:val="28"/>
          <w:szCs w:val="28"/>
        </w:rPr>
        <w:t>us</w:t>
      </w:r>
      <w:r w:rsidRPr="008D3D71">
        <w:rPr>
          <w:rFonts w:asciiTheme="minorHAnsi" w:hAnsiTheme="minorHAnsi"/>
          <w:color w:val="034A90" w:themeColor="text2"/>
          <w:sz w:val="28"/>
          <w:szCs w:val="28"/>
        </w:rPr>
        <w:t xml:space="preserve"> age </w:t>
      </w:r>
      <w:r w:rsidR="009A12A5">
        <w:rPr>
          <w:rFonts w:asciiTheme="minorHAnsi" w:hAnsiTheme="minorHAnsi"/>
          <w:color w:val="034A90" w:themeColor="text2"/>
          <w:sz w:val="28"/>
          <w:szCs w:val="28"/>
        </w:rPr>
        <w:t xml:space="preserve">our </w:t>
      </w:r>
      <w:r w:rsidRPr="008D3D71">
        <w:rPr>
          <w:rFonts w:asciiTheme="minorHAnsi" w:hAnsiTheme="minorHAnsi"/>
          <w:color w:val="034A90" w:themeColor="text2"/>
          <w:sz w:val="28"/>
          <w:szCs w:val="28"/>
        </w:rPr>
        <w:t xml:space="preserve">peers in </w:t>
      </w:r>
      <w:r w:rsidR="009A12A5">
        <w:rPr>
          <w:rFonts w:asciiTheme="minorHAnsi" w:hAnsiTheme="minorHAnsi"/>
          <w:color w:val="034A90" w:themeColor="text2"/>
          <w:sz w:val="28"/>
          <w:szCs w:val="28"/>
        </w:rPr>
        <w:t xml:space="preserve">the </w:t>
      </w:r>
      <w:r w:rsidRPr="008D3D71">
        <w:rPr>
          <w:rFonts w:asciiTheme="minorHAnsi" w:hAnsiTheme="minorHAnsi"/>
          <w:color w:val="034A90" w:themeColor="text2"/>
          <w:sz w:val="28"/>
          <w:szCs w:val="28"/>
        </w:rPr>
        <w:t xml:space="preserve">community seem to advance with every advantage along a comfortable yellow brick road. Parents of children with disabilities are </w:t>
      </w:r>
      <w:proofErr w:type="gramStart"/>
      <w:r w:rsidRPr="008D3D71">
        <w:rPr>
          <w:rFonts w:asciiTheme="minorHAnsi" w:hAnsiTheme="minorHAnsi"/>
          <w:color w:val="034A90" w:themeColor="text2"/>
          <w:sz w:val="28"/>
          <w:szCs w:val="28"/>
        </w:rPr>
        <w:t>well aware</w:t>
      </w:r>
      <w:proofErr w:type="gramEnd"/>
      <w:r w:rsidRPr="008D3D71">
        <w:rPr>
          <w:rFonts w:asciiTheme="minorHAnsi" w:hAnsiTheme="minorHAnsi"/>
          <w:color w:val="034A90" w:themeColor="text2"/>
          <w:sz w:val="28"/>
          <w:szCs w:val="28"/>
        </w:rPr>
        <w:t xml:space="preserve"> of these divergent paths. As for children with disabilities themselves, their knowledge of their parents’ love may shield them from discrimination for many months, but they will also have to meet up with it and compose with it as they age.</w:t>
      </w:r>
    </w:p>
    <w:p w14:paraId="192F7B24" w14:textId="77777777" w:rsidR="00E9791F" w:rsidRDefault="00E9791F" w:rsidP="00F863AF">
      <w:pPr>
        <w:pStyle w:val="NormalWeb"/>
        <w:spacing w:before="0" w:beforeAutospacing="0" w:after="0" w:afterAutospacing="0"/>
        <w:jc w:val="both"/>
        <w:rPr>
          <w:rFonts w:asciiTheme="minorHAnsi" w:hAnsiTheme="minorHAnsi"/>
          <w:color w:val="034A90" w:themeColor="text2"/>
          <w:sz w:val="28"/>
          <w:szCs w:val="28"/>
        </w:rPr>
      </w:pPr>
    </w:p>
    <w:p w14:paraId="5D60AD67" w14:textId="5DD40DD5" w:rsidR="00047383" w:rsidRPr="007A3E90" w:rsidRDefault="00047383" w:rsidP="00F863AF">
      <w:pPr>
        <w:pStyle w:val="NormalWeb"/>
        <w:spacing w:before="0" w:beforeAutospacing="0" w:after="0" w:afterAutospacing="0"/>
        <w:jc w:val="both"/>
        <w:rPr>
          <w:rFonts w:asciiTheme="minorHAnsi" w:hAnsiTheme="minorHAnsi"/>
          <w:color w:val="034A90" w:themeColor="text2"/>
          <w:sz w:val="28"/>
          <w:szCs w:val="28"/>
        </w:rPr>
      </w:pPr>
      <w:r w:rsidRPr="008D3D71">
        <w:rPr>
          <w:rFonts w:asciiTheme="minorHAnsi" w:hAnsiTheme="minorHAnsi"/>
          <w:color w:val="034A90" w:themeColor="text2"/>
          <w:sz w:val="28"/>
          <w:szCs w:val="28"/>
        </w:rPr>
        <w:t>This year the Annual State of the Child report offers a special focus on children with disabilities and the protection of their rights under Article 23 of the Convention as well as under the Convention as a whole. This is also the first time we have released the State of the Child report separately from the Child Rights Indicator Framework. Moving forward</w:t>
      </w:r>
      <w:r w:rsidR="00AB51C1">
        <w:rPr>
          <w:rFonts w:asciiTheme="minorHAnsi" w:hAnsiTheme="minorHAnsi"/>
          <w:color w:val="034A90" w:themeColor="text2"/>
          <w:sz w:val="28"/>
          <w:szCs w:val="28"/>
        </w:rPr>
        <w:t>,</w:t>
      </w:r>
      <w:r w:rsidRPr="008D3D71">
        <w:rPr>
          <w:rFonts w:asciiTheme="minorHAnsi" w:hAnsiTheme="minorHAnsi"/>
          <w:color w:val="034A90" w:themeColor="text2"/>
          <w:sz w:val="28"/>
          <w:szCs w:val="28"/>
        </w:rPr>
        <w:t xml:space="preserve"> this will increase the opportunity for public engagement and dialogue around child rights data monitoring and allow the Advocate more time for better analysis of the data sets as they become available. This new schedule of reporting has also been timed to provide an up</w:t>
      </w:r>
      <w:r w:rsidR="00235CB4" w:rsidRPr="008D3D71">
        <w:rPr>
          <w:rFonts w:asciiTheme="minorHAnsi" w:hAnsiTheme="minorHAnsi"/>
          <w:color w:val="034A90" w:themeColor="text2"/>
          <w:sz w:val="28"/>
          <w:szCs w:val="28"/>
        </w:rPr>
        <w:t>-</w:t>
      </w:r>
      <w:r w:rsidRPr="008D3D71">
        <w:rPr>
          <w:rFonts w:asciiTheme="minorHAnsi" w:hAnsiTheme="minorHAnsi"/>
          <w:color w:val="034A90" w:themeColor="text2"/>
          <w:sz w:val="28"/>
          <w:szCs w:val="28"/>
        </w:rPr>
        <w:t>to</w:t>
      </w:r>
      <w:r w:rsidR="00235CB4" w:rsidRPr="008D3D71">
        <w:rPr>
          <w:rFonts w:asciiTheme="minorHAnsi" w:hAnsiTheme="minorHAnsi"/>
          <w:color w:val="034A90" w:themeColor="text2"/>
          <w:sz w:val="28"/>
          <w:szCs w:val="28"/>
        </w:rPr>
        <w:t>-</w:t>
      </w:r>
      <w:r w:rsidRPr="008D3D71">
        <w:rPr>
          <w:rFonts w:asciiTheme="minorHAnsi" w:hAnsiTheme="minorHAnsi"/>
          <w:color w:val="034A90" w:themeColor="text2"/>
          <w:sz w:val="28"/>
          <w:szCs w:val="28"/>
        </w:rPr>
        <w:t>date snapshot and data analysis to inform the theme of our annual summer course on the right of the child in partnership with the Université de Moncton, which this year is also focused on Article 23 and the rights of children with disabilities</w:t>
      </w:r>
      <w:r w:rsidR="004C76E9">
        <w:rPr>
          <w:rFonts w:asciiTheme="minorHAnsi" w:hAnsiTheme="minorHAnsi"/>
          <w:color w:val="034A90" w:themeColor="text2"/>
          <w:sz w:val="28"/>
          <w:szCs w:val="28"/>
        </w:rPr>
        <w:t xml:space="preserve">. </w:t>
      </w:r>
      <w:r w:rsidR="001E6973">
        <w:rPr>
          <w:rFonts w:asciiTheme="minorHAnsi" w:hAnsiTheme="minorHAnsi"/>
          <w:color w:val="034A90" w:themeColor="text2"/>
          <w:sz w:val="28"/>
          <w:szCs w:val="28"/>
        </w:rPr>
        <w:t xml:space="preserve">Unless otherwise referenced all statistics were obtained from </w:t>
      </w:r>
      <w:r w:rsidR="007A3E90">
        <w:rPr>
          <w:rFonts w:asciiTheme="minorHAnsi" w:hAnsiTheme="minorHAnsi"/>
          <w:i/>
          <w:iCs/>
          <w:color w:val="034A90" w:themeColor="text2"/>
          <w:sz w:val="28"/>
          <w:szCs w:val="28"/>
        </w:rPr>
        <w:t>The Child Rights Indicator Framework 2021</w:t>
      </w:r>
      <w:r w:rsidR="007A3E90">
        <w:rPr>
          <w:rFonts w:asciiTheme="minorHAnsi" w:hAnsiTheme="minorHAnsi"/>
          <w:color w:val="034A90" w:themeColor="text2"/>
          <w:sz w:val="28"/>
          <w:szCs w:val="28"/>
        </w:rPr>
        <w:t>.</w:t>
      </w:r>
    </w:p>
    <w:p w14:paraId="60E941CD" w14:textId="070110D4" w:rsidR="00047383" w:rsidRPr="008D3D71" w:rsidRDefault="00047383" w:rsidP="00F863AF">
      <w:pPr>
        <w:pStyle w:val="NormalWeb"/>
        <w:spacing w:before="0" w:beforeAutospacing="0" w:after="0" w:afterAutospacing="0"/>
        <w:jc w:val="both"/>
        <w:rPr>
          <w:rFonts w:asciiTheme="minorHAnsi" w:hAnsiTheme="minorHAnsi"/>
          <w:color w:val="034A90" w:themeColor="text2"/>
          <w:sz w:val="28"/>
          <w:szCs w:val="28"/>
        </w:rPr>
      </w:pPr>
    </w:p>
    <w:p w14:paraId="08FDC960" w14:textId="54FB34B2" w:rsidR="00126040" w:rsidRPr="00E21E0D" w:rsidRDefault="00047383" w:rsidP="00E21E0D">
      <w:pPr>
        <w:pStyle w:val="NormalWeb"/>
        <w:spacing w:before="0" w:beforeAutospacing="0" w:after="0" w:afterAutospacing="0"/>
        <w:jc w:val="both"/>
        <w:rPr>
          <w:rFonts w:asciiTheme="minorHAnsi" w:hAnsiTheme="minorHAnsi"/>
          <w:color w:val="034A90" w:themeColor="text2"/>
          <w:sz w:val="28"/>
          <w:szCs w:val="28"/>
        </w:rPr>
        <w:sectPr w:rsidR="00126040" w:rsidRPr="00E21E0D" w:rsidSect="008D3D71">
          <w:type w:val="continuous"/>
          <w:pgSz w:w="15840" w:h="12240" w:orient="landscape"/>
          <w:pgMar w:top="1440" w:right="1440" w:bottom="1440" w:left="1440" w:header="720" w:footer="720" w:gutter="0"/>
          <w:cols w:num="2" w:space="720"/>
          <w:docGrid w:linePitch="360"/>
        </w:sectPr>
      </w:pPr>
      <w:r w:rsidRPr="008D3D71">
        <w:rPr>
          <w:rFonts w:asciiTheme="minorHAnsi" w:hAnsiTheme="minorHAnsi"/>
          <w:color w:val="034A90" w:themeColor="text2"/>
          <w:sz w:val="28"/>
          <w:szCs w:val="28"/>
        </w:rPr>
        <w:t>As in previous years</w:t>
      </w:r>
      <w:r w:rsidR="008D6D94">
        <w:rPr>
          <w:rFonts w:asciiTheme="minorHAnsi" w:hAnsiTheme="minorHAnsi"/>
          <w:color w:val="034A90" w:themeColor="text2"/>
          <w:sz w:val="28"/>
          <w:szCs w:val="28"/>
        </w:rPr>
        <w:t>,</w:t>
      </w:r>
      <w:r w:rsidRPr="008D3D71">
        <w:rPr>
          <w:rFonts w:asciiTheme="minorHAnsi" w:hAnsiTheme="minorHAnsi"/>
          <w:color w:val="034A90" w:themeColor="text2"/>
          <w:sz w:val="28"/>
          <w:szCs w:val="28"/>
        </w:rPr>
        <w:t xml:space="preserve"> the report will begin with this special focus and then turn to an analysis of what new trends appear in the data updates from the last year</w:t>
      </w:r>
      <w:r w:rsidR="00F920EE">
        <w:rPr>
          <w:rFonts w:asciiTheme="minorHAnsi" w:hAnsiTheme="minorHAnsi"/>
          <w:color w:val="034A90" w:themeColor="text2"/>
          <w:sz w:val="28"/>
          <w:szCs w:val="28"/>
        </w:rPr>
        <w:t>,</w:t>
      </w:r>
      <w:r w:rsidRPr="008D3D71">
        <w:rPr>
          <w:rFonts w:asciiTheme="minorHAnsi" w:hAnsiTheme="minorHAnsi"/>
          <w:color w:val="034A90" w:themeColor="text2"/>
          <w:sz w:val="28"/>
          <w:szCs w:val="28"/>
        </w:rPr>
        <w:t xml:space="preserve"> looking at the data disaggregation overall while </w:t>
      </w:r>
      <w:r w:rsidRPr="008D3D71">
        <w:rPr>
          <w:rFonts w:asciiTheme="minorHAnsi" w:hAnsiTheme="minorHAnsi"/>
          <w:color w:val="034A90" w:themeColor="text2"/>
          <w:sz w:val="28"/>
          <w:szCs w:val="28"/>
        </w:rPr>
        <w:lastRenderedPageBreak/>
        <w:t>keeping particularly in mind the data gaps and challenges faced by children with special needs and disabilities in general.</w:t>
      </w:r>
    </w:p>
    <w:p w14:paraId="15ACB5BA" w14:textId="03E3E01F" w:rsidR="008D3D71" w:rsidRPr="00AC0B86" w:rsidRDefault="00126040" w:rsidP="00F863AF">
      <w:pPr>
        <w:pStyle w:val="Titre2"/>
        <w:jc w:val="both"/>
        <w:rPr>
          <w:color w:val="034A90" w:themeColor="text2"/>
          <w:sz w:val="28"/>
          <w:szCs w:val="28"/>
        </w:rPr>
      </w:pPr>
      <w:r w:rsidRPr="00F863AF">
        <w:rPr>
          <w:rFonts w:asciiTheme="minorHAnsi" w:hAnsiTheme="minorHAnsi"/>
          <w:noProof/>
          <w:color w:val="034A90" w:themeColor="text2"/>
          <w:sz w:val="28"/>
          <w:szCs w:val="28"/>
        </w:rPr>
        <w:lastRenderedPageBreak/>
        <mc:AlternateContent>
          <mc:Choice Requires="wps">
            <w:drawing>
              <wp:anchor distT="45720" distB="45720" distL="114300" distR="114300" simplePos="0" relativeHeight="251659264" behindDoc="1" locked="0" layoutInCell="1" allowOverlap="1" wp14:anchorId="7197412A" wp14:editId="20E7595C">
                <wp:simplePos x="0" y="0"/>
                <wp:positionH relativeFrom="column">
                  <wp:posOffset>3895090</wp:posOffset>
                </wp:positionH>
                <wp:positionV relativeFrom="paragraph">
                  <wp:posOffset>35377</wp:posOffset>
                </wp:positionV>
                <wp:extent cx="4378325" cy="5895340"/>
                <wp:effectExtent l="0" t="0" r="22225" b="10160"/>
                <wp:wrapTight wrapText="bothSides">
                  <wp:wrapPolygon edited="0">
                    <wp:start x="0" y="0"/>
                    <wp:lineTo x="0" y="21567"/>
                    <wp:lineTo x="21616" y="21567"/>
                    <wp:lineTo x="21616"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8325" cy="5895340"/>
                        </a:xfrm>
                        <a:prstGeom prst="rect">
                          <a:avLst/>
                        </a:prstGeom>
                        <a:ln w="19050">
                          <a:headEnd/>
                          <a:tailEnd/>
                        </a:ln>
                      </wps:spPr>
                      <wps:style>
                        <a:lnRef idx="2">
                          <a:schemeClr val="accent2"/>
                        </a:lnRef>
                        <a:fillRef idx="1">
                          <a:schemeClr val="lt1"/>
                        </a:fillRef>
                        <a:effectRef idx="0">
                          <a:schemeClr val="accent2"/>
                        </a:effectRef>
                        <a:fontRef idx="minor">
                          <a:schemeClr val="dk1"/>
                        </a:fontRef>
                      </wps:style>
                      <wps:txbx>
                        <w:txbxContent>
                          <w:p w14:paraId="12297B62" w14:textId="1071CE4F" w:rsidR="001E5D26" w:rsidRPr="00CF13B7" w:rsidRDefault="001E5D26" w:rsidP="00F863AF">
                            <w:pPr>
                              <w:pStyle w:val="NormalWeb"/>
                              <w:tabs>
                                <w:tab w:val="left" w:pos="1170"/>
                              </w:tabs>
                              <w:spacing w:before="0" w:beforeAutospacing="0" w:after="0" w:afterAutospacing="0"/>
                              <w:rPr>
                                <w:rFonts w:asciiTheme="minorHAnsi" w:hAnsiTheme="minorHAnsi"/>
                                <w:color w:val="C00000" w:themeColor="accent2"/>
                                <w:lang w:val="en-US"/>
                              </w:rPr>
                            </w:pPr>
                            <w:r w:rsidRPr="00CF13B7">
                              <w:rPr>
                                <w:rFonts w:asciiTheme="minorHAnsi" w:hAnsiTheme="minorHAnsi"/>
                                <w:b/>
                                <w:bCs/>
                                <w:color w:val="C00000" w:themeColor="accent2"/>
                              </w:rPr>
                              <w:t xml:space="preserve">Article 23: </w:t>
                            </w:r>
                            <w:r w:rsidRPr="00CF13B7">
                              <w:rPr>
                                <w:rFonts w:asciiTheme="minorHAnsi" w:hAnsiTheme="minorHAnsi"/>
                                <w:color w:val="C00000" w:themeColor="accent2"/>
                                <w:lang w:val="en-US"/>
                              </w:rPr>
                              <w:t xml:space="preserve">1. States Parties recognize that a mentally or physically disabled child should enjoy a full and decent life, in conditions which ensure dignity, promote </w:t>
                            </w:r>
                            <w:proofErr w:type="gramStart"/>
                            <w:r w:rsidRPr="00CF13B7">
                              <w:rPr>
                                <w:rFonts w:asciiTheme="minorHAnsi" w:hAnsiTheme="minorHAnsi"/>
                                <w:color w:val="C00000" w:themeColor="accent2"/>
                                <w:lang w:val="en-US"/>
                              </w:rPr>
                              <w:t>self-reliance</w:t>
                            </w:r>
                            <w:proofErr w:type="gramEnd"/>
                            <w:r w:rsidRPr="00CF13B7">
                              <w:rPr>
                                <w:rFonts w:asciiTheme="minorHAnsi" w:hAnsiTheme="minorHAnsi"/>
                                <w:color w:val="C00000" w:themeColor="accent2"/>
                                <w:lang w:val="en-US"/>
                              </w:rPr>
                              <w:t xml:space="preserve"> and facilitate the child's active participation in the community.</w:t>
                            </w:r>
                          </w:p>
                          <w:p w14:paraId="5C6F1C91" w14:textId="77777777" w:rsidR="001E5D26" w:rsidRPr="00CF13B7" w:rsidRDefault="001E5D26" w:rsidP="00F863AF">
                            <w:pPr>
                              <w:tabs>
                                <w:tab w:val="left" w:pos="1170"/>
                              </w:tabs>
                              <w:spacing w:after="0" w:line="240" w:lineRule="auto"/>
                              <w:rPr>
                                <w:rFonts w:eastAsia="Times New Roman" w:cs="Times New Roman"/>
                                <w:color w:val="C00000" w:themeColor="accent2"/>
                                <w:sz w:val="24"/>
                                <w:szCs w:val="24"/>
                              </w:rPr>
                            </w:pPr>
                            <w:r w:rsidRPr="00CF13B7">
                              <w:rPr>
                                <w:rFonts w:eastAsia="Times New Roman" w:cs="Times New Roman"/>
                                <w:color w:val="C00000" w:themeColor="accent2"/>
                                <w:sz w:val="24"/>
                                <w:szCs w:val="24"/>
                              </w:rPr>
                              <w:t>2. States Parties recognize the right of the disabled child to special care and shall encourage and ensure the extension, subject to available resources, to the eligible child and those responsible for his or her care, of assistance for which application is made and which is appropriate to the child's condition and to the circumstances of the parents or others caring for the child.</w:t>
                            </w:r>
                          </w:p>
                          <w:p w14:paraId="2DA7C8D5" w14:textId="77777777" w:rsidR="001E5D26" w:rsidRPr="00CF13B7" w:rsidRDefault="001E5D26" w:rsidP="00F863AF">
                            <w:pPr>
                              <w:tabs>
                                <w:tab w:val="left" w:pos="1170"/>
                              </w:tabs>
                              <w:spacing w:after="0" w:line="240" w:lineRule="auto"/>
                              <w:rPr>
                                <w:rFonts w:eastAsia="Times New Roman" w:cs="Times New Roman"/>
                                <w:color w:val="C00000" w:themeColor="accent2"/>
                                <w:sz w:val="24"/>
                                <w:szCs w:val="24"/>
                              </w:rPr>
                            </w:pPr>
                            <w:r w:rsidRPr="00CF13B7">
                              <w:rPr>
                                <w:rFonts w:eastAsia="Times New Roman" w:cs="Times New Roman"/>
                                <w:color w:val="C00000" w:themeColor="accent2"/>
                                <w:sz w:val="24"/>
                                <w:szCs w:val="24"/>
                              </w:rPr>
                              <w:t>3. Recognizing the special needs of a disabled child, assistance extended in accordance with paragraph 2 of the present article shall be provided free of charge, whenever possible, taking into account the financial resources of the parents or others caring for the child, and shall be designed to ensure that the disabled child has effective access to and receives education, training, health care services, rehabilitation services, preparation for employment and recreation opportunities in a manner conducive to the child's achieving the fullest possible social integration and individual development, including his or her cultural and spiritual development</w:t>
                            </w:r>
                          </w:p>
                          <w:p w14:paraId="18D06B46" w14:textId="77777777" w:rsidR="001E5D26" w:rsidRPr="00CF13B7" w:rsidRDefault="001E5D26" w:rsidP="00F863AF">
                            <w:pPr>
                              <w:tabs>
                                <w:tab w:val="left" w:pos="1170"/>
                              </w:tabs>
                              <w:spacing w:after="0" w:line="240" w:lineRule="auto"/>
                              <w:rPr>
                                <w:rFonts w:eastAsia="Times New Roman" w:cs="Times New Roman"/>
                                <w:color w:val="C00000" w:themeColor="accent2"/>
                                <w:sz w:val="24"/>
                                <w:szCs w:val="24"/>
                              </w:rPr>
                            </w:pPr>
                            <w:r w:rsidRPr="00CF13B7">
                              <w:rPr>
                                <w:rFonts w:eastAsia="Times New Roman" w:cs="Times New Roman"/>
                                <w:color w:val="C00000" w:themeColor="accent2"/>
                                <w:sz w:val="24"/>
                                <w:szCs w:val="24"/>
                              </w:rPr>
                              <w:t>4. States Parties shall promote, in the spirit of international cooperation, the exchange of appropriate information in the field of preventive health care and of medical, psychological and functional treatment of disabled children, including dissemination of and access to information concerning methods of rehabilitation, education and vocational services, with the aim of enabling States Parties to improve their capabilities and skills and to widen their experience in these areas. In this regard, particular account shall be taken of the needs of developing countries.</w:t>
                            </w:r>
                          </w:p>
                          <w:p w14:paraId="6774A25F" w14:textId="62B600EC" w:rsidR="001E5D26" w:rsidRPr="007C0E0B" w:rsidRDefault="001E5D26">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97412A" id="Text Box 2" o:spid="_x0000_s1028" type="#_x0000_t202" style="position:absolute;left:0;text-align:left;margin-left:306.7pt;margin-top:2.8pt;width:344.75pt;height:464.2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" fillcolor="white [3201]" strokecolor="#c00000 [3205]" strokeweight="1.5pt">
                <v:textbox>
                  <w:txbxContent>
                    <w:p w14:paraId="12297B62" w14:textId="1071CE4F" w:rsidR="001E5D26" w:rsidRPr="00CF13B7" w:rsidRDefault="001E5D26" w:rsidP="00F863AF">
                      <w:pPr>
                        <w:pStyle w:val="NormalWeb"/>
                        <w:tabs>
                          <w:tab w:val="left" w:pos="1170"/>
                        </w:tabs>
                        <w:spacing w:before="0" w:beforeAutospacing="0" w:after="0" w:afterAutospacing="0"/>
                        <w:rPr>
                          <w:rFonts w:asciiTheme="minorHAnsi" w:hAnsiTheme="minorHAnsi"/>
                          <w:color w:val="C00000" w:themeColor="accent2"/>
                          <w:lang w:val="en-US"/>
                        </w:rPr>
                      </w:pPr>
                      <w:r w:rsidRPr="00CF13B7">
                        <w:rPr>
                          <w:rFonts w:asciiTheme="minorHAnsi" w:hAnsiTheme="minorHAnsi"/>
                          <w:b/>
                          <w:bCs/>
                          <w:color w:val="C00000" w:themeColor="accent2"/>
                        </w:rPr>
                        <w:t xml:space="preserve">Article 23: </w:t>
                      </w:r>
                      <w:r w:rsidRPr="00CF13B7">
                        <w:rPr>
                          <w:rFonts w:asciiTheme="minorHAnsi" w:hAnsiTheme="minorHAnsi"/>
                          <w:color w:val="C00000" w:themeColor="accent2"/>
                          <w:lang w:val="en-US"/>
                        </w:rPr>
                        <w:t xml:space="preserve">1. States Parties recognize that a mentally or physically disabled child should enjoy a full and decent life, in conditions which ensure dignity, promote </w:t>
                      </w:r>
                      <w:proofErr w:type="gramStart"/>
                      <w:r w:rsidRPr="00CF13B7">
                        <w:rPr>
                          <w:rFonts w:asciiTheme="minorHAnsi" w:hAnsiTheme="minorHAnsi"/>
                          <w:color w:val="C00000" w:themeColor="accent2"/>
                          <w:lang w:val="en-US"/>
                        </w:rPr>
                        <w:t>self-reliance</w:t>
                      </w:r>
                      <w:proofErr w:type="gramEnd"/>
                      <w:r w:rsidRPr="00CF13B7">
                        <w:rPr>
                          <w:rFonts w:asciiTheme="minorHAnsi" w:hAnsiTheme="minorHAnsi"/>
                          <w:color w:val="C00000" w:themeColor="accent2"/>
                          <w:lang w:val="en-US"/>
                        </w:rPr>
                        <w:t xml:space="preserve"> and facilitate the child's active participation in the community.</w:t>
                      </w:r>
                    </w:p>
                    <w:p w14:paraId="5C6F1C91" w14:textId="77777777" w:rsidR="001E5D26" w:rsidRPr="00CF13B7" w:rsidRDefault="001E5D26" w:rsidP="00F863AF">
                      <w:pPr>
                        <w:tabs>
                          <w:tab w:val="left" w:pos="1170"/>
                        </w:tabs>
                        <w:spacing w:after="0" w:line="240" w:lineRule="auto"/>
                        <w:rPr>
                          <w:rFonts w:eastAsia="Times New Roman" w:cs="Times New Roman"/>
                          <w:color w:val="C00000" w:themeColor="accent2"/>
                          <w:sz w:val="24"/>
                          <w:szCs w:val="24"/>
                        </w:rPr>
                      </w:pPr>
                      <w:r w:rsidRPr="00CF13B7">
                        <w:rPr>
                          <w:rFonts w:eastAsia="Times New Roman" w:cs="Times New Roman"/>
                          <w:color w:val="C00000" w:themeColor="accent2"/>
                          <w:sz w:val="24"/>
                          <w:szCs w:val="24"/>
                        </w:rPr>
                        <w:t>2. States Parties recognize the right of the disabled child to special care and shall encourage and ensure the extension, subject to available resources, to the eligible child and those responsible for his or her care, of assistance for which application is made and which is appropriate to the child's condition and to the circumstances of the parents or others caring for the child.</w:t>
                      </w:r>
                    </w:p>
                    <w:p w14:paraId="2DA7C8D5" w14:textId="77777777" w:rsidR="001E5D26" w:rsidRPr="00CF13B7" w:rsidRDefault="001E5D26" w:rsidP="00F863AF">
                      <w:pPr>
                        <w:tabs>
                          <w:tab w:val="left" w:pos="1170"/>
                        </w:tabs>
                        <w:spacing w:after="0" w:line="240" w:lineRule="auto"/>
                        <w:rPr>
                          <w:rFonts w:eastAsia="Times New Roman" w:cs="Times New Roman"/>
                          <w:color w:val="C00000" w:themeColor="accent2"/>
                          <w:sz w:val="24"/>
                          <w:szCs w:val="24"/>
                        </w:rPr>
                      </w:pPr>
                      <w:r w:rsidRPr="00CF13B7">
                        <w:rPr>
                          <w:rFonts w:eastAsia="Times New Roman" w:cs="Times New Roman"/>
                          <w:color w:val="C00000" w:themeColor="accent2"/>
                          <w:sz w:val="24"/>
                          <w:szCs w:val="24"/>
                        </w:rPr>
                        <w:t>3. Recognizing the special needs of a disabled child, assistance extended in accordance with paragraph 2 of the present article shall be provided free of charge, whenever possible, taking into account the financial resources of the parents or others caring for the child, and shall be designed to ensure that the disabled child has effective access to and receives education, training, health care services, rehabilitation services, preparation for employment and recreation opportunities in a manner conducive to the child's achieving the fullest possible social integration and individual development, including his or her cultural and spiritual development</w:t>
                      </w:r>
                    </w:p>
                    <w:p w14:paraId="18D06B46" w14:textId="77777777" w:rsidR="001E5D26" w:rsidRPr="00CF13B7" w:rsidRDefault="001E5D26" w:rsidP="00F863AF">
                      <w:pPr>
                        <w:tabs>
                          <w:tab w:val="left" w:pos="1170"/>
                        </w:tabs>
                        <w:spacing w:after="0" w:line="240" w:lineRule="auto"/>
                        <w:rPr>
                          <w:rFonts w:eastAsia="Times New Roman" w:cs="Times New Roman"/>
                          <w:color w:val="C00000" w:themeColor="accent2"/>
                          <w:sz w:val="24"/>
                          <w:szCs w:val="24"/>
                        </w:rPr>
                      </w:pPr>
                      <w:r w:rsidRPr="00CF13B7">
                        <w:rPr>
                          <w:rFonts w:eastAsia="Times New Roman" w:cs="Times New Roman"/>
                          <w:color w:val="C00000" w:themeColor="accent2"/>
                          <w:sz w:val="24"/>
                          <w:szCs w:val="24"/>
                        </w:rPr>
                        <w:t>4. States Parties shall promote, in the spirit of international cooperation, the exchange of appropriate information in the field of preventive health care and of medical, psychological and functional treatment of disabled children, including dissemination of and access to information concerning methods of rehabilitation, education and vocational services, with the aim of enabling States Parties to improve their capabilities and skills and to widen their experience in these areas. In this regard, particular account shall be taken of the needs of developing countries.</w:t>
                      </w:r>
                    </w:p>
                    <w:p w14:paraId="6774A25F" w14:textId="62B600EC" w:rsidR="001E5D26" w:rsidRPr="007C0E0B" w:rsidRDefault="001E5D26">
                      <w:pPr>
                        <w:rPr>
                          <w:sz w:val="20"/>
                          <w:szCs w:val="20"/>
                        </w:rPr>
                      </w:pPr>
                    </w:p>
                  </w:txbxContent>
                </v:textbox>
                <w10:wrap type="tight"/>
              </v:shape>
            </w:pict>
          </mc:Fallback>
        </mc:AlternateContent>
      </w:r>
      <w:r w:rsidR="001E5D26" w:rsidRPr="00AC0B86">
        <w:rPr>
          <w:color w:val="034A90" w:themeColor="text2"/>
          <w:sz w:val="28"/>
          <w:szCs w:val="28"/>
        </w:rPr>
        <w:t>Special Focus on the Rights of Children with Disabilities and Special Nee</w:t>
      </w:r>
      <w:r w:rsidR="008D3D71" w:rsidRPr="00AC0B86">
        <w:rPr>
          <w:color w:val="034A90" w:themeColor="text2"/>
          <w:sz w:val="28"/>
          <w:szCs w:val="28"/>
        </w:rPr>
        <w:t>ds</w:t>
      </w:r>
    </w:p>
    <w:p w14:paraId="604258CA" w14:textId="77777777" w:rsidR="00E9791F" w:rsidRDefault="00E9791F" w:rsidP="00F863AF">
      <w:pPr>
        <w:pStyle w:val="NormalWeb"/>
        <w:spacing w:before="0" w:beforeAutospacing="0" w:after="0" w:afterAutospacing="0"/>
        <w:jc w:val="both"/>
        <w:rPr>
          <w:rFonts w:asciiTheme="minorHAnsi" w:hAnsiTheme="minorHAnsi"/>
          <w:color w:val="034A90" w:themeColor="text2"/>
          <w:sz w:val="28"/>
          <w:szCs w:val="28"/>
          <w:lang w:val="en-US"/>
        </w:rPr>
      </w:pPr>
    </w:p>
    <w:p w14:paraId="37DEE358" w14:textId="224C32B7" w:rsidR="00E21E0D" w:rsidRDefault="00E21E0D" w:rsidP="00F863AF">
      <w:pPr>
        <w:pStyle w:val="NormalWeb"/>
        <w:spacing w:before="0" w:beforeAutospacing="0" w:after="0" w:afterAutospacing="0"/>
        <w:jc w:val="both"/>
        <w:rPr>
          <w:rFonts w:asciiTheme="minorHAnsi" w:hAnsiTheme="minorHAnsi"/>
          <w:color w:val="034A90" w:themeColor="text2"/>
          <w:sz w:val="28"/>
          <w:szCs w:val="28"/>
          <w:lang w:val="en-US"/>
        </w:rPr>
        <w:sectPr w:rsidR="00E21E0D" w:rsidSect="00CF13B7">
          <w:pgSz w:w="15840" w:h="12240" w:orient="landscape"/>
          <w:pgMar w:top="1440" w:right="1440" w:bottom="1440" w:left="1440" w:header="720" w:footer="720" w:gutter="0"/>
          <w:cols w:num="2" w:space="720"/>
          <w:docGrid w:linePitch="360"/>
        </w:sectPr>
      </w:pPr>
    </w:p>
    <w:p w14:paraId="3A571F83" w14:textId="4470BA2F" w:rsidR="00E9791F" w:rsidRDefault="00E9791F" w:rsidP="00F863AF">
      <w:pPr>
        <w:pStyle w:val="NormalWeb"/>
        <w:spacing w:before="0" w:beforeAutospacing="0" w:after="0" w:afterAutospacing="0"/>
        <w:jc w:val="both"/>
        <w:rPr>
          <w:rFonts w:asciiTheme="minorHAnsi" w:hAnsiTheme="minorHAnsi"/>
          <w:color w:val="034A90" w:themeColor="text2"/>
          <w:sz w:val="28"/>
          <w:szCs w:val="28"/>
          <w:lang w:val="en-US"/>
        </w:rPr>
      </w:pPr>
      <w:r w:rsidRPr="008D3D71">
        <w:rPr>
          <w:rFonts w:asciiTheme="minorHAnsi" w:hAnsiTheme="minorHAnsi"/>
          <w:color w:val="034A90" w:themeColor="text2"/>
          <w:sz w:val="28"/>
          <w:szCs w:val="28"/>
          <w:lang w:val="en-US"/>
        </w:rPr>
        <w:t>Article 23 of the UNCRC, like several of the Convention’s provisions</w:t>
      </w:r>
      <w:r w:rsidR="00DF040E">
        <w:rPr>
          <w:rFonts w:asciiTheme="minorHAnsi" w:hAnsiTheme="minorHAnsi"/>
          <w:color w:val="034A90" w:themeColor="text2"/>
          <w:sz w:val="28"/>
          <w:szCs w:val="28"/>
          <w:lang w:val="en-US"/>
        </w:rPr>
        <w:t>,</w:t>
      </w:r>
      <w:r w:rsidRPr="008D3D71">
        <w:rPr>
          <w:rFonts w:asciiTheme="minorHAnsi" w:hAnsiTheme="minorHAnsi"/>
          <w:color w:val="034A90" w:themeColor="text2"/>
          <w:sz w:val="28"/>
          <w:szCs w:val="28"/>
          <w:lang w:val="en-US"/>
        </w:rPr>
        <w:t xml:space="preserve"> was a precursor of human rights developments to come. Just as article 31 provides rights to indigenous children long before the </w:t>
      </w:r>
      <w:r w:rsidRPr="008D3D71">
        <w:rPr>
          <w:rFonts w:asciiTheme="minorHAnsi" w:hAnsiTheme="minorHAnsi"/>
          <w:i/>
          <w:iCs/>
          <w:color w:val="034A90" w:themeColor="text2"/>
          <w:sz w:val="28"/>
          <w:szCs w:val="28"/>
          <w:lang w:val="en-US"/>
        </w:rPr>
        <w:t>UN Declaration on the Rights of Indigenous Peoples</w:t>
      </w:r>
      <w:r w:rsidRPr="008D3D71">
        <w:rPr>
          <w:rFonts w:asciiTheme="minorHAnsi" w:hAnsiTheme="minorHAnsi"/>
          <w:color w:val="034A90" w:themeColor="text2"/>
          <w:sz w:val="28"/>
          <w:szCs w:val="28"/>
          <w:lang w:val="en-US"/>
        </w:rPr>
        <w:t xml:space="preserve"> was ever adopted, so too does Article 23, from 1989 forward, affirm the rights of children with disabilities long before the rights of all persons with disabilities were affirmed in the 2006 </w:t>
      </w:r>
      <w:r w:rsidRPr="008D3D71">
        <w:rPr>
          <w:rFonts w:asciiTheme="minorHAnsi" w:hAnsiTheme="minorHAnsi"/>
          <w:i/>
          <w:iCs/>
          <w:color w:val="034A90" w:themeColor="text2"/>
          <w:sz w:val="28"/>
          <w:szCs w:val="28"/>
          <w:lang w:val="en-US"/>
        </w:rPr>
        <w:t>UN Convention on the Rights of Persons with Disabilities</w:t>
      </w:r>
      <w:r w:rsidRPr="008D3D71">
        <w:rPr>
          <w:rFonts w:asciiTheme="minorHAnsi" w:hAnsiTheme="minorHAnsi"/>
          <w:color w:val="034A90" w:themeColor="text2"/>
          <w:sz w:val="28"/>
          <w:szCs w:val="28"/>
          <w:lang w:val="en-US"/>
        </w:rPr>
        <w:t>.</w:t>
      </w:r>
    </w:p>
    <w:p w14:paraId="33A37F02" w14:textId="77777777" w:rsidR="00E21E0D" w:rsidRPr="008D3D71" w:rsidRDefault="00E21E0D" w:rsidP="00F863AF">
      <w:pPr>
        <w:pStyle w:val="NormalWeb"/>
        <w:spacing w:before="0" w:beforeAutospacing="0" w:after="0" w:afterAutospacing="0"/>
        <w:jc w:val="both"/>
        <w:rPr>
          <w:rFonts w:asciiTheme="minorHAnsi" w:hAnsiTheme="minorHAnsi"/>
          <w:color w:val="034A90" w:themeColor="text2"/>
          <w:sz w:val="28"/>
          <w:szCs w:val="28"/>
          <w:lang w:val="en-US"/>
        </w:rPr>
      </w:pPr>
    </w:p>
    <w:p w14:paraId="5AB25653" w14:textId="18230F1C" w:rsidR="00501729" w:rsidRPr="00E9791F" w:rsidRDefault="00E9791F" w:rsidP="00E368E0">
      <w:pPr>
        <w:pStyle w:val="NormalWeb"/>
        <w:spacing w:before="0" w:beforeAutospacing="0" w:after="0" w:afterAutospacing="0"/>
        <w:jc w:val="both"/>
        <w:rPr>
          <w:rFonts w:asciiTheme="minorHAnsi" w:hAnsiTheme="minorHAnsi"/>
          <w:color w:val="034A90" w:themeColor="text2"/>
          <w:sz w:val="28"/>
          <w:szCs w:val="28"/>
          <w:lang w:val="en-US"/>
        </w:rPr>
        <w:sectPr w:rsidR="00501729" w:rsidRPr="00E9791F" w:rsidSect="00CF13B7">
          <w:type w:val="continuous"/>
          <w:pgSz w:w="15840" w:h="12240" w:orient="landscape"/>
          <w:pgMar w:top="1440" w:right="1440" w:bottom="1440" w:left="1440" w:header="720" w:footer="720" w:gutter="0"/>
          <w:cols w:num="2" w:space="720"/>
          <w:docGrid w:linePitch="360"/>
        </w:sectPr>
      </w:pPr>
      <w:r w:rsidRPr="008D3D71">
        <w:rPr>
          <w:rFonts w:asciiTheme="minorHAnsi" w:hAnsiTheme="minorHAnsi"/>
          <w:color w:val="034A90" w:themeColor="text2"/>
          <w:sz w:val="28"/>
          <w:szCs w:val="28"/>
          <w:lang w:val="en-US"/>
        </w:rPr>
        <w:t xml:space="preserve">Article 23 has four main attributes as set out in its several clauses: </w:t>
      </w:r>
      <w:proofErr w:type="spellStart"/>
      <w:r w:rsidRPr="008D3D71">
        <w:rPr>
          <w:rFonts w:asciiTheme="minorHAnsi" w:hAnsiTheme="minorHAnsi"/>
          <w:color w:val="034A90" w:themeColor="text2"/>
          <w:sz w:val="28"/>
          <w:szCs w:val="28"/>
          <w:lang w:val="en-US"/>
        </w:rPr>
        <w:t>i</w:t>
      </w:r>
      <w:proofErr w:type="spellEnd"/>
      <w:r w:rsidRPr="008D3D71">
        <w:rPr>
          <w:rFonts w:asciiTheme="minorHAnsi" w:hAnsiTheme="minorHAnsi"/>
          <w:color w:val="034A90" w:themeColor="text2"/>
          <w:sz w:val="28"/>
          <w:szCs w:val="28"/>
          <w:lang w:val="en-US"/>
        </w:rPr>
        <w:t xml:space="preserve">) it affirms the core value of disability rights by affirming the fundamental right to inclusion, to a full and decent life of dignity and active participation in </w:t>
      </w:r>
      <w:r w:rsidR="00286907">
        <w:rPr>
          <w:rFonts w:asciiTheme="minorHAnsi" w:hAnsiTheme="minorHAnsi"/>
          <w:color w:val="034A90" w:themeColor="text2"/>
          <w:sz w:val="28"/>
          <w:szCs w:val="28"/>
          <w:lang w:val="en-US"/>
        </w:rPr>
        <w:t>the community</w:t>
      </w:r>
      <w:r w:rsidRPr="008D3D71">
        <w:rPr>
          <w:rFonts w:asciiTheme="minorHAnsi" w:hAnsiTheme="minorHAnsi"/>
          <w:color w:val="034A90" w:themeColor="text2"/>
          <w:sz w:val="28"/>
          <w:szCs w:val="28"/>
          <w:lang w:val="en-US"/>
        </w:rPr>
        <w:t xml:space="preserve">; ii) it guarantees access to special care and assistance appropriate to the child’s condition and circumstances; iii) it insists that the special care and assistance offered must be made available free of charge and designed to ensure that the child obtains access to education, health, recreation, </w:t>
      </w:r>
    </w:p>
    <w:p w14:paraId="28D80FFE" w14:textId="77777777" w:rsidR="00E368E0" w:rsidRDefault="00E368E0" w:rsidP="00E368E0">
      <w:pPr>
        <w:pStyle w:val="NormalWeb"/>
        <w:spacing w:before="0" w:beforeAutospacing="0" w:after="0" w:afterAutospacing="0"/>
        <w:jc w:val="both"/>
        <w:rPr>
          <w:rFonts w:asciiTheme="minorHAnsi" w:hAnsiTheme="minorHAnsi"/>
          <w:color w:val="034A90" w:themeColor="text2"/>
          <w:sz w:val="28"/>
          <w:szCs w:val="28"/>
          <w:lang w:val="en-US"/>
        </w:rPr>
        <w:sectPr w:rsidR="00E368E0" w:rsidSect="00E368E0">
          <w:pgSz w:w="15840" w:h="12240" w:orient="landscape"/>
          <w:pgMar w:top="1440" w:right="1440" w:bottom="1440" w:left="1440" w:header="720" w:footer="720" w:gutter="0"/>
          <w:cols w:num="2" w:space="720"/>
          <w:docGrid w:linePitch="360"/>
        </w:sectPr>
      </w:pPr>
      <w:r w:rsidRPr="008D3D71">
        <w:rPr>
          <w:rFonts w:asciiTheme="minorHAnsi" w:hAnsiTheme="minorHAnsi"/>
          <w:color w:val="034A90" w:themeColor="text2"/>
          <w:sz w:val="28"/>
          <w:szCs w:val="28"/>
          <w:lang w:val="en-US"/>
        </w:rPr>
        <w:lastRenderedPageBreak/>
        <w:t xml:space="preserve">rehabilitation and employment services </w:t>
      </w:r>
      <w:proofErr w:type="gramStart"/>
      <w:r w:rsidRPr="008D3D71">
        <w:rPr>
          <w:rFonts w:asciiTheme="minorHAnsi" w:hAnsiTheme="minorHAnsi"/>
          <w:color w:val="034A90" w:themeColor="text2"/>
          <w:sz w:val="28"/>
          <w:szCs w:val="28"/>
          <w:lang w:val="en-US"/>
        </w:rPr>
        <w:t>in order to</w:t>
      </w:r>
      <w:proofErr w:type="gramEnd"/>
      <w:r w:rsidRPr="008D3D71">
        <w:rPr>
          <w:rFonts w:asciiTheme="minorHAnsi" w:hAnsiTheme="minorHAnsi"/>
          <w:color w:val="034A90" w:themeColor="text2"/>
          <w:sz w:val="28"/>
          <w:szCs w:val="28"/>
          <w:lang w:val="en-US"/>
        </w:rPr>
        <w:t xml:space="preserve"> achieve their full inclusion; and </w:t>
      </w:r>
    </w:p>
    <w:p w14:paraId="03EA3A5A" w14:textId="77777777" w:rsidR="00E368E0" w:rsidRPr="00E9791F" w:rsidRDefault="00E368E0" w:rsidP="00E368E0">
      <w:pPr>
        <w:pStyle w:val="NormalWeb"/>
        <w:spacing w:before="0" w:beforeAutospacing="0" w:after="0" w:afterAutospacing="0"/>
        <w:jc w:val="both"/>
        <w:rPr>
          <w:rFonts w:asciiTheme="minorHAnsi" w:hAnsiTheme="minorHAnsi"/>
          <w:color w:val="034A90" w:themeColor="text2"/>
          <w:sz w:val="28"/>
          <w:szCs w:val="28"/>
          <w:lang w:val="en-US"/>
        </w:rPr>
        <w:sectPr w:rsidR="00E368E0" w:rsidRPr="00E9791F" w:rsidSect="00CF13B7">
          <w:type w:val="continuous"/>
          <w:pgSz w:w="15840" w:h="12240" w:orient="landscape"/>
          <w:pgMar w:top="1440" w:right="1440" w:bottom="1440" w:left="1440" w:header="720" w:footer="720" w:gutter="0"/>
          <w:cols w:num="2" w:space="720"/>
          <w:docGrid w:linePitch="360"/>
        </w:sectPr>
      </w:pPr>
      <w:r w:rsidRPr="008D3D71">
        <w:rPr>
          <w:rFonts w:asciiTheme="minorHAnsi" w:hAnsiTheme="minorHAnsi"/>
          <w:color w:val="034A90" w:themeColor="text2"/>
          <w:sz w:val="28"/>
          <w:szCs w:val="28"/>
          <w:lang w:val="en-US"/>
        </w:rPr>
        <w:t>iv) it insists upon the need for international cooperation in achieving implementation of this right around the wo</w:t>
      </w:r>
      <w:r>
        <w:rPr>
          <w:rFonts w:asciiTheme="minorHAnsi" w:hAnsiTheme="minorHAnsi"/>
          <w:color w:val="034A90" w:themeColor="text2"/>
          <w:sz w:val="28"/>
          <w:szCs w:val="28"/>
          <w:lang w:val="en-US"/>
        </w:rPr>
        <w:t>rld.</w:t>
      </w:r>
      <w:r>
        <w:rPr>
          <w:rStyle w:val="Appelnotedebasdep"/>
          <w:rFonts w:asciiTheme="minorHAnsi" w:hAnsiTheme="minorHAnsi"/>
          <w:color w:val="034A90" w:themeColor="text2"/>
          <w:sz w:val="28"/>
          <w:szCs w:val="28"/>
          <w:lang w:val="en-US"/>
        </w:rPr>
        <w:footnoteReference w:id="3"/>
      </w:r>
    </w:p>
    <w:p w14:paraId="27401C37" w14:textId="14075401" w:rsidR="007C0E0B" w:rsidRPr="00E9791F" w:rsidRDefault="00183FB8" w:rsidP="00F863AF">
      <w:pPr>
        <w:jc w:val="both"/>
        <w:rPr>
          <w:rFonts w:eastAsia="Times New Roman" w:cs="Times New Roman"/>
          <w:color w:val="034A90" w:themeColor="text2"/>
          <w:sz w:val="28"/>
          <w:szCs w:val="28"/>
        </w:rPr>
        <w:sectPr w:rsidR="007C0E0B" w:rsidRPr="00E9791F" w:rsidSect="00CF13B7">
          <w:pgSz w:w="15840" w:h="12240" w:orient="landscape"/>
          <w:pgMar w:top="1440" w:right="1440" w:bottom="1440" w:left="1440" w:header="720" w:footer="720" w:gutter="0"/>
          <w:cols w:num="2" w:space="720"/>
          <w:docGrid w:linePitch="360"/>
        </w:sectPr>
      </w:pPr>
      <w:r w:rsidRPr="008D3D71">
        <w:rPr>
          <w:noProof/>
          <w:color w:val="034A90" w:themeColor="text2"/>
          <w:sz w:val="28"/>
          <w:szCs w:val="28"/>
        </w:rPr>
        <w:lastRenderedPageBreak/>
        <w:drawing>
          <wp:anchor distT="0" distB="0" distL="114300" distR="114300" simplePos="0" relativeHeight="251667456" behindDoc="1" locked="0" layoutInCell="1" allowOverlap="1" wp14:anchorId="7A173951" wp14:editId="24293C0D">
            <wp:simplePos x="0" y="0"/>
            <wp:positionH relativeFrom="margin">
              <wp:posOffset>2628900</wp:posOffset>
            </wp:positionH>
            <wp:positionV relativeFrom="paragraph">
              <wp:posOffset>1881062</wp:posOffset>
            </wp:positionV>
            <wp:extent cx="5591810" cy="3725545"/>
            <wp:effectExtent l="0" t="0" r="8890" b="8255"/>
            <wp:wrapTight wrapText="bothSides">
              <wp:wrapPolygon edited="0">
                <wp:start x="0" y="0"/>
                <wp:lineTo x="0" y="21537"/>
                <wp:lineTo x="21561" y="21537"/>
                <wp:lineTo x="21561" y="0"/>
                <wp:lineTo x="0" y="0"/>
              </wp:wrapPolygon>
            </wp:wrapTight>
            <wp:docPr id="12" name="Picture 12" descr="Child sitting on a co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ild sitting on a couch"/>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91810" cy="3725545"/>
                    </a:xfrm>
                    <a:prstGeom prst="rect">
                      <a:avLst/>
                    </a:prstGeom>
                  </pic:spPr>
                </pic:pic>
              </a:graphicData>
            </a:graphic>
            <wp14:sizeRelH relativeFrom="margin">
              <wp14:pctWidth>0</wp14:pctWidth>
            </wp14:sizeRelH>
            <wp14:sizeRelV relativeFrom="margin">
              <wp14:pctHeight>0</wp14:pctHeight>
            </wp14:sizeRelV>
          </wp:anchor>
        </w:drawing>
      </w:r>
      <w:r w:rsidR="00235CB4" w:rsidRPr="008D3D71">
        <w:rPr>
          <w:color w:val="034A90" w:themeColor="text2"/>
          <w:sz w:val="28"/>
          <w:szCs w:val="28"/>
        </w:rPr>
        <w:t>In New Brunswick</w:t>
      </w:r>
      <w:r w:rsidR="00F264EA">
        <w:rPr>
          <w:color w:val="034A90" w:themeColor="text2"/>
          <w:sz w:val="28"/>
          <w:szCs w:val="28"/>
        </w:rPr>
        <w:t>,</w:t>
      </w:r>
      <w:r w:rsidR="00235CB4" w:rsidRPr="008D3D71">
        <w:rPr>
          <w:color w:val="034A90" w:themeColor="text2"/>
          <w:sz w:val="28"/>
          <w:szCs w:val="28"/>
        </w:rPr>
        <w:t xml:space="preserve"> the Province has just adopted a new </w:t>
      </w:r>
      <w:r w:rsidR="00235CB4" w:rsidRPr="008D3D71">
        <w:rPr>
          <w:i/>
          <w:iCs/>
          <w:color w:val="034A90" w:themeColor="text2"/>
          <w:sz w:val="28"/>
          <w:szCs w:val="28"/>
        </w:rPr>
        <w:t>Child and Youth Well-Being Act</w:t>
      </w:r>
      <w:r w:rsidR="00235CB4" w:rsidRPr="008D3D71">
        <w:rPr>
          <w:color w:val="034A90" w:themeColor="text2"/>
          <w:sz w:val="28"/>
          <w:szCs w:val="28"/>
        </w:rPr>
        <w:t>. The new legislation carries forward the Minister’s authority to offer support and social services to children with disabilities. It couches that legislative authority</w:t>
      </w:r>
      <w:r w:rsidR="00106980">
        <w:rPr>
          <w:color w:val="034A90" w:themeColor="text2"/>
          <w:sz w:val="28"/>
          <w:szCs w:val="28"/>
        </w:rPr>
        <w:t>,</w:t>
      </w:r>
      <w:r w:rsidR="00235CB4" w:rsidRPr="008D3D71">
        <w:rPr>
          <w:color w:val="034A90" w:themeColor="text2"/>
          <w:sz w:val="28"/>
          <w:szCs w:val="28"/>
        </w:rPr>
        <w:t xml:space="preserve"> however</w:t>
      </w:r>
      <w:r w:rsidR="00106980">
        <w:rPr>
          <w:color w:val="034A90" w:themeColor="text2"/>
          <w:sz w:val="28"/>
          <w:szCs w:val="28"/>
        </w:rPr>
        <w:t>,</w:t>
      </w:r>
      <w:r w:rsidR="00235CB4" w:rsidRPr="008D3D71">
        <w:rPr>
          <w:color w:val="034A90" w:themeColor="text2"/>
          <w:sz w:val="28"/>
          <w:szCs w:val="28"/>
        </w:rPr>
        <w:t xml:space="preserve"> in non-binding permissive language. Section 26 of the statute says only that “The Minister may provide social services, including support, to the family of a child or youth with a disability to address the particular developmental needs of the youth.</w:t>
      </w:r>
      <w:r w:rsidR="00781919">
        <w:rPr>
          <w:color w:val="034A90" w:themeColor="text2"/>
          <w:sz w:val="28"/>
          <w:szCs w:val="28"/>
        </w:rPr>
        <w:t>”</w:t>
      </w:r>
      <w:r w:rsidR="00E77FE8">
        <w:rPr>
          <w:rStyle w:val="Appelnotedebasdep"/>
          <w:color w:val="034A90" w:themeColor="text2"/>
          <w:sz w:val="28"/>
          <w:szCs w:val="28"/>
        </w:rPr>
        <w:footnoteReference w:id="4"/>
      </w:r>
      <w:r w:rsidR="00235CB4" w:rsidRPr="008D3D71">
        <w:rPr>
          <w:color w:val="034A90" w:themeColor="text2"/>
          <w:sz w:val="28"/>
          <w:szCs w:val="28"/>
        </w:rPr>
        <w:t xml:space="preserve"> Moreover, where the </w:t>
      </w:r>
      <w:r w:rsidR="00235CB4" w:rsidRPr="008D3D71">
        <w:rPr>
          <w:i/>
          <w:iCs/>
          <w:color w:val="034A90" w:themeColor="text2"/>
          <w:sz w:val="28"/>
          <w:szCs w:val="28"/>
        </w:rPr>
        <w:t>Family Services Act</w:t>
      </w:r>
      <w:r w:rsidR="00D73D84" w:rsidRPr="008D3D71">
        <w:rPr>
          <w:i/>
          <w:iCs/>
          <w:color w:val="034A90" w:themeColor="text2"/>
          <w:sz w:val="28"/>
          <w:szCs w:val="28"/>
        </w:rPr>
        <w:t xml:space="preserve"> </w:t>
      </w:r>
      <w:r w:rsidR="00D73D84" w:rsidRPr="008D3D71">
        <w:rPr>
          <w:color w:val="034A90" w:themeColor="text2"/>
          <w:sz w:val="28"/>
          <w:szCs w:val="28"/>
        </w:rPr>
        <w:t>had a preamble that gave a clear legislative intent to affirm the rights of the child and recognized that the</w:t>
      </w:r>
      <w:r w:rsidR="006A1D02">
        <w:rPr>
          <w:color w:val="034A90" w:themeColor="text2"/>
          <w:sz w:val="28"/>
          <w:szCs w:val="28"/>
        </w:rPr>
        <w:t xml:space="preserve"> rule of law guarantees these rights</w:t>
      </w:r>
      <w:r w:rsidR="00D73D84" w:rsidRPr="008D3D71">
        <w:rPr>
          <w:color w:val="034A90" w:themeColor="text2"/>
          <w:sz w:val="28"/>
          <w:szCs w:val="28"/>
        </w:rPr>
        <w:t xml:space="preserve"> and that the </w:t>
      </w:r>
      <w:r w:rsidR="00AE5AE2">
        <w:rPr>
          <w:color w:val="034A90" w:themeColor="text2"/>
          <w:sz w:val="28"/>
          <w:szCs w:val="28"/>
        </w:rPr>
        <w:t>rule of law likewise governs the Province’s intervention into the affairs of individuals and families,</w:t>
      </w:r>
      <w:r w:rsidR="00D73D84" w:rsidRPr="008D3D71">
        <w:rPr>
          <w:color w:val="034A90" w:themeColor="text2"/>
          <w:sz w:val="28"/>
          <w:szCs w:val="28"/>
        </w:rPr>
        <w:t xml:space="preserve"> the new act has no preamble, no</w:t>
      </w:r>
      <w:r w:rsidR="00CE6FA3" w:rsidRPr="008D3D71">
        <w:rPr>
          <w:color w:val="034A90" w:themeColor="text2"/>
          <w:sz w:val="28"/>
          <w:szCs w:val="28"/>
        </w:rPr>
        <w:t>r does its</w:t>
      </w:r>
      <w:r w:rsidR="00D73D84" w:rsidRPr="008D3D71">
        <w:rPr>
          <w:color w:val="034A90" w:themeColor="text2"/>
          <w:sz w:val="28"/>
          <w:szCs w:val="28"/>
        </w:rPr>
        <w:t xml:space="preserve"> </w:t>
      </w:r>
      <w:r w:rsidR="00D73D84" w:rsidRPr="008D3D71">
        <w:rPr>
          <w:color w:val="034A90" w:themeColor="text2"/>
          <w:sz w:val="28"/>
          <w:szCs w:val="28"/>
        </w:rPr>
        <w:t>purpose clause</w:t>
      </w:r>
      <w:r w:rsidR="00190E39" w:rsidRPr="008D3D71">
        <w:rPr>
          <w:color w:val="034A90" w:themeColor="text2"/>
          <w:sz w:val="28"/>
          <w:szCs w:val="28"/>
        </w:rPr>
        <w:t xml:space="preserve"> or</w:t>
      </w:r>
      <w:r w:rsidR="00D73D84" w:rsidRPr="008D3D71">
        <w:rPr>
          <w:color w:val="034A90" w:themeColor="text2"/>
          <w:sz w:val="28"/>
          <w:szCs w:val="28"/>
        </w:rPr>
        <w:t xml:space="preserve"> statement of principle </w:t>
      </w:r>
      <w:r w:rsidR="00190E39" w:rsidRPr="008D3D71">
        <w:rPr>
          <w:color w:val="034A90" w:themeColor="text2"/>
          <w:sz w:val="28"/>
          <w:szCs w:val="28"/>
        </w:rPr>
        <w:t xml:space="preserve">speak of any rights of any child, </w:t>
      </w:r>
      <w:r w:rsidR="00CE6FA3" w:rsidRPr="008D3D71">
        <w:rPr>
          <w:color w:val="034A90" w:themeColor="text2"/>
          <w:sz w:val="28"/>
          <w:szCs w:val="28"/>
        </w:rPr>
        <w:t>such as might</w:t>
      </w:r>
      <w:r w:rsidR="00D73D84" w:rsidRPr="008D3D71">
        <w:rPr>
          <w:color w:val="034A90" w:themeColor="text2"/>
          <w:sz w:val="28"/>
          <w:szCs w:val="28"/>
        </w:rPr>
        <w:t xml:space="preserve"> require a strict reading of</w:t>
      </w:r>
      <w:r w:rsidR="00A8134F" w:rsidRPr="008D3D71">
        <w:rPr>
          <w:color w:val="034A90" w:themeColor="text2"/>
          <w:sz w:val="28"/>
          <w:szCs w:val="28"/>
        </w:rPr>
        <w:t xml:space="preserve"> this provision to interpret “may” as “shall”. </w:t>
      </w:r>
      <w:r w:rsidR="00190E39" w:rsidRPr="008D3D71">
        <w:rPr>
          <w:color w:val="034A90" w:themeColor="text2"/>
          <w:sz w:val="28"/>
          <w:szCs w:val="28"/>
        </w:rPr>
        <w:t>And yet,</w:t>
      </w:r>
      <w:r w:rsidR="00A8134F" w:rsidRPr="008D3D71">
        <w:rPr>
          <w:color w:val="034A90" w:themeColor="text2"/>
          <w:sz w:val="28"/>
          <w:szCs w:val="28"/>
        </w:rPr>
        <w:t xml:space="preserve"> to be consistent with our promises to children and our undertakings in relation to our international legal obligations to children and governments </w:t>
      </w:r>
      <w:r w:rsidR="00A8134F" w:rsidRPr="008D3D71">
        <w:rPr>
          <w:color w:val="034A90" w:themeColor="text2"/>
          <w:sz w:val="28"/>
          <w:szCs w:val="28"/>
        </w:rPr>
        <w:lastRenderedPageBreak/>
        <w:t>elsewhere</w:t>
      </w:r>
      <w:r w:rsidR="00190E39" w:rsidRPr="008D3D71">
        <w:rPr>
          <w:color w:val="034A90" w:themeColor="text2"/>
          <w:sz w:val="28"/>
          <w:szCs w:val="28"/>
        </w:rPr>
        <w:t>,</w:t>
      </w:r>
      <w:r w:rsidR="00A8134F" w:rsidRPr="008D3D71">
        <w:rPr>
          <w:color w:val="034A90" w:themeColor="text2"/>
          <w:sz w:val="28"/>
          <w:szCs w:val="28"/>
        </w:rPr>
        <w:t xml:space="preserve"> “may” must mean “shall” in a legislative provision of this sort</w:t>
      </w:r>
      <w:r w:rsidR="001A6F7F">
        <w:rPr>
          <w:color w:val="034A90" w:themeColor="text2"/>
          <w:sz w:val="28"/>
          <w:szCs w:val="28"/>
        </w:rPr>
        <w:t>.</w:t>
      </w:r>
    </w:p>
    <w:p w14:paraId="0660CE82" w14:textId="16B6B3AF" w:rsidR="007C0E0B" w:rsidRDefault="00A8134F" w:rsidP="00F863AF">
      <w:pPr>
        <w:pStyle w:val="NormalWeb"/>
        <w:spacing w:before="0" w:beforeAutospacing="0" w:after="0" w:afterAutospacing="0"/>
        <w:jc w:val="both"/>
        <w:rPr>
          <w:rFonts w:asciiTheme="minorHAnsi" w:hAnsiTheme="minorHAnsi"/>
          <w:color w:val="034A90" w:themeColor="text2"/>
          <w:sz w:val="28"/>
          <w:szCs w:val="28"/>
          <w:lang w:val="en-US"/>
        </w:rPr>
      </w:pPr>
      <w:r w:rsidRPr="008D3D71">
        <w:rPr>
          <w:rFonts w:asciiTheme="minorHAnsi" w:hAnsiTheme="minorHAnsi"/>
          <w:color w:val="034A90" w:themeColor="text2"/>
          <w:sz w:val="28"/>
          <w:szCs w:val="28"/>
          <w:lang w:val="en-US"/>
        </w:rPr>
        <w:lastRenderedPageBreak/>
        <w:t xml:space="preserve">What is regrettable is </w:t>
      </w:r>
      <w:r w:rsidR="00CE6FA3" w:rsidRPr="008D3D71">
        <w:rPr>
          <w:rFonts w:asciiTheme="minorHAnsi" w:hAnsiTheme="minorHAnsi"/>
          <w:color w:val="034A90" w:themeColor="text2"/>
          <w:sz w:val="28"/>
          <w:szCs w:val="28"/>
          <w:lang w:val="en-US"/>
        </w:rPr>
        <w:t xml:space="preserve">this ambiguity and </w:t>
      </w:r>
      <w:r w:rsidRPr="008D3D71">
        <w:rPr>
          <w:rFonts w:asciiTheme="minorHAnsi" w:hAnsiTheme="minorHAnsi"/>
          <w:color w:val="034A90" w:themeColor="text2"/>
          <w:sz w:val="28"/>
          <w:szCs w:val="28"/>
          <w:lang w:val="en-US"/>
        </w:rPr>
        <w:t xml:space="preserve">the missed opportunity to affirm for children here and their families that their government recognizes that </w:t>
      </w:r>
      <w:r w:rsidR="00190E39" w:rsidRPr="008D3D71">
        <w:rPr>
          <w:rFonts w:asciiTheme="minorHAnsi" w:hAnsiTheme="minorHAnsi"/>
          <w:color w:val="034A90" w:themeColor="text2"/>
          <w:sz w:val="28"/>
          <w:szCs w:val="28"/>
          <w:lang w:val="en-US"/>
        </w:rPr>
        <w:t>its</w:t>
      </w:r>
      <w:r w:rsidRPr="008D3D71">
        <w:rPr>
          <w:rFonts w:asciiTheme="minorHAnsi" w:hAnsiTheme="minorHAnsi"/>
          <w:color w:val="034A90" w:themeColor="text2"/>
          <w:sz w:val="28"/>
          <w:szCs w:val="28"/>
          <w:lang w:val="en-US"/>
        </w:rPr>
        <w:t xml:space="preserve"> obligation to support families of children with disabilities is not the result of the partisan political priorities of one government or another but is</w:t>
      </w:r>
      <w:r w:rsidR="00F80082">
        <w:rPr>
          <w:rFonts w:asciiTheme="minorHAnsi" w:hAnsiTheme="minorHAnsi"/>
          <w:color w:val="034A90" w:themeColor="text2"/>
          <w:sz w:val="28"/>
          <w:szCs w:val="28"/>
          <w:lang w:val="en-US"/>
        </w:rPr>
        <w:t>,</w:t>
      </w:r>
      <w:r w:rsidRPr="008D3D71">
        <w:rPr>
          <w:rFonts w:asciiTheme="minorHAnsi" w:hAnsiTheme="minorHAnsi"/>
          <w:color w:val="034A90" w:themeColor="text2"/>
          <w:sz w:val="28"/>
          <w:szCs w:val="28"/>
          <w:lang w:val="en-US"/>
        </w:rPr>
        <w:t xml:space="preserve"> in fact</w:t>
      </w:r>
      <w:r w:rsidR="00F80082">
        <w:rPr>
          <w:rFonts w:asciiTheme="minorHAnsi" w:hAnsiTheme="minorHAnsi"/>
          <w:color w:val="034A90" w:themeColor="text2"/>
          <w:sz w:val="28"/>
          <w:szCs w:val="28"/>
          <w:lang w:val="en-US"/>
        </w:rPr>
        <w:t>,</w:t>
      </w:r>
      <w:r w:rsidRPr="008D3D71">
        <w:rPr>
          <w:rFonts w:asciiTheme="minorHAnsi" w:hAnsiTheme="minorHAnsi"/>
          <w:color w:val="034A90" w:themeColor="text2"/>
          <w:sz w:val="28"/>
          <w:szCs w:val="28"/>
          <w:lang w:val="en-US"/>
        </w:rPr>
        <w:t xml:space="preserve"> a legal obligation of government, stemming from our recognition of the fundamental rights of children with disabilities. This is not a matter of federal jurisdiction. This is not an obligation that the Province can or should pass down to local </w:t>
      </w:r>
      <w:r w:rsidR="00FF63BD" w:rsidRPr="008D3D71">
        <w:rPr>
          <w:rFonts w:asciiTheme="minorHAnsi" w:hAnsiTheme="minorHAnsi"/>
          <w:color w:val="034A90" w:themeColor="text2"/>
          <w:sz w:val="28"/>
          <w:szCs w:val="28"/>
          <w:lang w:val="en-US"/>
        </w:rPr>
        <w:t xml:space="preserve">governments. </w:t>
      </w:r>
      <w:r w:rsidR="00EE6A42" w:rsidRPr="008D3D71">
        <w:rPr>
          <w:rFonts w:asciiTheme="minorHAnsi" w:hAnsiTheme="minorHAnsi"/>
          <w:color w:val="034A90" w:themeColor="text2"/>
          <w:sz w:val="28"/>
          <w:szCs w:val="28"/>
          <w:lang w:val="en-US"/>
        </w:rPr>
        <w:t xml:space="preserve">Only the Province has the authority to recognize these fundamental rights of this vulnerable class of children in our law. </w:t>
      </w:r>
      <w:r w:rsidR="00FF63BD" w:rsidRPr="008D3D71">
        <w:rPr>
          <w:rFonts w:asciiTheme="minorHAnsi" w:hAnsiTheme="minorHAnsi"/>
          <w:color w:val="034A90" w:themeColor="text2"/>
          <w:sz w:val="28"/>
          <w:szCs w:val="28"/>
          <w:lang w:val="en-US"/>
        </w:rPr>
        <w:t>Nor should the message to families of children with disabilities be that raising the child is all on them or that government will only help where it can afford to do so</w:t>
      </w:r>
      <w:r w:rsidR="00EE6A42" w:rsidRPr="008D3D71">
        <w:rPr>
          <w:rFonts w:asciiTheme="minorHAnsi" w:hAnsiTheme="minorHAnsi"/>
          <w:color w:val="034A90" w:themeColor="text2"/>
          <w:sz w:val="28"/>
          <w:szCs w:val="28"/>
          <w:lang w:val="en-US"/>
        </w:rPr>
        <w:t>.</w:t>
      </w:r>
      <w:r w:rsidRPr="008D3D71">
        <w:rPr>
          <w:rFonts w:asciiTheme="minorHAnsi" w:hAnsiTheme="minorHAnsi"/>
          <w:color w:val="034A90" w:themeColor="text2"/>
          <w:sz w:val="28"/>
          <w:szCs w:val="28"/>
          <w:lang w:val="en-US"/>
        </w:rPr>
        <w:t xml:space="preserve"> When we fail to recognize these </w:t>
      </w:r>
      <w:r w:rsidR="00AA5230" w:rsidRPr="008D3D71">
        <w:rPr>
          <w:rFonts w:asciiTheme="minorHAnsi" w:hAnsiTheme="minorHAnsi"/>
          <w:color w:val="034A90" w:themeColor="text2"/>
          <w:sz w:val="28"/>
          <w:szCs w:val="28"/>
          <w:lang w:val="en-US"/>
        </w:rPr>
        <w:t xml:space="preserve">fundamental </w:t>
      </w:r>
      <w:r w:rsidRPr="008D3D71">
        <w:rPr>
          <w:rFonts w:asciiTheme="minorHAnsi" w:hAnsiTheme="minorHAnsi"/>
          <w:color w:val="034A90" w:themeColor="text2"/>
          <w:sz w:val="28"/>
          <w:szCs w:val="28"/>
          <w:lang w:val="en-US"/>
        </w:rPr>
        <w:t>rights of children</w:t>
      </w:r>
      <w:r w:rsidR="00F818AE" w:rsidRPr="008D3D71">
        <w:rPr>
          <w:rFonts w:asciiTheme="minorHAnsi" w:hAnsiTheme="minorHAnsi"/>
          <w:color w:val="034A90" w:themeColor="text2"/>
          <w:sz w:val="28"/>
          <w:szCs w:val="28"/>
          <w:lang w:val="en-US"/>
        </w:rPr>
        <w:t>, we give licen</w:t>
      </w:r>
      <w:r w:rsidR="00AA5230" w:rsidRPr="008D3D71">
        <w:rPr>
          <w:rFonts w:asciiTheme="minorHAnsi" w:hAnsiTheme="minorHAnsi"/>
          <w:color w:val="034A90" w:themeColor="text2"/>
          <w:sz w:val="28"/>
          <w:szCs w:val="28"/>
          <w:lang w:val="en-US"/>
        </w:rPr>
        <w:t>s</w:t>
      </w:r>
      <w:r w:rsidR="00F818AE" w:rsidRPr="008D3D71">
        <w:rPr>
          <w:rFonts w:asciiTheme="minorHAnsi" w:hAnsiTheme="minorHAnsi"/>
          <w:color w:val="034A90" w:themeColor="text2"/>
          <w:sz w:val="28"/>
          <w:szCs w:val="28"/>
          <w:lang w:val="en-US"/>
        </w:rPr>
        <w:t>e to a commonly held view that families need to look after their own</w:t>
      </w:r>
      <w:r w:rsidR="00AA5230" w:rsidRPr="008D3D71">
        <w:rPr>
          <w:rFonts w:asciiTheme="minorHAnsi" w:hAnsiTheme="minorHAnsi"/>
          <w:color w:val="034A90" w:themeColor="text2"/>
          <w:sz w:val="28"/>
          <w:szCs w:val="28"/>
          <w:lang w:val="en-US"/>
        </w:rPr>
        <w:t xml:space="preserve"> or</w:t>
      </w:r>
      <w:r w:rsidR="00F818AE" w:rsidRPr="008D3D71">
        <w:rPr>
          <w:rFonts w:asciiTheme="minorHAnsi" w:hAnsiTheme="minorHAnsi"/>
          <w:color w:val="034A90" w:themeColor="text2"/>
          <w:sz w:val="28"/>
          <w:szCs w:val="28"/>
          <w:lang w:val="en-US"/>
        </w:rPr>
        <w:t xml:space="preserve"> that disability supports are a form of charity rather than a right. We could and should have taken this time of law reform as an opportunity to lead the country and strongly affirm the rights of disabled children and other child rights</w:t>
      </w:r>
      <w:r w:rsidR="00AA5230" w:rsidRPr="008D3D71">
        <w:rPr>
          <w:rFonts w:asciiTheme="minorHAnsi" w:hAnsiTheme="minorHAnsi"/>
          <w:color w:val="034A90" w:themeColor="text2"/>
          <w:sz w:val="28"/>
          <w:szCs w:val="28"/>
          <w:lang w:val="en-US"/>
        </w:rPr>
        <w:t>. I</w:t>
      </w:r>
      <w:r w:rsidR="00F818AE" w:rsidRPr="008D3D71">
        <w:rPr>
          <w:rFonts w:asciiTheme="minorHAnsi" w:hAnsiTheme="minorHAnsi"/>
          <w:color w:val="034A90" w:themeColor="text2"/>
          <w:sz w:val="28"/>
          <w:szCs w:val="28"/>
          <w:lang w:val="en-US"/>
        </w:rPr>
        <w:t>nstead</w:t>
      </w:r>
      <w:r w:rsidR="00190E39" w:rsidRPr="008D3D71">
        <w:rPr>
          <w:rFonts w:asciiTheme="minorHAnsi" w:hAnsiTheme="minorHAnsi"/>
          <w:color w:val="034A90" w:themeColor="text2"/>
          <w:sz w:val="28"/>
          <w:szCs w:val="28"/>
          <w:lang w:val="en-US"/>
        </w:rPr>
        <w:t>,</w:t>
      </w:r>
      <w:r w:rsidR="00F818AE" w:rsidRPr="008D3D71">
        <w:rPr>
          <w:rFonts w:asciiTheme="minorHAnsi" w:hAnsiTheme="minorHAnsi"/>
          <w:color w:val="034A90" w:themeColor="text2"/>
          <w:sz w:val="28"/>
          <w:szCs w:val="28"/>
          <w:lang w:val="en-US"/>
        </w:rPr>
        <w:t xml:space="preserve"> our failure to act </w:t>
      </w:r>
      <w:r w:rsidR="00DB6058">
        <w:rPr>
          <w:rFonts w:asciiTheme="minorHAnsi" w:hAnsiTheme="minorHAnsi"/>
          <w:color w:val="034A90" w:themeColor="text2"/>
          <w:sz w:val="28"/>
          <w:szCs w:val="28"/>
          <w:lang w:val="en-US"/>
        </w:rPr>
        <w:t>allows</w:t>
      </w:r>
      <w:r w:rsidR="00F818AE" w:rsidRPr="008D3D71">
        <w:rPr>
          <w:rFonts w:asciiTheme="minorHAnsi" w:hAnsiTheme="minorHAnsi"/>
          <w:color w:val="034A90" w:themeColor="text2"/>
          <w:sz w:val="28"/>
          <w:szCs w:val="28"/>
          <w:lang w:val="en-US"/>
        </w:rPr>
        <w:t xml:space="preserve"> other provincial governments and territories to do the same and ignore the rights of our most vulnerable citizens.</w:t>
      </w:r>
    </w:p>
    <w:p w14:paraId="68908163" w14:textId="7A17ED87" w:rsidR="00E368E0" w:rsidRDefault="00E368E0" w:rsidP="00F863AF">
      <w:pPr>
        <w:pStyle w:val="NormalWeb"/>
        <w:spacing w:before="0" w:beforeAutospacing="0" w:after="0" w:afterAutospacing="0"/>
        <w:jc w:val="both"/>
        <w:rPr>
          <w:rFonts w:asciiTheme="minorHAnsi" w:hAnsiTheme="minorHAnsi"/>
          <w:color w:val="034A90" w:themeColor="text2"/>
          <w:sz w:val="28"/>
          <w:szCs w:val="28"/>
          <w:lang w:val="en-US"/>
        </w:rPr>
      </w:pPr>
      <w:r>
        <w:rPr>
          <w:rFonts w:asciiTheme="minorHAnsi" w:hAnsiTheme="minorHAnsi"/>
          <w:noProof/>
          <w:color w:val="034A90" w:themeColor="text2"/>
          <w:sz w:val="28"/>
          <w:szCs w:val="28"/>
          <w:lang w:val="en-US"/>
        </w:rPr>
        <w:drawing>
          <wp:anchor distT="0" distB="0" distL="114300" distR="114300" simplePos="0" relativeHeight="251730944" behindDoc="1" locked="0" layoutInCell="1" allowOverlap="1" wp14:anchorId="1A1752FF" wp14:editId="5CE8AC8E">
            <wp:simplePos x="0" y="0"/>
            <wp:positionH relativeFrom="column">
              <wp:posOffset>-89535</wp:posOffset>
            </wp:positionH>
            <wp:positionV relativeFrom="paragraph">
              <wp:posOffset>687557</wp:posOffset>
            </wp:positionV>
            <wp:extent cx="4025265" cy="4025265"/>
            <wp:effectExtent l="0" t="0" r="0" b="0"/>
            <wp:wrapTight wrapText="bothSides">
              <wp:wrapPolygon edited="0">
                <wp:start x="0" y="0"/>
                <wp:lineTo x="0" y="21467"/>
                <wp:lineTo x="21467" y="21467"/>
                <wp:lineTo x="21467"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25265" cy="4025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95771D" w14:textId="4ADF035A" w:rsidR="00E368E0" w:rsidRPr="008D3D71" w:rsidRDefault="00E368E0" w:rsidP="00F863AF">
      <w:pPr>
        <w:pStyle w:val="NormalWeb"/>
        <w:spacing w:before="0" w:beforeAutospacing="0" w:after="0" w:afterAutospacing="0"/>
        <w:jc w:val="both"/>
        <w:rPr>
          <w:rFonts w:asciiTheme="minorHAnsi" w:hAnsiTheme="minorHAnsi"/>
          <w:color w:val="034A90" w:themeColor="text2"/>
          <w:sz w:val="28"/>
          <w:szCs w:val="28"/>
          <w:lang w:val="en-US"/>
        </w:rPr>
        <w:sectPr w:rsidR="00E368E0" w:rsidRPr="008D3D71" w:rsidSect="00CF13B7">
          <w:pgSz w:w="15840" w:h="12240" w:orient="landscape"/>
          <w:pgMar w:top="1440" w:right="1440" w:bottom="1440" w:left="1440" w:header="720" w:footer="720" w:gutter="0"/>
          <w:cols w:num="2" w:space="720"/>
          <w:docGrid w:linePitch="360"/>
        </w:sectPr>
      </w:pPr>
    </w:p>
    <w:p w14:paraId="62B03AAB" w14:textId="1D6C2560" w:rsidR="00F818AE" w:rsidRPr="008D3D71" w:rsidRDefault="00F818AE" w:rsidP="00F863AF">
      <w:pPr>
        <w:jc w:val="both"/>
        <w:rPr>
          <w:color w:val="034A90" w:themeColor="text2"/>
          <w:sz w:val="28"/>
          <w:szCs w:val="28"/>
        </w:rPr>
      </w:pPr>
      <w:r w:rsidRPr="008D3D71">
        <w:rPr>
          <w:color w:val="034A90" w:themeColor="text2"/>
          <w:sz w:val="28"/>
          <w:szCs w:val="28"/>
        </w:rPr>
        <w:lastRenderedPageBreak/>
        <w:t xml:space="preserve">disability have proven challenging for families with disabilities </w:t>
      </w:r>
      <w:r w:rsidR="00F76E8C">
        <w:rPr>
          <w:color w:val="034A90" w:themeColor="text2"/>
          <w:sz w:val="28"/>
          <w:szCs w:val="28"/>
        </w:rPr>
        <w:t>concerning</w:t>
      </w:r>
      <w:r w:rsidRPr="008D3D71">
        <w:rPr>
          <w:color w:val="034A90" w:themeColor="text2"/>
          <w:sz w:val="28"/>
          <w:szCs w:val="28"/>
        </w:rPr>
        <w:t xml:space="preserve"> pension plans, tax relief, income assistance and other supports. A</w:t>
      </w:r>
      <w:r w:rsidR="00AD08BE">
        <w:rPr>
          <w:color w:val="034A90" w:themeColor="text2"/>
          <w:sz w:val="28"/>
          <w:szCs w:val="28"/>
        </w:rPr>
        <w:t xml:space="preserve">n extensive </w:t>
      </w:r>
      <w:r w:rsidRPr="008D3D71">
        <w:rPr>
          <w:color w:val="034A90" w:themeColor="text2"/>
          <w:sz w:val="28"/>
          <w:szCs w:val="28"/>
        </w:rPr>
        <w:t xml:space="preserve">liberal interpretation of the new provisions consistent with their purpose, child rights and the best interests of children with disabilities is what program administrators, courts and tribunals will have to use for guidance. Hopefully, </w:t>
      </w:r>
      <w:r w:rsidR="00AA5230" w:rsidRPr="008D3D71">
        <w:rPr>
          <w:color w:val="034A90" w:themeColor="text2"/>
          <w:sz w:val="28"/>
          <w:szCs w:val="28"/>
        </w:rPr>
        <w:t xml:space="preserve">as the new legislation is administered, </w:t>
      </w:r>
      <w:proofErr w:type="gramStart"/>
      <w:r w:rsidR="00AA5230" w:rsidRPr="008D3D71">
        <w:rPr>
          <w:color w:val="034A90" w:themeColor="text2"/>
          <w:sz w:val="28"/>
          <w:szCs w:val="28"/>
        </w:rPr>
        <w:t>interpreted</w:t>
      </w:r>
      <w:proofErr w:type="gramEnd"/>
      <w:r w:rsidR="00AA5230" w:rsidRPr="008D3D71">
        <w:rPr>
          <w:color w:val="034A90" w:themeColor="text2"/>
          <w:sz w:val="28"/>
          <w:szCs w:val="28"/>
        </w:rPr>
        <w:t xml:space="preserve"> and applied, </w:t>
      </w:r>
      <w:r w:rsidRPr="008D3D71">
        <w:rPr>
          <w:color w:val="034A90" w:themeColor="text2"/>
          <w:sz w:val="28"/>
          <w:szCs w:val="28"/>
        </w:rPr>
        <w:t xml:space="preserve">those purposive views will hold the day and children in need will not needlessly be </w:t>
      </w:r>
      <w:r w:rsidR="006759C4" w:rsidRPr="008D3D71">
        <w:rPr>
          <w:color w:val="034A90" w:themeColor="text2"/>
          <w:sz w:val="28"/>
          <w:szCs w:val="28"/>
        </w:rPr>
        <w:t>denied support</w:t>
      </w:r>
      <w:r w:rsidRPr="008D3D71">
        <w:rPr>
          <w:color w:val="034A90" w:themeColor="text2"/>
          <w:sz w:val="28"/>
          <w:szCs w:val="28"/>
        </w:rPr>
        <w:t>.</w:t>
      </w:r>
    </w:p>
    <w:p w14:paraId="5C3DF2BC" w14:textId="52DF3598" w:rsidR="001E5D26" w:rsidRPr="008D3D71" w:rsidRDefault="00AA5230" w:rsidP="00F863AF">
      <w:pPr>
        <w:jc w:val="both"/>
        <w:rPr>
          <w:rFonts w:asciiTheme="majorHAnsi" w:eastAsia="Calibri" w:hAnsiTheme="majorHAnsi" w:cstheme="majorHAnsi"/>
          <w:b/>
          <w:bCs/>
          <w:color w:val="034A90" w:themeColor="text2"/>
          <w:sz w:val="28"/>
          <w:szCs w:val="28"/>
          <w:u w:val="single"/>
          <w:lang w:val="en-CA"/>
        </w:rPr>
      </w:pPr>
      <w:r w:rsidRPr="008D3D71">
        <w:rPr>
          <w:color w:val="034A90" w:themeColor="text2"/>
          <w:sz w:val="28"/>
          <w:szCs w:val="28"/>
        </w:rPr>
        <w:t>Our concern is that as time unfolds</w:t>
      </w:r>
      <w:r w:rsidR="00A8229D">
        <w:rPr>
          <w:color w:val="034A90" w:themeColor="text2"/>
          <w:sz w:val="28"/>
          <w:szCs w:val="28"/>
        </w:rPr>
        <w:t>,</w:t>
      </w:r>
      <w:r w:rsidRPr="008D3D71">
        <w:rPr>
          <w:color w:val="034A90" w:themeColor="text2"/>
          <w:sz w:val="28"/>
          <w:szCs w:val="28"/>
        </w:rPr>
        <w:t xml:space="preserve"> new legislative gaps or weaknesses in the legislative scheme will be exposed. Too few people and stakeholders engaged </w:t>
      </w:r>
      <w:r w:rsidR="00522CB5">
        <w:rPr>
          <w:color w:val="034A90" w:themeColor="text2"/>
          <w:sz w:val="28"/>
          <w:szCs w:val="28"/>
        </w:rPr>
        <w:t>in</w:t>
      </w:r>
      <w:r w:rsidRPr="008D3D71">
        <w:rPr>
          <w:color w:val="034A90" w:themeColor="text2"/>
          <w:sz w:val="28"/>
          <w:szCs w:val="28"/>
        </w:rPr>
        <w:t xml:space="preserve"> the implementation and application of this </w:t>
      </w:r>
      <w:r w:rsidR="00FB251F">
        <w:rPr>
          <w:color w:val="034A90" w:themeColor="text2"/>
          <w:sz w:val="28"/>
          <w:szCs w:val="28"/>
        </w:rPr>
        <w:t>vital</w:t>
      </w:r>
      <w:r w:rsidRPr="008D3D71">
        <w:rPr>
          <w:color w:val="034A90" w:themeColor="text2"/>
          <w:sz w:val="28"/>
          <w:szCs w:val="28"/>
        </w:rPr>
        <w:t xml:space="preserve"> law were provided </w:t>
      </w:r>
      <w:r w:rsidR="004F3209">
        <w:rPr>
          <w:color w:val="034A90" w:themeColor="text2"/>
          <w:sz w:val="28"/>
          <w:szCs w:val="28"/>
        </w:rPr>
        <w:t xml:space="preserve">with </w:t>
      </w:r>
      <w:r w:rsidRPr="008D3D71">
        <w:rPr>
          <w:color w:val="034A90" w:themeColor="text2"/>
          <w:sz w:val="28"/>
          <w:szCs w:val="28"/>
        </w:rPr>
        <w:t xml:space="preserve">an opportunity for input. Our initial analysis led to twelve recommendations, most of which were quickly actioned by </w:t>
      </w:r>
      <w:r w:rsidR="005A3F26">
        <w:rPr>
          <w:color w:val="034A90" w:themeColor="text2"/>
          <w:sz w:val="28"/>
          <w:szCs w:val="28"/>
        </w:rPr>
        <w:t>the G</w:t>
      </w:r>
      <w:r w:rsidRPr="008D3D71">
        <w:rPr>
          <w:color w:val="034A90" w:themeColor="text2"/>
          <w:sz w:val="28"/>
          <w:szCs w:val="28"/>
        </w:rPr>
        <w:t xml:space="preserve">overnment </w:t>
      </w:r>
      <w:r w:rsidR="006F0EF5">
        <w:rPr>
          <w:color w:val="034A90" w:themeColor="text2"/>
          <w:sz w:val="28"/>
          <w:szCs w:val="28"/>
        </w:rPr>
        <w:t>based on</w:t>
      </w:r>
      <w:r w:rsidRPr="008D3D71">
        <w:rPr>
          <w:color w:val="034A90" w:themeColor="text2"/>
          <w:sz w:val="28"/>
          <w:szCs w:val="28"/>
        </w:rPr>
        <w:t xml:space="preserve"> </w:t>
      </w:r>
      <w:r w:rsidR="00F97BB9">
        <w:rPr>
          <w:color w:val="034A90" w:themeColor="text2"/>
          <w:sz w:val="28"/>
          <w:szCs w:val="28"/>
        </w:rPr>
        <w:t xml:space="preserve">the </w:t>
      </w:r>
      <w:r w:rsidRPr="008D3D71">
        <w:rPr>
          <w:color w:val="034A90" w:themeColor="text2"/>
          <w:sz w:val="28"/>
          <w:szCs w:val="28"/>
        </w:rPr>
        <w:t>floor amendments</w:t>
      </w:r>
      <w:r w:rsidR="00612F23" w:rsidRPr="008D3D71">
        <w:rPr>
          <w:color w:val="034A90" w:themeColor="text2"/>
          <w:sz w:val="28"/>
          <w:szCs w:val="28"/>
        </w:rPr>
        <w:t>, actioned within the week</w:t>
      </w:r>
      <w:r w:rsidRPr="008D3D71">
        <w:rPr>
          <w:color w:val="034A90" w:themeColor="text2"/>
          <w:sz w:val="28"/>
          <w:szCs w:val="28"/>
        </w:rPr>
        <w:t xml:space="preserve"> </w:t>
      </w:r>
      <w:r w:rsidR="00612F23" w:rsidRPr="008D3D71">
        <w:rPr>
          <w:color w:val="034A90" w:themeColor="text2"/>
          <w:sz w:val="28"/>
          <w:szCs w:val="28"/>
        </w:rPr>
        <w:t xml:space="preserve">- </w:t>
      </w:r>
      <w:r w:rsidRPr="008D3D71">
        <w:rPr>
          <w:color w:val="034A90" w:themeColor="text2"/>
          <w:sz w:val="28"/>
          <w:szCs w:val="28"/>
        </w:rPr>
        <w:t>which is never an ideal way of proceeding with law reform. While the new Act requires a mandatory review within five years of this spring and every seven year</w:t>
      </w:r>
      <w:r w:rsidR="00D60B5C" w:rsidRPr="008D3D71">
        <w:rPr>
          <w:color w:val="034A90" w:themeColor="text2"/>
          <w:sz w:val="28"/>
          <w:szCs w:val="28"/>
        </w:rPr>
        <w:t>s</w:t>
      </w:r>
      <w:r w:rsidRPr="008D3D71">
        <w:rPr>
          <w:color w:val="034A90" w:themeColor="text2"/>
          <w:sz w:val="28"/>
          <w:szCs w:val="28"/>
        </w:rPr>
        <w:t xml:space="preserve"> </w:t>
      </w:r>
      <w:r w:rsidR="00E71CAD">
        <w:rPr>
          <w:color w:val="034A90" w:themeColor="text2"/>
          <w:sz w:val="28"/>
          <w:szCs w:val="28"/>
        </w:rPr>
        <w:t>after that</w:t>
      </w:r>
      <w:r w:rsidRPr="008D3D71">
        <w:rPr>
          <w:color w:val="034A90" w:themeColor="text2"/>
          <w:sz w:val="28"/>
          <w:szCs w:val="28"/>
        </w:rPr>
        <w:t xml:space="preserve">, we would urge the Government to </w:t>
      </w:r>
      <w:r w:rsidRPr="008D3D71">
        <w:rPr>
          <w:color w:val="034A90" w:themeColor="text2"/>
          <w:sz w:val="28"/>
          <w:szCs w:val="28"/>
        </w:rPr>
        <w:t xml:space="preserve">diary date June 2025 as the time to commence that </w:t>
      </w:r>
      <w:r w:rsidR="00D60B5C" w:rsidRPr="008D3D71">
        <w:rPr>
          <w:color w:val="034A90" w:themeColor="text2"/>
          <w:sz w:val="28"/>
          <w:szCs w:val="28"/>
        </w:rPr>
        <w:t xml:space="preserve">first </w:t>
      </w:r>
      <w:r w:rsidRPr="008D3D71">
        <w:rPr>
          <w:color w:val="034A90" w:themeColor="text2"/>
          <w:sz w:val="28"/>
          <w:szCs w:val="28"/>
        </w:rPr>
        <w:t>five</w:t>
      </w:r>
      <w:r w:rsidR="00D60B5C" w:rsidRPr="008D3D71">
        <w:rPr>
          <w:color w:val="034A90" w:themeColor="text2"/>
          <w:sz w:val="28"/>
          <w:szCs w:val="28"/>
        </w:rPr>
        <w:t>-</w:t>
      </w:r>
      <w:r w:rsidRPr="008D3D71">
        <w:rPr>
          <w:color w:val="034A90" w:themeColor="text2"/>
          <w:sz w:val="28"/>
          <w:szCs w:val="28"/>
        </w:rPr>
        <w:t>year review</w:t>
      </w:r>
      <w:r w:rsidR="00D60B5C" w:rsidRPr="008D3D71">
        <w:rPr>
          <w:color w:val="034A90" w:themeColor="text2"/>
          <w:sz w:val="28"/>
          <w:szCs w:val="28"/>
        </w:rPr>
        <w:t>. This would provide</w:t>
      </w:r>
      <w:r w:rsidRPr="008D3D71">
        <w:rPr>
          <w:color w:val="034A90" w:themeColor="text2"/>
          <w:sz w:val="28"/>
          <w:szCs w:val="28"/>
        </w:rPr>
        <w:t xml:space="preserve"> ample time devel</w:t>
      </w:r>
      <w:r w:rsidR="00F97BB9">
        <w:rPr>
          <w:color w:val="034A90" w:themeColor="text2"/>
          <w:sz w:val="28"/>
          <w:szCs w:val="28"/>
        </w:rPr>
        <w:t>oping</w:t>
      </w:r>
      <w:r w:rsidRPr="008D3D71">
        <w:rPr>
          <w:color w:val="034A90" w:themeColor="text2"/>
          <w:sz w:val="28"/>
          <w:szCs w:val="28"/>
        </w:rPr>
        <w:t xml:space="preserve"> legislative proposals, consultation </w:t>
      </w:r>
      <w:r w:rsidR="00F97BB9">
        <w:rPr>
          <w:color w:val="034A90" w:themeColor="text2"/>
          <w:sz w:val="28"/>
          <w:szCs w:val="28"/>
        </w:rPr>
        <w:t>based on the</w:t>
      </w:r>
      <w:r w:rsidRPr="008D3D71">
        <w:rPr>
          <w:color w:val="034A90" w:themeColor="text2"/>
          <w:sz w:val="28"/>
          <w:szCs w:val="28"/>
        </w:rPr>
        <w:t xml:space="preserve"> proposed draft amendments and then</w:t>
      </w:r>
      <w:r w:rsidR="00612F23" w:rsidRPr="008D3D71">
        <w:rPr>
          <w:color w:val="034A90" w:themeColor="text2"/>
          <w:sz w:val="28"/>
          <w:szCs w:val="28"/>
        </w:rPr>
        <w:t xml:space="preserve"> a robust debate within the legislature and study in committee</w:t>
      </w:r>
      <w:r w:rsidR="00CE6FA3" w:rsidRPr="008D3D71">
        <w:rPr>
          <w:color w:val="034A90" w:themeColor="text2"/>
          <w:sz w:val="28"/>
          <w:szCs w:val="28"/>
        </w:rPr>
        <w:t>,</w:t>
      </w:r>
      <w:r w:rsidR="00612F23" w:rsidRPr="008D3D71">
        <w:rPr>
          <w:color w:val="034A90" w:themeColor="text2"/>
          <w:sz w:val="28"/>
          <w:szCs w:val="28"/>
        </w:rPr>
        <w:t xml:space="preserve"> with time for fulsome submissions by all stakeholders at the committee stage. Express consideration should be given</w:t>
      </w:r>
      <w:r w:rsidR="00CE6FA3" w:rsidRPr="008D3D71">
        <w:rPr>
          <w:color w:val="034A90" w:themeColor="text2"/>
          <w:sz w:val="28"/>
          <w:szCs w:val="28"/>
        </w:rPr>
        <w:t xml:space="preserve"> in that review</w:t>
      </w:r>
      <w:r w:rsidR="00612F23" w:rsidRPr="008D3D71">
        <w:rPr>
          <w:color w:val="034A90" w:themeColor="text2"/>
          <w:sz w:val="28"/>
          <w:szCs w:val="28"/>
        </w:rPr>
        <w:t xml:space="preserve"> to </w:t>
      </w:r>
      <w:r w:rsidR="00412950">
        <w:rPr>
          <w:color w:val="034A90" w:themeColor="text2"/>
          <w:sz w:val="28"/>
          <w:szCs w:val="28"/>
        </w:rPr>
        <w:t>how</w:t>
      </w:r>
      <w:r w:rsidR="00612F23" w:rsidRPr="008D3D71">
        <w:rPr>
          <w:color w:val="034A90" w:themeColor="text2"/>
          <w:sz w:val="28"/>
          <w:szCs w:val="28"/>
        </w:rPr>
        <w:t xml:space="preserve"> to best protect and advance the rights of children with disabilities.</w:t>
      </w:r>
    </w:p>
    <w:p w14:paraId="2CC0AEB2" w14:textId="4AE8A1F1" w:rsidR="007E30B6" w:rsidRDefault="00D60B5C" w:rsidP="00F863AF">
      <w:pPr>
        <w:jc w:val="both"/>
        <w:rPr>
          <w:rFonts w:eastAsia="Calibri" w:cstheme="minorHAnsi"/>
          <w:color w:val="034A90" w:themeColor="text2"/>
          <w:sz w:val="28"/>
          <w:szCs w:val="28"/>
          <w:lang w:val="en-CA"/>
        </w:rPr>
      </w:pPr>
      <w:r w:rsidRPr="008D3D71">
        <w:rPr>
          <w:rFonts w:eastAsia="Calibri" w:cstheme="minorHAnsi"/>
          <w:color w:val="034A90" w:themeColor="text2"/>
          <w:sz w:val="28"/>
          <w:szCs w:val="28"/>
          <w:lang w:val="en-CA"/>
        </w:rPr>
        <w:t xml:space="preserve">In the </w:t>
      </w:r>
      <w:r w:rsidR="003E414E" w:rsidRPr="008D3D71">
        <w:rPr>
          <w:rFonts w:eastAsia="Calibri" w:cstheme="minorHAnsi"/>
          <w:color w:val="034A90" w:themeColor="text2"/>
          <w:sz w:val="28"/>
          <w:szCs w:val="28"/>
          <w:lang w:val="en-CA"/>
        </w:rPr>
        <w:t>meantime,</w:t>
      </w:r>
      <w:r w:rsidRPr="008D3D71">
        <w:rPr>
          <w:rFonts w:eastAsia="Calibri" w:cstheme="minorHAnsi"/>
          <w:color w:val="034A90" w:themeColor="text2"/>
          <w:sz w:val="28"/>
          <w:szCs w:val="28"/>
          <w:lang w:val="en-CA"/>
        </w:rPr>
        <w:t xml:space="preserve"> careful consideration needs to be given to </w:t>
      </w:r>
      <w:r w:rsidR="0053249B">
        <w:rPr>
          <w:rFonts w:eastAsia="Calibri" w:cstheme="minorHAnsi"/>
          <w:color w:val="034A90" w:themeColor="text2"/>
          <w:sz w:val="28"/>
          <w:szCs w:val="28"/>
          <w:lang w:val="en-CA"/>
        </w:rPr>
        <w:t>how</w:t>
      </w:r>
      <w:r w:rsidRPr="008D3D71">
        <w:rPr>
          <w:rFonts w:eastAsia="Calibri" w:cstheme="minorHAnsi"/>
          <w:color w:val="034A90" w:themeColor="text2"/>
          <w:sz w:val="28"/>
          <w:szCs w:val="28"/>
          <w:lang w:val="en-CA"/>
        </w:rPr>
        <w:t xml:space="preserve"> we measure our investments and support </w:t>
      </w:r>
      <w:r w:rsidR="009B5B1A">
        <w:rPr>
          <w:rFonts w:eastAsia="Calibri" w:cstheme="minorHAnsi"/>
          <w:color w:val="034A90" w:themeColor="text2"/>
          <w:sz w:val="28"/>
          <w:szCs w:val="28"/>
          <w:lang w:val="en-CA"/>
        </w:rPr>
        <w:t>for</w:t>
      </w:r>
      <w:r w:rsidRPr="008D3D71">
        <w:rPr>
          <w:rFonts w:eastAsia="Calibri" w:cstheme="minorHAnsi"/>
          <w:color w:val="034A90" w:themeColor="text2"/>
          <w:sz w:val="28"/>
          <w:szCs w:val="28"/>
          <w:lang w:val="en-CA"/>
        </w:rPr>
        <w:t xml:space="preserve"> children with disabilities and the impact we are having. We are pleased to note the requirement in the new Act</w:t>
      </w:r>
      <w:r w:rsidR="003E414E" w:rsidRPr="008D3D71">
        <w:rPr>
          <w:rFonts w:eastAsia="Calibri" w:cstheme="minorHAnsi"/>
          <w:color w:val="034A90" w:themeColor="text2"/>
          <w:sz w:val="28"/>
          <w:szCs w:val="28"/>
          <w:lang w:val="en-CA"/>
        </w:rPr>
        <w:t xml:space="preserve"> in section 18 to monitor outcomes </w:t>
      </w:r>
      <w:r w:rsidR="00D54BFC">
        <w:rPr>
          <w:rFonts w:eastAsia="Calibri" w:cstheme="minorHAnsi"/>
          <w:color w:val="034A90" w:themeColor="text2"/>
          <w:sz w:val="28"/>
          <w:szCs w:val="28"/>
          <w:lang w:val="en-CA"/>
        </w:rPr>
        <w:t>and</w:t>
      </w:r>
      <w:r w:rsidR="003E414E" w:rsidRPr="008D3D71">
        <w:rPr>
          <w:rFonts w:eastAsia="Calibri" w:cstheme="minorHAnsi"/>
          <w:color w:val="034A90" w:themeColor="text2"/>
          <w:sz w:val="28"/>
          <w:szCs w:val="28"/>
          <w:lang w:val="en-CA"/>
        </w:rPr>
        <w:t xml:space="preserve"> social services, support</w:t>
      </w:r>
      <w:r w:rsidR="007E44B9">
        <w:rPr>
          <w:rFonts w:eastAsia="Calibri" w:cstheme="minorHAnsi"/>
          <w:color w:val="034A90" w:themeColor="text2"/>
          <w:sz w:val="28"/>
          <w:szCs w:val="28"/>
          <w:lang w:val="en-CA"/>
        </w:rPr>
        <w:t>,</w:t>
      </w:r>
      <w:r w:rsidR="003E414E" w:rsidRPr="008D3D71">
        <w:rPr>
          <w:rFonts w:eastAsia="Calibri" w:cstheme="minorHAnsi"/>
          <w:color w:val="034A90" w:themeColor="text2"/>
          <w:sz w:val="28"/>
          <w:szCs w:val="28"/>
          <w:lang w:val="en-CA"/>
        </w:rPr>
        <w:t xml:space="preserve"> and activities offered to children</w:t>
      </w:r>
      <w:r w:rsidR="00D54BFC">
        <w:rPr>
          <w:rFonts w:eastAsia="Calibri" w:cstheme="minorHAnsi"/>
          <w:color w:val="034A90" w:themeColor="text2"/>
          <w:sz w:val="28"/>
          <w:szCs w:val="28"/>
          <w:lang w:val="en-CA"/>
        </w:rPr>
        <w:t>. Still,</w:t>
      </w:r>
      <w:r w:rsidR="003E414E" w:rsidRPr="008D3D71">
        <w:rPr>
          <w:rFonts w:eastAsia="Calibri" w:cstheme="minorHAnsi"/>
          <w:color w:val="034A90" w:themeColor="text2"/>
          <w:sz w:val="28"/>
          <w:szCs w:val="28"/>
          <w:lang w:val="en-CA"/>
        </w:rPr>
        <w:t xml:space="preserve"> we would urge the Department to be careful in its data collection efforts to collect the necessary biographical data to allow for appropriate disaggregation and reporting on outcomes for certain classes of vulnerable youth, including </w:t>
      </w:r>
      <w:r w:rsidR="00FF00D7">
        <w:rPr>
          <w:rFonts w:eastAsia="Calibri" w:cstheme="minorHAnsi"/>
          <w:color w:val="034A90" w:themeColor="text2"/>
          <w:sz w:val="28"/>
          <w:szCs w:val="28"/>
          <w:lang w:val="en-CA"/>
        </w:rPr>
        <w:t>LGBTQ</w:t>
      </w:r>
      <w:r w:rsidR="003E414E" w:rsidRPr="008D3D71">
        <w:rPr>
          <w:rFonts w:eastAsia="Calibri" w:cstheme="minorHAnsi"/>
          <w:color w:val="034A90" w:themeColor="text2"/>
          <w:sz w:val="28"/>
          <w:szCs w:val="28"/>
          <w:lang w:val="en-CA"/>
        </w:rPr>
        <w:t xml:space="preserve">+ youth, indigenous and racial minority youth and children with disabilities, as well as youth in care, by care status. We need to be asking </w:t>
      </w:r>
      <w:r w:rsidR="003E414E" w:rsidRPr="008D3D71">
        <w:rPr>
          <w:rFonts w:eastAsia="Calibri" w:cstheme="minorHAnsi"/>
          <w:color w:val="034A90" w:themeColor="text2"/>
          <w:sz w:val="28"/>
          <w:szCs w:val="28"/>
          <w:lang w:val="en-CA"/>
        </w:rPr>
        <w:lastRenderedPageBreak/>
        <w:t>ourselves as a Province whether we are doing enough across child well-being systems, education, sport and recreation systems and health interventions to give children with disabilities the</w:t>
      </w:r>
      <w:r w:rsidR="00A466E8" w:rsidRPr="00A466E8">
        <w:rPr>
          <w:rFonts w:eastAsia="Calibri" w:cstheme="minorHAnsi"/>
          <w:color w:val="034A90" w:themeColor="text2"/>
          <w:sz w:val="28"/>
          <w:szCs w:val="28"/>
          <w:lang w:val="en-CA"/>
        </w:rPr>
        <w:t xml:space="preserve"> </w:t>
      </w:r>
      <w:r w:rsidR="00A466E8" w:rsidRPr="008D3D71">
        <w:rPr>
          <w:rFonts w:eastAsia="Calibri" w:cstheme="minorHAnsi"/>
          <w:color w:val="034A90" w:themeColor="text2"/>
          <w:sz w:val="28"/>
          <w:szCs w:val="28"/>
          <w:lang w:val="en-CA"/>
        </w:rPr>
        <w:t xml:space="preserve">equal playing field they deserve. Have they been equipped to achieve their full potential in New Brunswick for a life with dignity and active participation in </w:t>
      </w:r>
      <w:r w:rsidR="00A63CB9">
        <w:rPr>
          <w:rFonts w:eastAsia="Calibri" w:cstheme="minorHAnsi"/>
          <w:color w:val="034A90" w:themeColor="text2"/>
          <w:sz w:val="28"/>
          <w:szCs w:val="28"/>
          <w:lang w:val="en-CA"/>
        </w:rPr>
        <w:t xml:space="preserve">the </w:t>
      </w:r>
      <w:r w:rsidR="00A466E8" w:rsidRPr="008D3D71">
        <w:rPr>
          <w:rFonts w:eastAsia="Calibri" w:cstheme="minorHAnsi"/>
          <w:color w:val="034A90" w:themeColor="text2"/>
          <w:sz w:val="28"/>
          <w:szCs w:val="28"/>
          <w:lang w:val="en-CA"/>
        </w:rPr>
        <w:t xml:space="preserve">community? Does New Brunswick remain fiercely committed to the goal of </w:t>
      </w:r>
      <w:r w:rsidR="00A63CB9">
        <w:rPr>
          <w:rFonts w:eastAsia="Calibri" w:cstheme="minorHAnsi"/>
          <w:color w:val="034A90" w:themeColor="text2"/>
          <w:sz w:val="28"/>
          <w:szCs w:val="28"/>
          <w:lang w:val="en-CA"/>
        </w:rPr>
        <w:t>e</w:t>
      </w:r>
      <w:r w:rsidR="00A466E8" w:rsidRPr="008D3D71">
        <w:rPr>
          <w:rFonts w:eastAsia="Calibri" w:cstheme="minorHAnsi"/>
          <w:color w:val="034A90" w:themeColor="text2"/>
          <w:sz w:val="28"/>
          <w:szCs w:val="28"/>
          <w:lang w:val="en-CA"/>
        </w:rPr>
        <w:t xml:space="preserve">qual </w:t>
      </w:r>
      <w:r w:rsidR="00A63CB9">
        <w:rPr>
          <w:rFonts w:eastAsia="Calibri" w:cstheme="minorHAnsi"/>
          <w:color w:val="034A90" w:themeColor="text2"/>
          <w:sz w:val="28"/>
          <w:szCs w:val="28"/>
          <w:lang w:val="en-CA"/>
        </w:rPr>
        <w:t>o</w:t>
      </w:r>
      <w:r w:rsidR="00A466E8" w:rsidRPr="008D3D71">
        <w:rPr>
          <w:rFonts w:eastAsia="Calibri" w:cstheme="minorHAnsi"/>
          <w:color w:val="034A90" w:themeColor="text2"/>
          <w:sz w:val="28"/>
          <w:szCs w:val="28"/>
          <w:lang w:val="en-CA"/>
        </w:rPr>
        <w:t xml:space="preserve">pportunity that has been the touchstone of successive governments since the 1960s? If children with disabilities are not currently afforded </w:t>
      </w:r>
      <w:r w:rsidR="00A63CB9">
        <w:rPr>
          <w:rFonts w:eastAsia="Calibri" w:cstheme="minorHAnsi"/>
          <w:color w:val="034A90" w:themeColor="text2"/>
          <w:sz w:val="28"/>
          <w:szCs w:val="28"/>
          <w:lang w:val="en-CA"/>
        </w:rPr>
        <w:t>e</w:t>
      </w:r>
      <w:r w:rsidR="00A466E8" w:rsidRPr="008D3D71">
        <w:rPr>
          <w:rFonts w:eastAsia="Calibri" w:cstheme="minorHAnsi"/>
          <w:color w:val="034A90" w:themeColor="text2"/>
          <w:sz w:val="28"/>
          <w:szCs w:val="28"/>
          <w:lang w:val="en-CA"/>
        </w:rPr>
        <w:t xml:space="preserve">qual </w:t>
      </w:r>
      <w:r w:rsidR="00A63CB9">
        <w:rPr>
          <w:rFonts w:eastAsia="Calibri" w:cstheme="minorHAnsi"/>
          <w:color w:val="034A90" w:themeColor="text2"/>
          <w:sz w:val="28"/>
          <w:szCs w:val="28"/>
          <w:lang w:val="en-CA"/>
        </w:rPr>
        <w:t>o</w:t>
      </w:r>
      <w:r w:rsidR="00A466E8" w:rsidRPr="008D3D71">
        <w:rPr>
          <w:rFonts w:eastAsia="Calibri" w:cstheme="minorHAnsi"/>
          <w:color w:val="034A90" w:themeColor="text2"/>
          <w:sz w:val="28"/>
          <w:szCs w:val="28"/>
          <w:lang w:val="en-CA"/>
        </w:rPr>
        <w:t xml:space="preserve">pportunity, how does that reflect upon New Brunswick? What </w:t>
      </w:r>
      <w:r w:rsidR="006D6684">
        <w:rPr>
          <w:rFonts w:eastAsia="Calibri" w:cstheme="minorHAnsi"/>
          <w:color w:val="034A90" w:themeColor="text2"/>
          <w:sz w:val="28"/>
          <w:szCs w:val="28"/>
          <w:lang w:val="en-CA"/>
        </w:rPr>
        <w:t xml:space="preserve">are </w:t>
      </w:r>
      <w:r w:rsidR="00A466E8" w:rsidRPr="008D3D71">
        <w:rPr>
          <w:rFonts w:eastAsia="Calibri" w:cstheme="minorHAnsi"/>
          <w:color w:val="034A90" w:themeColor="text2"/>
          <w:sz w:val="28"/>
          <w:szCs w:val="28"/>
          <w:lang w:val="en-CA"/>
        </w:rPr>
        <w:t>other measures required to support this goal of true equality and better outcomes for children with disabilities</w:t>
      </w:r>
      <w:r w:rsidR="005D2DE8">
        <w:rPr>
          <w:rFonts w:eastAsia="Calibri" w:cstheme="minorHAnsi"/>
          <w:color w:val="034A90" w:themeColor="text2"/>
          <w:sz w:val="28"/>
          <w:szCs w:val="28"/>
          <w:lang w:val="en-CA"/>
        </w:rPr>
        <w:t>?</w:t>
      </w:r>
      <w:r w:rsidR="00A466E8" w:rsidRPr="008D3D71">
        <w:rPr>
          <w:rFonts w:eastAsia="Calibri" w:cstheme="minorHAnsi"/>
          <w:color w:val="034A90" w:themeColor="text2"/>
          <w:sz w:val="28"/>
          <w:szCs w:val="28"/>
          <w:lang w:val="en-CA"/>
        </w:rPr>
        <w:t xml:space="preserve"> </w:t>
      </w:r>
      <w:r w:rsidR="005D2DE8">
        <w:rPr>
          <w:rFonts w:eastAsia="Calibri" w:cstheme="minorHAnsi"/>
          <w:color w:val="034A90" w:themeColor="text2"/>
          <w:sz w:val="28"/>
          <w:szCs w:val="28"/>
          <w:lang w:val="en-CA"/>
        </w:rPr>
        <w:t>H</w:t>
      </w:r>
      <w:r w:rsidR="00A466E8" w:rsidRPr="008D3D71">
        <w:rPr>
          <w:rFonts w:eastAsia="Calibri" w:cstheme="minorHAnsi"/>
          <w:color w:val="034A90" w:themeColor="text2"/>
          <w:sz w:val="28"/>
          <w:szCs w:val="28"/>
          <w:lang w:val="en-CA"/>
        </w:rPr>
        <w:t>ow can we put these measures in place</w:t>
      </w:r>
      <w:r w:rsidR="005D2DE8">
        <w:rPr>
          <w:rFonts w:eastAsia="Calibri" w:cstheme="minorHAnsi"/>
          <w:color w:val="034A90" w:themeColor="text2"/>
          <w:sz w:val="28"/>
          <w:szCs w:val="28"/>
          <w:lang w:val="en-CA"/>
        </w:rPr>
        <w:t>?</w:t>
      </w:r>
      <w:r w:rsidR="007E30B6" w:rsidRPr="007E30B6">
        <w:rPr>
          <w:rFonts w:eastAsia="Calibri" w:cstheme="minorHAnsi"/>
          <w:color w:val="034A90" w:themeColor="text2"/>
          <w:sz w:val="28"/>
          <w:szCs w:val="28"/>
          <w:lang w:val="en-CA"/>
        </w:rPr>
        <w:t xml:space="preserve"> </w:t>
      </w:r>
    </w:p>
    <w:p w14:paraId="1818B3D0" w14:textId="1AAD56F0" w:rsidR="00A466E8" w:rsidRPr="008D3D71" w:rsidRDefault="007E30B6" w:rsidP="00F863AF">
      <w:pPr>
        <w:jc w:val="both"/>
        <w:rPr>
          <w:rFonts w:eastAsia="Calibri" w:cstheme="minorHAnsi"/>
          <w:color w:val="034A90" w:themeColor="text2"/>
          <w:sz w:val="28"/>
          <w:szCs w:val="28"/>
          <w:lang w:val="en-CA"/>
        </w:rPr>
        <w:sectPr w:rsidR="00A466E8" w:rsidRPr="008D3D71" w:rsidSect="00CF13B7">
          <w:pgSz w:w="15840" w:h="12240" w:orient="landscape"/>
          <w:pgMar w:top="1440" w:right="1440" w:bottom="1440" w:left="1440" w:header="720" w:footer="720" w:gutter="0"/>
          <w:cols w:num="2" w:space="720"/>
          <w:docGrid w:linePitch="360"/>
        </w:sectPr>
      </w:pPr>
      <w:r w:rsidRPr="008D3D71">
        <w:rPr>
          <w:rFonts w:eastAsia="Calibri" w:cstheme="minorHAnsi"/>
          <w:color w:val="034A90" w:themeColor="text2"/>
          <w:sz w:val="28"/>
          <w:szCs w:val="28"/>
          <w:lang w:val="en-CA"/>
        </w:rPr>
        <w:t xml:space="preserve">One example is the encouraging news this spring </w:t>
      </w:r>
      <w:r w:rsidR="00A41103">
        <w:rPr>
          <w:rFonts w:eastAsia="Calibri" w:cstheme="minorHAnsi"/>
          <w:color w:val="034A90" w:themeColor="text2"/>
          <w:sz w:val="28"/>
          <w:szCs w:val="28"/>
          <w:lang w:val="en-CA"/>
        </w:rPr>
        <w:t>concer</w:t>
      </w:r>
      <w:r w:rsidR="000D4040">
        <w:rPr>
          <w:rFonts w:eastAsia="Calibri" w:cstheme="minorHAnsi"/>
          <w:color w:val="034A90" w:themeColor="text2"/>
          <w:sz w:val="28"/>
          <w:szCs w:val="28"/>
          <w:lang w:val="en-CA"/>
        </w:rPr>
        <w:t>n</w:t>
      </w:r>
      <w:r w:rsidR="00A41103">
        <w:rPr>
          <w:rFonts w:eastAsia="Calibri" w:cstheme="minorHAnsi"/>
          <w:color w:val="034A90" w:themeColor="text2"/>
          <w:sz w:val="28"/>
          <w:szCs w:val="28"/>
          <w:lang w:val="en-CA"/>
        </w:rPr>
        <w:t>ing</w:t>
      </w:r>
      <w:r w:rsidRPr="008D3D71">
        <w:rPr>
          <w:rFonts w:eastAsia="Calibri" w:cstheme="minorHAnsi"/>
          <w:color w:val="034A90" w:themeColor="text2"/>
          <w:sz w:val="28"/>
          <w:szCs w:val="28"/>
          <w:lang w:val="en-CA"/>
        </w:rPr>
        <w:t xml:space="preserve"> the significant and much</w:t>
      </w:r>
      <w:r w:rsidR="006D7FA1">
        <w:rPr>
          <w:rFonts w:eastAsia="Calibri" w:cstheme="minorHAnsi"/>
          <w:color w:val="034A90" w:themeColor="text2"/>
          <w:sz w:val="28"/>
          <w:szCs w:val="28"/>
          <w:lang w:val="en-CA"/>
        </w:rPr>
        <w:t>-</w:t>
      </w:r>
      <w:r w:rsidRPr="008D3D71">
        <w:rPr>
          <w:rFonts w:eastAsia="Calibri" w:cstheme="minorHAnsi"/>
          <w:color w:val="034A90" w:themeColor="text2"/>
          <w:sz w:val="28"/>
          <w:szCs w:val="28"/>
          <w:lang w:val="en-CA"/>
        </w:rPr>
        <w:t>needed investment in FASD diagnostic and intervention services through the NB FASD centre of excellence.</w:t>
      </w:r>
      <w:r w:rsidR="006D7FA1">
        <w:rPr>
          <w:rFonts w:eastAsia="Calibri" w:cstheme="minorHAnsi"/>
          <w:color w:val="034A90" w:themeColor="text2"/>
          <w:sz w:val="28"/>
          <w:szCs w:val="28"/>
          <w:lang w:val="en-CA"/>
        </w:rPr>
        <w:t xml:space="preserve"> </w:t>
      </w:r>
      <w:r w:rsidRPr="008D3D71">
        <w:rPr>
          <w:rFonts w:eastAsia="Calibri" w:cstheme="minorHAnsi"/>
          <w:color w:val="034A90" w:themeColor="text2"/>
          <w:sz w:val="28"/>
          <w:szCs w:val="28"/>
          <w:lang w:val="en-CA"/>
        </w:rPr>
        <w:t>The $800,000 investment announced by Minister Shepard on June 9</w:t>
      </w:r>
      <w:r w:rsidRPr="008D3D71">
        <w:rPr>
          <w:rFonts w:eastAsia="Calibri" w:cstheme="minorHAnsi"/>
          <w:color w:val="034A90" w:themeColor="text2"/>
          <w:sz w:val="28"/>
          <w:szCs w:val="28"/>
          <w:vertAlign w:val="superscript"/>
          <w:lang w:val="en-CA"/>
        </w:rPr>
        <w:t>th</w:t>
      </w:r>
      <w:r w:rsidRPr="008D3D71">
        <w:rPr>
          <w:rFonts w:eastAsia="Calibri" w:cstheme="minorHAnsi"/>
          <w:color w:val="034A90" w:themeColor="text2"/>
          <w:sz w:val="28"/>
          <w:szCs w:val="28"/>
          <w:lang w:val="en-CA"/>
        </w:rPr>
        <w:t xml:space="preserve"> will provide much</w:t>
      </w:r>
      <w:r w:rsidR="0025765D">
        <w:rPr>
          <w:rFonts w:eastAsia="Calibri" w:cstheme="minorHAnsi"/>
          <w:color w:val="034A90" w:themeColor="text2"/>
          <w:sz w:val="28"/>
          <w:szCs w:val="28"/>
          <w:lang w:val="en-CA"/>
        </w:rPr>
        <w:t>-</w:t>
      </w:r>
      <w:r w:rsidRPr="008D3D71">
        <w:rPr>
          <w:rFonts w:eastAsia="Calibri" w:cstheme="minorHAnsi"/>
          <w:color w:val="034A90" w:themeColor="text2"/>
          <w:sz w:val="28"/>
          <w:szCs w:val="28"/>
          <w:lang w:val="en-CA"/>
        </w:rPr>
        <w:t xml:space="preserve">needed support to families of children with FASD. FASD affects </w:t>
      </w:r>
      <w:r w:rsidRPr="008D3D71">
        <w:rPr>
          <w:rFonts w:eastAsia="Calibri" w:cstheme="minorHAnsi"/>
          <w:color w:val="034A90" w:themeColor="text2"/>
          <w:sz w:val="28"/>
          <w:szCs w:val="28"/>
          <w:lang w:val="en-CA"/>
        </w:rPr>
        <w:t>an estimated 30,000 New Brunswickers</w:t>
      </w:r>
      <w:r w:rsidRPr="007E30B6">
        <w:rPr>
          <w:rFonts w:eastAsia="Calibri" w:cstheme="minorHAnsi"/>
          <w:color w:val="034A90" w:themeColor="text2"/>
          <w:sz w:val="28"/>
          <w:szCs w:val="28"/>
          <w:lang w:val="en-CA"/>
        </w:rPr>
        <w:t xml:space="preserve"> </w:t>
      </w:r>
      <w:r w:rsidRPr="008D3D71">
        <w:rPr>
          <w:rFonts w:eastAsia="Calibri" w:cstheme="minorHAnsi"/>
          <w:color w:val="034A90" w:themeColor="text2"/>
          <w:sz w:val="28"/>
          <w:szCs w:val="28"/>
          <w:lang w:val="en-CA"/>
        </w:rPr>
        <w:t>according to national prevalence studies, including over 4000 school</w:t>
      </w:r>
      <w:r w:rsidR="00E51769">
        <w:rPr>
          <w:rFonts w:eastAsia="Calibri" w:cstheme="minorHAnsi"/>
          <w:color w:val="034A90" w:themeColor="text2"/>
          <w:sz w:val="28"/>
          <w:szCs w:val="28"/>
          <w:lang w:val="en-CA"/>
        </w:rPr>
        <w:t>-</w:t>
      </w:r>
      <w:r w:rsidRPr="008D3D71">
        <w:rPr>
          <w:rFonts w:eastAsia="Calibri" w:cstheme="minorHAnsi"/>
          <w:color w:val="034A90" w:themeColor="text2"/>
          <w:sz w:val="28"/>
          <w:szCs w:val="28"/>
          <w:lang w:val="en-CA"/>
        </w:rPr>
        <w:t>aged youth. Most of these cases may</w:t>
      </w:r>
      <w:r w:rsidR="00672182">
        <w:rPr>
          <w:rFonts w:eastAsia="Calibri" w:cstheme="minorHAnsi"/>
          <w:color w:val="034A90" w:themeColor="text2"/>
          <w:sz w:val="28"/>
          <w:szCs w:val="28"/>
          <w:lang w:val="en-CA"/>
        </w:rPr>
        <w:t xml:space="preserve">, </w:t>
      </w:r>
      <w:proofErr w:type="gramStart"/>
      <w:r w:rsidRPr="008D3D71">
        <w:rPr>
          <w:rFonts w:eastAsia="Calibri" w:cstheme="minorHAnsi"/>
          <w:color w:val="034A90" w:themeColor="text2"/>
          <w:sz w:val="28"/>
          <w:szCs w:val="28"/>
          <w:lang w:val="en-CA"/>
        </w:rPr>
        <w:t>as of yet</w:t>
      </w:r>
      <w:proofErr w:type="gramEnd"/>
      <w:r w:rsidR="00672182">
        <w:rPr>
          <w:rFonts w:eastAsia="Calibri" w:cstheme="minorHAnsi"/>
          <w:color w:val="034A90" w:themeColor="text2"/>
          <w:sz w:val="28"/>
          <w:szCs w:val="28"/>
          <w:lang w:val="en-CA"/>
        </w:rPr>
        <w:t>,</w:t>
      </w:r>
      <w:r w:rsidRPr="008D3D71">
        <w:rPr>
          <w:rFonts w:eastAsia="Calibri" w:cstheme="minorHAnsi"/>
          <w:color w:val="034A90" w:themeColor="text2"/>
          <w:sz w:val="28"/>
          <w:szCs w:val="28"/>
          <w:lang w:val="en-CA"/>
        </w:rPr>
        <w:t xml:space="preserve"> be undiagnosed. The annual costs of</w:t>
      </w:r>
      <w:r w:rsidRPr="007E30B6">
        <w:rPr>
          <w:rFonts w:eastAsia="Calibri" w:cstheme="minorHAnsi"/>
          <w:color w:val="034A90" w:themeColor="text2"/>
          <w:sz w:val="28"/>
          <w:szCs w:val="28"/>
          <w:lang w:val="en-CA"/>
        </w:rPr>
        <w:t xml:space="preserve"> </w:t>
      </w:r>
      <w:r w:rsidRPr="008D3D71">
        <w:rPr>
          <w:rFonts w:eastAsia="Calibri" w:cstheme="minorHAnsi"/>
          <w:color w:val="034A90" w:themeColor="text2"/>
          <w:sz w:val="28"/>
          <w:szCs w:val="28"/>
          <w:lang w:val="en-CA"/>
        </w:rPr>
        <w:t>FASD in education supports, health supports, justice services and social services for each client with FASD</w:t>
      </w:r>
    </w:p>
    <w:p w14:paraId="6D646571" w14:textId="773AB732" w:rsidR="007C0E0B" w:rsidRDefault="007E30B6" w:rsidP="00F863AF">
      <w:pPr>
        <w:jc w:val="both"/>
        <w:rPr>
          <w:rFonts w:eastAsia="Calibri" w:cstheme="minorHAnsi"/>
          <w:color w:val="034A90" w:themeColor="text2"/>
          <w:sz w:val="28"/>
          <w:szCs w:val="28"/>
          <w:lang w:val="en-CA"/>
        </w:rPr>
      </w:pPr>
      <w:r>
        <w:rPr>
          <w:rFonts w:eastAsia="Calibri" w:cstheme="minorHAnsi"/>
          <w:noProof/>
          <w:color w:val="034A90" w:themeColor="text2"/>
          <w:sz w:val="28"/>
          <w:szCs w:val="28"/>
          <w:lang w:val="en-CA"/>
        </w:rPr>
        <w:lastRenderedPageBreak/>
        <w:drawing>
          <wp:anchor distT="0" distB="0" distL="114300" distR="114300" simplePos="0" relativeHeight="251729920" behindDoc="1" locked="0" layoutInCell="1" allowOverlap="1" wp14:anchorId="3B73D646" wp14:editId="01EA92AA">
            <wp:simplePos x="0" y="0"/>
            <wp:positionH relativeFrom="margin">
              <wp:posOffset>142710</wp:posOffset>
            </wp:positionH>
            <wp:positionV relativeFrom="paragraph">
              <wp:posOffset>219097</wp:posOffset>
            </wp:positionV>
            <wp:extent cx="4084955" cy="5721350"/>
            <wp:effectExtent l="0" t="0" r="0" b="0"/>
            <wp:wrapTight wrapText="bothSides">
              <wp:wrapPolygon edited="0">
                <wp:start x="0" y="0"/>
                <wp:lineTo x="0" y="21504"/>
                <wp:lineTo x="21456" y="21504"/>
                <wp:lineTo x="21456"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84955" cy="5721350"/>
                    </a:xfrm>
                    <a:prstGeom prst="rect">
                      <a:avLst/>
                    </a:prstGeom>
                    <a:noFill/>
                    <a:ln>
                      <a:noFill/>
                    </a:ln>
                  </pic:spPr>
                </pic:pic>
              </a:graphicData>
            </a:graphic>
            <wp14:sizeRelH relativeFrom="page">
              <wp14:pctWidth>0</wp14:pctWidth>
            </wp14:sizeRelH>
            <wp14:sizeRelV relativeFrom="page">
              <wp14:pctHeight>0</wp14:pctHeight>
            </wp14:sizeRelV>
          </wp:anchor>
        </w:drawing>
      </w:r>
      <w:r w:rsidR="003A64EB">
        <w:rPr>
          <w:rFonts w:eastAsia="Calibri" w:cstheme="minorHAnsi"/>
          <w:color w:val="034A90" w:themeColor="text2"/>
          <w:sz w:val="28"/>
          <w:szCs w:val="28"/>
          <w:lang w:val="en-CA"/>
        </w:rPr>
        <w:t xml:space="preserve">   </w:t>
      </w:r>
    </w:p>
    <w:p w14:paraId="0340F8E6" w14:textId="77777777" w:rsidR="007E30B6" w:rsidRDefault="007E30B6" w:rsidP="00F863AF">
      <w:pPr>
        <w:jc w:val="both"/>
        <w:rPr>
          <w:rFonts w:eastAsia="Calibri" w:cstheme="minorHAnsi"/>
          <w:color w:val="034A90" w:themeColor="text2"/>
          <w:sz w:val="28"/>
          <w:szCs w:val="28"/>
          <w:lang w:val="en-CA"/>
        </w:rPr>
      </w:pPr>
    </w:p>
    <w:p w14:paraId="325EA71D" w14:textId="1B087751" w:rsidR="007E30B6" w:rsidRPr="008D3D71" w:rsidRDefault="007E30B6" w:rsidP="00F863AF">
      <w:pPr>
        <w:jc w:val="both"/>
        <w:rPr>
          <w:rFonts w:eastAsia="Calibri" w:cstheme="minorHAnsi"/>
          <w:color w:val="034A90" w:themeColor="text2"/>
          <w:sz w:val="28"/>
          <w:szCs w:val="28"/>
          <w:lang w:val="en-CA"/>
        </w:rPr>
      </w:pPr>
      <w:r w:rsidRPr="008D3D71">
        <w:rPr>
          <w:rFonts w:eastAsia="Calibri" w:cstheme="minorHAnsi"/>
          <w:color w:val="034A90" w:themeColor="text2"/>
          <w:sz w:val="28"/>
          <w:szCs w:val="28"/>
          <w:lang w:val="en-CA"/>
        </w:rPr>
        <w:t xml:space="preserve">is estimated to be </w:t>
      </w:r>
      <w:r w:rsidR="00676CD3">
        <w:rPr>
          <w:rFonts w:eastAsia="Calibri" w:cstheme="minorHAnsi"/>
          <w:color w:val="034A90" w:themeColor="text2"/>
          <w:sz w:val="28"/>
          <w:szCs w:val="28"/>
          <w:lang w:val="en-CA"/>
        </w:rPr>
        <w:t>over</w:t>
      </w:r>
      <w:r w:rsidRPr="008D3D71">
        <w:rPr>
          <w:rFonts w:eastAsia="Calibri" w:cstheme="minorHAnsi"/>
          <w:color w:val="034A90" w:themeColor="text2"/>
          <w:sz w:val="28"/>
          <w:szCs w:val="28"/>
          <w:lang w:val="en-CA"/>
        </w:rPr>
        <w:t xml:space="preserve"> $27,000 yield</w:t>
      </w:r>
      <w:r w:rsidR="002C7654">
        <w:rPr>
          <w:rFonts w:eastAsia="Calibri" w:cstheme="minorHAnsi"/>
          <w:color w:val="034A90" w:themeColor="text2"/>
          <w:sz w:val="28"/>
          <w:szCs w:val="28"/>
          <w:lang w:val="en-CA"/>
        </w:rPr>
        <w:t>ing</w:t>
      </w:r>
      <w:r w:rsidRPr="008D3D71">
        <w:rPr>
          <w:rFonts w:eastAsia="Calibri" w:cstheme="minorHAnsi"/>
          <w:color w:val="034A90" w:themeColor="text2"/>
          <w:sz w:val="28"/>
          <w:szCs w:val="28"/>
          <w:lang w:val="en-CA"/>
        </w:rPr>
        <w:t xml:space="preserve"> $1</w:t>
      </w:r>
      <w:r w:rsidR="00676CD3">
        <w:rPr>
          <w:rFonts w:eastAsia="Calibri" w:cstheme="minorHAnsi"/>
          <w:color w:val="034A90" w:themeColor="text2"/>
          <w:sz w:val="28"/>
          <w:szCs w:val="28"/>
          <w:lang w:val="en-CA"/>
        </w:rPr>
        <w:t>.</w:t>
      </w:r>
      <w:r w:rsidRPr="008D3D71">
        <w:rPr>
          <w:rFonts w:eastAsia="Calibri" w:cstheme="minorHAnsi"/>
          <w:color w:val="034A90" w:themeColor="text2"/>
          <w:sz w:val="28"/>
          <w:szCs w:val="28"/>
          <w:lang w:val="en-CA"/>
        </w:rPr>
        <w:t>1 million in savings over a lifetime for every case avoided. With proper prevention programming</w:t>
      </w:r>
      <w:r w:rsidR="00EB2AC9">
        <w:rPr>
          <w:rFonts w:eastAsia="Calibri" w:cstheme="minorHAnsi"/>
          <w:color w:val="034A90" w:themeColor="text2"/>
          <w:sz w:val="28"/>
          <w:szCs w:val="28"/>
          <w:lang w:val="en-CA"/>
        </w:rPr>
        <w:t>,</w:t>
      </w:r>
      <w:r w:rsidRPr="008D3D71">
        <w:rPr>
          <w:rFonts w:eastAsia="Calibri" w:cstheme="minorHAnsi"/>
          <w:color w:val="034A90" w:themeColor="text2"/>
          <w:sz w:val="28"/>
          <w:szCs w:val="28"/>
          <w:lang w:val="en-CA"/>
        </w:rPr>
        <w:t xml:space="preserve"> many cases of FASD are avoidable. </w:t>
      </w:r>
    </w:p>
    <w:p w14:paraId="743DC060" w14:textId="752C509D" w:rsidR="007E30B6" w:rsidRPr="008D3D71" w:rsidRDefault="007E30B6" w:rsidP="00F863AF">
      <w:pPr>
        <w:jc w:val="both"/>
        <w:rPr>
          <w:rFonts w:eastAsia="Calibri" w:cstheme="minorHAnsi"/>
          <w:color w:val="034A90" w:themeColor="text2"/>
          <w:sz w:val="28"/>
          <w:szCs w:val="28"/>
          <w:lang w:val="en-CA"/>
        </w:rPr>
      </w:pPr>
      <w:r w:rsidRPr="008D3D71">
        <w:rPr>
          <w:rFonts w:eastAsia="Calibri" w:cstheme="minorHAnsi"/>
          <w:color w:val="034A90" w:themeColor="text2"/>
          <w:sz w:val="28"/>
          <w:szCs w:val="28"/>
          <w:lang w:val="en-CA"/>
        </w:rPr>
        <w:t>Sixty percent of children diagnosed with FASD report having contact with the justice system</w:t>
      </w:r>
      <w:r w:rsidR="00385DCC">
        <w:rPr>
          <w:rFonts w:eastAsia="Calibri" w:cstheme="minorHAnsi"/>
          <w:color w:val="034A90" w:themeColor="text2"/>
          <w:sz w:val="28"/>
          <w:szCs w:val="28"/>
          <w:lang w:val="en-CA"/>
        </w:rPr>
        <w:t>;</w:t>
      </w:r>
      <w:r w:rsidRPr="008D3D71">
        <w:rPr>
          <w:rFonts w:eastAsia="Calibri" w:cstheme="minorHAnsi"/>
          <w:color w:val="034A90" w:themeColor="text2"/>
          <w:sz w:val="28"/>
          <w:szCs w:val="28"/>
          <w:lang w:val="en-CA"/>
        </w:rPr>
        <w:t xml:space="preserve"> and are 19 times more likely to be imprisoned than their peers. </w:t>
      </w:r>
      <w:r w:rsidR="00E65EE5">
        <w:rPr>
          <w:rFonts w:eastAsia="Calibri" w:cstheme="minorHAnsi"/>
          <w:color w:val="034A90" w:themeColor="text2"/>
          <w:sz w:val="28"/>
          <w:szCs w:val="28"/>
          <w:lang w:val="en-CA"/>
        </w:rPr>
        <w:t xml:space="preserve">A </w:t>
      </w:r>
      <w:r w:rsidRPr="008D3D71">
        <w:rPr>
          <w:rFonts w:eastAsia="Calibri" w:cstheme="minorHAnsi"/>
          <w:color w:val="034A90" w:themeColor="text2"/>
          <w:sz w:val="28"/>
          <w:szCs w:val="28"/>
          <w:lang w:val="en-CA"/>
        </w:rPr>
        <w:t>review of the New Brunswick Centre of Excellence’s caseload in 2020</w:t>
      </w:r>
      <w:r w:rsidR="00E65EE5">
        <w:rPr>
          <w:rFonts w:eastAsia="Calibri" w:cstheme="minorHAnsi"/>
          <w:color w:val="034A90" w:themeColor="text2"/>
          <w:sz w:val="28"/>
          <w:szCs w:val="28"/>
          <w:lang w:val="en-CA"/>
        </w:rPr>
        <w:t xml:space="preserve"> </w:t>
      </w:r>
      <w:r w:rsidRPr="008D3D71">
        <w:rPr>
          <w:rFonts w:eastAsia="Calibri" w:cstheme="minorHAnsi"/>
          <w:color w:val="034A90" w:themeColor="text2"/>
          <w:sz w:val="28"/>
          <w:szCs w:val="28"/>
          <w:lang w:val="en-CA"/>
        </w:rPr>
        <w:t>determined that half of the children diagnosed by the centre had a formal care status with the Province. Beyond the economic impacts of our failure to address FASD, we also have to look to the human costs, knowing that FASD</w:t>
      </w:r>
      <w:r w:rsidR="00BC7F2A">
        <w:rPr>
          <w:rFonts w:eastAsia="Calibri" w:cstheme="minorHAnsi"/>
          <w:color w:val="034A90" w:themeColor="text2"/>
          <w:sz w:val="28"/>
          <w:szCs w:val="28"/>
          <w:lang w:val="en-CA"/>
        </w:rPr>
        <w:t>-</w:t>
      </w:r>
      <w:r w:rsidRPr="008D3D71">
        <w:rPr>
          <w:rFonts w:eastAsia="Calibri" w:cstheme="minorHAnsi"/>
          <w:color w:val="034A90" w:themeColor="text2"/>
          <w:sz w:val="28"/>
          <w:szCs w:val="28"/>
          <w:lang w:val="en-CA"/>
        </w:rPr>
        <w:t>diagnosed youth have an average life expectancy of merely 40 years owing to comorbidities and the high rate of suicide among this population. These devastating impacts affect families and caregivers in myriad ways.</w:t>
      </w:r>
    </w:p>
    <w:p w14:paraId="26A44AD4" w14:textId="71F476A4" w:rsidR="007E30B6" w:rsidRPr="008D3D71" w:rsidRDefault="007E30B6" w:rsidP="00F863AF">
      <w:pPr>
        <w:jc w:val="both"/>
        <w:rPr>
          <w:rFonts w:eastAsia="Calibri" w:cstheme="minorHAnsi"/>
          <w:color w:val="034A90" w:themeColor="text2"/>
          <w:sz w:val="28"/>
          <w:szCs w:val="28"/>
          <w:lang w:val="en-CA"/>
        </w:rPr>
      </w:pPr>
      <w:r w:rsidRPr="008D3D71">
        <w:rPr>
          <w:rFonts w:eastAsia="Calibri" w:cstheme="minorHAnsi"/>
          <w:color w:val="034A90" w:themeColor="text2"/>
          <w:sz w:val="28"/>
          <w:szCs w:val="28"/>
          <w:lang w:val="en-CA"/>
        </w:rPr>
        <w:t xml:space="preserve">In recent months the </w:t>
      </w:r>
      <w:r w:rsidR="00BC7F2A">
        <w:rPr>
          <w:rFonts w:eastAsia="Calibri" w:cstheme="minorHAnsi"/>
          <w:color w:val="034A90" w:themeColor="text2"/>
          <w:sz w:val="28"/>
          <w:szCs w:val="28"/>
          <w:lang w:val="en-CA"/>
        </w:rPr>
        <w:t>A</w:t>
      </w:r>
      <w:r w:rsidRPr="008D3D71">
        <w:rPr>
          <w:rFonts w:eastAsia="Calibri" w:cstheme="minorHAnsi"/>
          <w:color w:val="034A90" w:themeColor="text2"/>
          <w:sz w:val="28"/>
          <w:szCs w:val="28"/>
          <w:lang w:val="en-CA"/>
        </w:rPr>
        <w:t xml:space="preserve">dvocate’s </w:t>
      </w:r>
      <w:r w:rsidR="00BC7F2A">
        <w:rPr>
          <w:rFonts w:eastAsia="Calibri" w:cstheme="minorHAnsi"/>
          <w:color w:val="034A90" w:themeColor="text2"/>
          <w:sz w:val="28"/>
          <w:szCs w:val="28"/>
          <w:lang w:val="en-CA"/>
        </w:rPr>
        <w:t>O</w:t>
      </w:r>
      <w:r w:rsidRPr="008D3D71">
        <w:rPr>
          <w:rFonts w:eastAsia="Calibri" w:cstheme="minorHAnsi"/>
          <w:color w:val="034A90" w:themeColor="text2"/>
          <w:sz w:val="28"/>
          <w:szCs w:val="28"/>
          <w:lang w:val="en-CA"/>
        </w:rPr>
        <w:t>ffice has expended considerable effort to insist upon alternatives to prosecution for youth with FASD and other neurodevelopmental delays. This is in keeping wit</w:t>
      </w:r>
      <w:r>
        <w:rPr>
          <w:rFonts w:eastAsia="Calibri" w:cstheme="minorHAnsi"/>
          <w:color w:val="034A90" w:themeColor="text2"/>
          <w:sz w:val="28"/>
          <w:szCs w:val="28"/>
          <w:lang w:val="en-CA"/>
        </w:rPr>
        <w:t>h</w:t>
      </w:r>
      <w:r w:rsidRPr="007E30B6">
        <w:rPr>
          <w:rFonts w:eastAsia="Calibri" w:cstheme="minorHAnsi"/>
          <w:color w:val="034A90" w:themeColor="text2"/>
          <w:sz w:val="28"/>
          <w:szCs w:val="28"/>
          <w:lang w:val="en-CA"/>
        </w:rPr>
        <w:t xml:space="preserve"> </w:t>
      </w:r>
      <w:r w:rsidRPr="008D3D71">
        <w:rPr>
          <w:rFonts w:eastAsia="Calibri" w:cstheme="minorHAnsi"/>
          <w:color w:val="034A90" w:themeColor="text2"/>
          <w:sz w:val="28"/>
          <w:szCs w:val="28"/>
          <w:lang w:val="en-CA"/>
        </w:rPr>
        <w:lastRenderedPageBreak/>
        <w:t>the guidance from the Committee on the Rights of the Child which</w:t>
      </w:r>
      <w:r w:rsidR="00160F74">
        <w:rPr>
          <w:rFonts w:eastAsia="Calibri" w:cstheme="minorHAnsi"/>
          <w:color w:val="034A90" w:themeColor="text2"/>
          <w:sz w:val="28"/>
          <w:szCs w:val="28"/>
          <w:lang w:val="en-CA"/>
        </w:rPr>
        <w:t>,</w:t>
      </w:r>
      <w:r w:rsidRPr="008D3D71">
        <w:rPr>
          <w:rFonts w:eastAsia="Calibri" w:cstheme="minorHAnsi"/>
          <w:color w:val="034A90" w:themeColor="text2"/>
          <w:sz w:val="28"/>
          <w:szCs w:val="28"/>
          <w:lang w:val="en-CA"/>
        </w:rPr>
        <w:t xml:space="preserve"> insists </w:t>
      </w:r>
      <w:r w:rsidR="008E47B7">
        <w:rPr>
          <w:rFonts w:eastAsia="Calibri" w:cstheme="minorHAnsi"/>
          <w:color w:val="034A90" w:themeColor="text2"/>
          <w:sz w:val="28"/>
          <w:szCs w:val="28"/>
          <w:lang w:val="en-CA"/>
        </w:rPr>
        <w:t>on</w:t>
      </w:r>
      <w:r w:rsidRPr="008D3D71">
        <w:rPr>
          <w:rFonts w:eastAsia="Calibri" w:cstheme="minorHAnsi"/>
          <w:color w:val="034A90" w:themeColor="text2"/>
          <w:sz w:val="28"/>
          <w:szCs w:val="28"/>
          <w:lang w:val="en-CA"/>
        </w:rPr>
        <w:t xml:space="preserve"> the child’s right to an adapted youth criminal justice system under Article 40 of the Convention. This provision requires that States establish a minimum age of criminal responsibility below which prosecutions may not be brought</w:t>
      </w:r>
      <w:r w:rsidR="008E47B7">
        <w:rPr>
          <w:rFonts w:eastAsia="Calibri" w:cstheme="minorHAnsi"/>
          <w:color w:val="034A90" w:themeColor="text2"/>
          <w:sz w:val="28"/>
          <w:szCs w:val="28"/>
          <w:lang w:val="en-CA"/>
        </w:rPr>
        <w:t xml:space="preserve"> </w:t>
      </w:r>
      <w:r w:rsidRPr="008D3D71">
        <w:rPr>
          <w:rFonts w:eastAsia="Calibri" w:cstheme="minorHAnsi"/>
          <w:color w:val="034A90" w:themeColor="text2"/>
          <w:sz w:val="28"/>
          <w:szCs w:val="28"/>
          <w:lang w:val="en-CA"/>
        </w:rPr>
        <w:t xml:space="preserve">but that prosecutions of children with </w:t>
      </w:r>
      <w:r w:rsidR="00A13373">
        <w:rPr>
          <w:rFonts w:eastAsia="Calibri" w:cstheme="minorHAnsi"/>
          <w:color w:val="034A90" w:themeColor="text2"/>
          <w:sz w:val="28"/>
          <w:szCs w:val="28"/>
          <w:lang w:val="en-CA"/>
        </w:rPr>
        <w:t xml:space="preserve">a </w:t>
      </w:r>
      <w:r w:rsidRPr="008D3D71">
        <w:rPr>
          <w:rFonts w:eastAsia="Calibri" w:cstheme="minorHAnsi"/>
          <w:color w:val="034A90" w:themeColor="text2"/>
          <w:sz w:val="28"/>
          <w:szCs w:val="28"/>
          <w:lang w:val="en-CA"/>
        </w:rPr>
        <w:t xml:space="preserve">neurodevelopmental delay not be brought at all. This only stands to reason. If we agree that children below a certain age are not morally culpable, then </w:t>
      </w:r>
      <w:r w:rsidR="00E50821">
        <w:rPr>
          <w:rFonts w:eastAsia="Calibri" w:cstheme="minorHAnsi"/>
          <w:color w:val="034A90" w:themeColor="text2"/>
          <w:sz w:val="28"/>
          <w:szCs w:val="28"/>
          <w:lang w:val="en-CA"/>
        </w:rPr>
        <w:t>it</w:t>
      </w:r>
      <w:r w:rsidRPr="008D3D71">
        <w:rPr>
          <w:rFonts w:eastAsia="Calibri" w:cstheme="minorHAnsi"/>
          <w:color w:val="034A90" w:themeColor="text2"/>
          <w:sz w:val="28"/>
          <w:szCs w:val="28"/>
          <w:lang w:val="en-CA"/>
        </w:rPr>
        <w:t xml:space="preserve"> doesn’t make sense to prosecute children who have reached a certain chronological age but suffer from neurodevelopmental delay. This is a grossly unfair miscarriage of justice which violates their security of the person, their liberty, their right to equality, their right to a separate system of criminal justice and their right to special measures of protection as children with disabilities. As Advocates</w:t>
      </w:r>
      <w:r w:rsidR="00F44904">
        <w:rPr>
          <w:rFonts w:eastAsia="Calibri" w:cstheme="minorHAnsi"/>
          <w:color w:val="034A90" w:themeColor="text2"/>
          <w:sz w:val="28"/>
          <w:szCs w:val="28"/>
          <w:lang w:val="en-CA"/>
        </w:rPr>
        <w:t>,</w:t>
      </w:r>
      <w:r w:rsidRPr="008D3D71">
        <w:rPr>
          <w:rFonts w:eastAsia="Calibri" w:cstheme="minorHAnsi"/>
          <w:color w:val="034A90" w:themeColor="text2"/>
          <w:sz w:val="28"/>
          <w:szCs w:val="28"/>
          <w:lang w:val="en-CA"/>
        </w:rPr>
        <w:t xml:space="preserve"> we are calling upon members of the bar and the bench to defend the rights of these children assiduously and advance the law in Canada in this respect. The Federal Parliament could also act to give effect to this direction from the Committee on the rights of the child, but until they do</w:t>
      </w:r>
      <w:r w:rsidR="00CB229C">
        <w:rPr>
          <w:rFonts w:eastAsia="Calibri" w:cstheme="minorHAnsi"/>
          <w:color w:val="034A90" w:themeColor="text2"/>
          <w:sz w:val="28"/>
          <w:szCs w:val="28"/>
          <w:lang w:val="en-CA"/>
        </w:rPr>
        <w:t>,</w:t>
      </w:r>
      <w:r w:rsidRPr="008D3D71">
        <w:rPr>
          <w:rFonts w:eastAsia="Calibri" w:cstheme="minorHAnsi"/>
          <w:color w:val="034A90" w:themeColor="text2"/>
          <w:sz w:val="28"/>
          <w:szCs w:val="28"/>
          <w:lang w:val="en-CA"/>
        </w:rPr>
        <w:t xml:space="preserve"> </w:t>
      </w:r>
      <w:r w:rsidRPr="008D3D71">
        <w:rPr>
          <w:rFonts w:eastAsia="Calibri" w:cstheme="minorHAnsi"/>
          <w:color w:val="034A90" w:themeColor="text2"/>
          <w:sz w:val="28"/>
          <w:szCs w:val="28"/>
          <w:lang w:val="en-CA"/>
        </w:rPr>
        <w:t xml:space="preserve">provincial Attorney Generals have a responsibility to look to their prosecution manuals and practice and determine whether our </w:t>
      </w:r>
      <w:r w:rsidR="00ED3B94">
        <w:rPr>
          <w:rFonts w:eastAsia="Calibri" w:cstheme="minorHAnsi"/>
          <w:color w:val="034A90" w:themeColor="text2"/>
          <w:sz w:val="28"/>
          <w:szCs w:val="28"/>
          <w:lang w:val="en-CA"/>
        </w:rPr>
        <w:t>approach</w:t>
      </w:r>
      <w:r w:rsidRPr="008D3D71">
        <w:rPr>
          <w:rFonts w:eastAsia="Calibri" w:cstheme="minorHAnsi"/>
          <w:color w:val="034A90" w:themeColor="text2"/>
          <w:sz w:val="28"/>
          <w:szCs w:val="28"/>
          <w:lang w:val="en-CA"/>
        </w:rPr>
        <w:t xml:space="preserve"> needs to change.</w:t>
      </w:r>
    </w:p>
    <w:p w14:paraId="07D78115" w14:textId="0DE359DD" w:rsidR="007E30B6" w:rsidRPr="008D3D71" w:rsidRDefault="007E30B6" w:rsidP="00F863AF">
      <w:pPr>
        <w:jc w:val="both"/>
        <w:rPr>
          <w:rFonts w:eastAsia="Calibri" w:cstheme="minorHAnsi"/>
          <w:color w:val="034A90" w:themeColor="text2"/>
          <w:sz w:val="28"/>
          <w:szCs w:val="28"/>
          <w:lang w:val="en-CA"/>
        </w:rPr>
      </w:pPr>
      <w:r w:rsidRPr="008D3D71">
        <w:rPr>
          <w:rFonts w:eastAsia="Calibri" w:cstheme="minorHAnsi"/>
          <w:color w:val="034A90" w:themeColor="text2"/>
          <w:sz w:val="28"/>
          <w:szCs w:val="28"/>
          <w:lang w:val="en-CA"/>
        </w:rPr>
        <w:t>We are very pleased to note that the Advocate has recently received a grant from the Provincial Attorney General’s Office to work with a broad array of justice, policing and corrections services partners, including their community allies and First Nations intervention workers</w:t>
      </w:r>
      <w:r w:rsidR="009A565B">
        <w:rPr>
          <w:rFonts w:eastAsia="Calibri" w:cstheme="minorHAnsi"/>
          <w:color w:val="034A90" w:themeColor="text2"/>
          <w:sz w:val="28"/>
          <w:szCs w:val="28"/>
          <w:lang w:val="en-CA"/>
        </w:rPr>
        <w:t>,</w:t>
      </w:r>
      <w:r w:rsidRPr="008D3D71">
        <w:rPr>
          <w:rFonts w:eastAsia="Calibri" w:cstheme="minorHAnsi"/>
          <w:color w:val="034A90" w:themeColor="text2"/>
          <w:sz w:val="28"/>
          <w:szCs w:val="28"/>
          <w:lang w:val="en-CA"/>
        </w:rPr>
        <w:t xml:space="preserve"> to develop child</w:t>
      </w:r>
      <w:r w:rsidR="009A565B">
        <w:rPr>
          <w:rFonts w:eastAsia="Calibri" w:cstheme="minorHAnsi"/>
          <w:color w:val="034A90" w:themeColor="text2"/>
          <w:sz w:val="28"/>
          <w:szCs w:val="28"/>
          <w:lang w:val="en-CA"/>
        </w:rPr>
        <w:t>-</w:t>
      </w:r>
      <w:r w:rsidRPr="008D3D71">
        <w:rPr>
          <w:rFonts w:eastAsia="Calibri" w:cstheme="minorHAnsi"/>
          <w:color w:val="034A90" w:themeColor="text2"/>
          <w:sz w:val="28"/>
          <w:szCs w:val="28"/>
          <w:lang w:val="en-CA"/>
        </w:rPr>
        <w:t>friendly justice standards in New Brunswick provincial courtrooms and practice, over the 2022-23 calendar years. The issue of prosecutions of children with neurodevelopmental delay and how best to divert these cases will be one of several focal points of our discussions.</w:t>
      </w:r>
    </w:p>
    <w:p w14:paraId="717FC2D7" w14:textId="549F8672" w:rsidR="007E30B6" w:rsidRPr="008D3D71" w:rsidRDefault="007E30B6" w:rsidP="00F863AF">
      <w:pPr>
        <w:jc w:val="both"/>
        <w:rPr>
          <w:rFonts w:eastAsia="Calibri" w:cstheme="minorHAnsi"/>
          <w:color w:val="034A90" w:themeColor="text2"/>
          <w:sz w:val="28"/>
          <w:szCs w:val="28"/>
          <w:lang w:val="en-CA"/>
        </w:rPr>
      </w:pPr>
      <w:r w:rsidRPr="008D3D71">
        <w:rPr>
          <w:rFonts w:eastAsia="Calibri" w:cstheme="minorHAnsi"/>
          <w:color w:val="034A90" w:themeColor="text2"/>
          <w:sz w:val="28"/>
          <w:szCs w:val="28"/>
          <w:lang w:val="en-CA"/>
        </w:rPr>
        <w:t xml:space="preserve">It is well past time for the Province of New Brunswick to develop a responsible alcohol policy that addresses the teratogenic effects of alcohol. Teratogen </w:t>
      </w:r>
      <w:r w:rsidR="00873C89">
        <w:rPr>
          <w:rFonts w:eastAsia="Calibri" w:cstheme="minorHAnsi"/>
          <w:color w:val="034A90" w:themeColor="text2"/>
          <w:sz w:val="28"/>
          <w:szCs w:val="28"/>
          <w:lang w:val="en-CA"/>
        </w:rPr>
        <w:t>refers</w:t>
      </w:r>
      <w:r w:rsidRPr="008D3D71">
        <w:rPr>
          <w:rFonts w:eastAsia="Calibri" w:cstheme="minorHAnsi"/>
          <w:color w:val="034A90" w:themeColor="text2"/>
          <w:sz w:val="28"/>
          <w:szCs w:val="28"/>
          <w:lang w:val="en-CA"/>
        </w:rPr>
        <w:t xml:space="preserve"> to a substance that is a known agent of malformations in an embryo. Alcohol is a known teratogen</w:t>
      </w:r>
      <w:r w:rsidR="008A1A88">
        <w:rPr>
          <w:rFonts w:eastAsia="Calibri" w:cstheme="minorHAnsi"/>
          <w:color w:val="034A90" w:themeColor="text2"/>
          <w:sz w:val="28"/>
          <w:szCs w:val="28"/>
          <w:lang w:val="en-CA"/>
        </w:rPr>
        <w:t>,</w:t>
      </w:r>
      <w:r w:rsidRPr="008D3D71">
        <w:rPr>
          <w:rFonts w:eastAsia="Calibri" w:cstheme="minorHAnsi"/>
          <w:color w:val="034A90" w:themeColor="text2"/>
          <w:sz w:val="28"/>
          <w:szCs w:val="28"/>
          <w:lang w:val="en-CA"/>
        </w:rPr>
        <w:t xml:space="preserve"> and its consumption during pregnancy prevents the normal development of brain cells and causes permanent damage that can have life-long impacts. Pregnancies </w:t>
      </w:r>
      <w:r w:rsidRPr="008D3D71">
        <w:rPr>
          <w:rFonts w:eastAsia="Calibri" w:cstheme="minorHAnsi"/>
          <w:color w:val="034A90" w:themeColor="text2"/>
          <w:sz w:val="28"/>
          <w:szCs w:val="28"/>
          <w:lang w:val="en-CA"/>
        </w:rPr>
        <w:lastRenderedPageBreak/>
        <w:t>in Canada are increasingly unplanned, with some jurisdictions reporting as many as 60% of pregnancies being unplanned. With alcohol sales having spike</w:t>
      </w:r>
      <w:r w:rsidR="0028560E">
        <w:rPr>
          <w:rFonts w:eastAsia="Calibri" w:cstheme="minorHAnsi"/>
          <w:color w:val="034A90" w:themeColor="text2"/>
          <w:sz w:val="28"/>
          <w:szCs w:val="28"/>
          <w:lang w:val="en-CA"/>
        </w:rPr>
        <w:t>d</w:t>
      </w:r>
      <w:r w:rsidRPr="008D3D71">
        <w:rPr>
          <w:rFonts w:eastAsia="Calibri" w:cstheme="minorHAnsi"/>
          <w:color w:val="034A90" w:themeColor="text2"/>
          <w:sz w:val="28"/>
          <w:szCs w:val="28"/>
          <w:lang w:val="en-CA"/>
        </w:rPr>
        <w:t xml:space="preserve"> almost 30% during the pandemic, according to some estimates, and with the isolation required by public health measures, experts are concerned that rates of FASD may</w:t>
      </w:r>
      <w:r w:rsidR="00426ADE">
        <w:rPr>
          <w:rFonts w:eastAsia="Calibri" w:cstheme="minorHAnsi"/>
          <w:color w:val="034A90" w:themeColor="text2"/>
          <w:sz w:val="28"/>
          <w:szCs w:val="28"/>
          <w:lang w:val="en-CA"/>
        </w:rPr>
        <w:t xml:space="preserve"> </w:t>
      </w:r>
      <w:r w:rsidRPr="008D3D71">
        <w:rPr>
          <w:rFonts w:eastAsia="Calibri" w:cstheme="minorHAnsi"/>
          <w:color w:val="034A90" w:themeColor="text2"/>
          <w:sz w:val="28"/>
          <w:szCs w:val="28"/>
          <w:lang w:val="en-CA"/>
        </w:rPr>
        <w:t xml:space="preserve">increase in the coming years. </w:t>
      </w:r>
      <w:r w:rsidR="008D200A">
        <w:rPr>
          <w:rFonts w:eastAsia="Calibri" w:cstheme="minorHAnsi"/>
          <w:color w:val="034A90" w:themeColor="text2"/>
          <w:sz w:val="28"/>
          <w:szCs w:val="28"/>
          <w:lang w:val="en-CA"/>
        </w:rPr>
        <w:t>Indeed</w:t>
      </w:r>
      <w:r w:rsidRPr="008D3D71">
        <w:rPr>
          <w:rFonts w:eastAsia="Calibri" w:cstheme="minorHAnsi"/>
          <w:color w:val="034A90" w:themeColor="text2"/>
          <w:sz w:val="28"/>
          <w:szCs w:val="28"/>
          <w:lang w:val="en-CA"/>
        </w:rPr>
        <w:t>, the diagnosis</w:t>
      </w:r>
      <w:r w:rsidR="00DD56FA">
        <w:rPr>
          <w:rFonts w:eastAsia="Calibri" w:cstheme="minorHAnsi"/>
          <w:color w:val="034A90" w:themeColor="text2"/>
          <w:sz w:val="28"/>
          <w:szCs w:val="28"/>
          <w:lang w:val="en-CA"/>
        </w:rPr>
        <w:t xml:space="preserve"> rate</w:t>
      </w:r>
      <w:r w:rsidRPr="008D3D71">
        <w:rPr>
          <w:rFonts w:eastAsia="Calibri" w:cstheme="minorHAnsi"/>
          <w:color w:val="034A90" w:themeColor="text2"/>
          <w:sz w:val="28"/>
          <w:szCs w:val="28"/>
          <w:lang w:val="en-CA"/>
        </w:rPr>
        <w:t xml:space="preserve"> will increase with the expansion of diagnostic services and greater knowledge and awareness </w:t>
      </w:r>
      <w:r w:rsidR="00DD56FA">
        <w:rPr>
          <w:rFonts w:eastAsia="Calibri" w:cstheme="minorHAnsi"/>
          <w:color w:val="034A90" w:themeColor="text2"/>
          <w:sz w:val="28"/>
          <w:szCs w:val="28"/>
          <w:lang w:val="en-CA"/>
        </w:rPr>
        <w:t>of</w:t>
      </w:r>
      <w:r w:rsidRPr="008D3D71">
        <w:rPr>
          <w:rFonts w:eastAsia="Calibri" w:cstheme="minorHAnsi"/>
          <w:color w:val="034A90" w:themeColor="text2"/>
          <w:sz w:val="28"/>
          <w:szCs w:val="28"/>
          <w:lang w:val="en-CA"/>
        </w:rPr>
        <w:t xml:space="preserve"> the benefits of clinically guided interventions. As liquor sales are provincially regulated and an important revenue source for the Province, the Province bears a heavy responsibility to reduce the health burden of alcohol consumption</w:t>
      </w:r>
      <w:r w:rsidR="00DC4086">
        <w:rPr>
          <w:rFonts w:eastAsia="Calibri" w:cstheme="minorHAnsi"/>
          <w:color w:val="034A90" w:themeColor="text2"/>
          <w:sz w:val="28"/>
          <w:szCs w:val="28"/>
          <w:lang w:val="en-CA"/>
        </w:rPr>
        <w:t xml:space="preserve">, </w:t>
      </w:r>
      <w:r w:rsidRPr="008D3D71">
        <w:rPr>
          <w:rFonts w:eastAsia="Calibri" w:cstheme="minorHAnsi"/>
          <w:color w:val="034A90" w:themeColor="text2"/>
          <w:sz w:val="28"/>
          <w:szCs w:val="28"/>
          <w:lang w:val="en-CA"/>
        </w:rPr>
        <w:t>especially now for children in utero</w:t>
      </w:r>
      <w:r w:rsidR="00BB4461">
        <w:rPr>
          <w:rFonts w:eastAsia="Calibri" w:cstheme="minorHAnsi"/>
          <w:color w:val="034A90" w:themeColor="text2"/>
          <w:sz w:val="28"/>
          <w:szCs w:val="28"/>
          <w:lang w:val="en-CA"/>
        </w:rPr>
        <w:t xml:space="preserve">, </w:t>
      </w:r>
      <w:r w:rsidRPr="008D3D71">
        <w:rPr>
          <w:rFonts w:eastAsia="Calibri" w:cstheme="minorHAnsi"/>
          <w:color w:val="034A90" w:themeColor="text2"/>
          <w:sz w:val="28"/>
          <w:szCs w:val="28"/>
          <w:lang w:val="en-CA"/>
        </w:rPr>
        <w:t>as the impacts of alcohol consumption become better known. The Province should act quickly to shoulder this responsibility and address it before someone asks the courts to make them do so.</w:t>
      </w:r>
    </w:p>
    <w:p w14:paraId="07045D58" w14:textId="77777777" w:rsidR="004C1ECE" w:rsidRDefault="007E30B6" w:rsidP="00F863AF">
      <w:pPr>
        <w:jc w:val="both"/>
        <w:rPr>
          <w:rFonts w:eastAsia="Calibri" w:cstheme="minorHAnsi"/>
          <w:color w:val="034A90" w:themeColor="text2"/>
          <w:sz w:val="28"/>
          <w:szCs w:val="28"/>
          <w:lang w:val="en-CA"/>
        </w:rPr>
      </w:pPr>
      <w:r w:rsidRPr="008D3D71">
        <w:rPr>
          <w:rFonts w:eastAsia="Calibri" w:cstheme="minorHAnsi"/>
          <w:color w:val="034A90" w:themeColor="text2"/>
          <w:sz w:val="28"/>
          <w:szCs w:val="28"/>
          <w:lang w:val="en-CA"/>
        </w:rPr>
        <w:t>Our review of the data in the last Child Rights Indicator Framework confirms that across many indicators</w:t>
      </w:r>
      <w:r w:rsidR="007528C1">
        <w:rPr>
          <w:rFonts w:eastAsia="Calibri" w:cstheme="minorHAnsi"/>
          <w:color w:val="034A90" w:themeColor="text2"/>
          <w:sz w:val="28"/>
          <w:szCs w:val="28"/>
          <w:lang w:val="en-CA"/>
        </w:rPr>
        <w:t>,</w:t>
      </w:r>
      <w:r w:rsidRPr="008D3D71">
        <w:rPr>
          <w:rFonts w:eastAsia="Calibri" w:cstheme="minorHAnsi"/>
          <w:color w:val="034A90" w:themeColor="text2"/>
          <w:sz w:val="28"/>
          <w:szCs w:val="28"/>
          <w:lang w:val="en-CA"/>
        </w:rPr>
        <w:t xml:space="preserve"> children with special needs are disproportionately at greater risk of having lower scores on indicators of </w:t>
      </w:r>
      <w:r w:rsidRPr="008D3D71">
        <w:rPr>
          <w:rFonts w:eastAsia="Calibri" w:cstheme="minorHAnsi"/>
          <w:color w:val="034A90" w:themeColor="text2"/>
          <w:sz w:val="28"/>
          <w:szCs w:val="28"/>
          <w:lang w:val="en-CA"/>
        </w:rPr>
        <w:t xml:space="preserve">resiliency and protective factors and </w:t>
      </w:r>
      <w:r w:rsidR="00E63B0D">
        <w:rPr>
          <w:rFonts w:eastAsia="Calibri" w:cstheme="minorHAnsi"/>
          <w:color w:val="034A90" w:themeColor="text2"/>
          <w:sz w:val="28"/>
          <w:szCs w:val="28"/>
          <w:lang w:val="en-CA"/>
        </w:rPr>
        <w:t>are more</w:t>
      </w:r>
      <w:r w:rsidRPr="008D3D71">
        <w:rPr>
          <w:rFonts w:eastAsia="Calibri" w:cstheme="minorHAnsi"/>
          <w:color w:val="034A90" w:themeColor="text2"/>
          <w:sz w:val="28"/>
          <w:szCs w:val="28"/>
          <w:lang w:val="en-CA"/>
        </w:rPr>
        <w:t xml:space="preserve"> likely to engage in risky behaviour or be susceptible to risk factors in their community. This is true across all domains or clusters of rights</w:t>
      </w:r>
      <w:r w:rsidR="00A464EB">
        <w:rPr>
          <w:rFonts w:eastAsia="Calibri" w:cstheme="minorHAnsi"/>
          <w:color w:val="034A90" w:themeColor="text2"/>
          <w:sz w:val="28"/>
          <w:szCs w:val="28"/>
          <w:lang w:val="en-CA"/>
        </w:rPr>
        <w:t>,</w:t>
      </w:r>
      <w:r w:rsidRPr="008D3D71">
        <w:rPr>
          <w:rFonts w:eastAsia="Calibri" w:cstheme="minorHAnsi"/>
          <w:color w:val="034A90" w:themeColor="text2"/>
          <w:sz w:val="28"/>
          <w:szCs w:val="28"/>
          <w:lang w:val="en-CA"/>
        </w:rPr>
        <w:t xml:space="preserve"> as addressed in the report below. Especially disquieting is the fact that students with special needs rarely seem to report outcomes that outpace the average of their age peers. Some notable exceptions seem to be their participation in arts activities and other clubs in schools which is marginally higher than their age peers</w:t>
      </w:r>
      <w:r w:rsidR="00A464EB">
        <w:rPr>
          <w:rFonts w:eastAsia="Calibri" w:cstheme="minorHAnsi"/>
          <w:color w:val="034A90" w:themeColor="text2"/>
          <w:sz w:val="28"/>
          <w:szCs w:val="28"/>
          <w:lang w:val="en-CA"/>
        </w:rPr>
        <w:t>’</w:t>
      </w:r>
      <w:r w:rsidRPr="008D3D71">
        <w:rPr>
          <w:rFonts w:eastAsia="Calibri" w:cstheme="minorHAnsi"/>
          <w:color w:val="034A90" w:themeColor="text2"/>
          <w:sz w:val="28"/>
          <w:szCs w:val="28"/>
          <w:lang w:val="en-CA"/>
        </w:rPr>
        <w:t xml:space="preserve"> participation overall. Overall Special needs children seem to be the population at greatest risk after children in food</w:t>
      </w:r>
      <w:r w:rsidR="00FA4505">
        <w:rPr>
          <w:rFonts w:eastAsia="Calibri" w:cstheme="minorHAnsi"/>
          <w:color w:val="034A90" w:themeColor="text2"/>
          <w:sz w:val="28"/>
          <w:szCs w:val="28"/>
          <w:lang w:val="en-CA"/>
        </w:rPr>
        <w:t>-</w:t>
      </w:r>
      <w:r w:rsidRPr="008D3D71">
        <w:rPr>
          <w:rFonts w:eastAsia="Calibri" w:cstheme="minorHAnsi"/>
          <w:color w:val="034A90" w:themeColor="text2"/>
          <w:sz w:val="28"/>
          <w:szCs w:val="28"/>
          <w:lang w:val="en-CA"/>
        </w:rPr>
        <w:t xml:space="preserve">insecure households and </w:t>
      </w:r>
      <w:proofErr w:type="spellStart"/>
      <w:r w:rsidRPr="008D3D71">
        <w:rPr>
          <w:rFonts w:eastAsia="Calibri" w:cstheme="minorHAnsi"/>
          <w:color w:val="034A90" w:themeColor="text2"/>
          <w:sz w:val="28"/>
          <w:szCs w:val="28"/>
          <w:lang w:val="en-CA"/>
        </w:rPr>
        <w:t>lbgtq</w:t>
      </w:r>
      <w:proofErr w:type="spellEnd"/>
      <w:r w:rsidRPr="008D3D71">
        <w:rPr>
          <w:rFonts w:eastAsia="Calibri" w:cstheme="minorHAnsi"/>
          <w:color w:val="034A90" w:themeColor="text2"/>
          <w:sz w:val="28"/>
          <w:szCs w:val="28"/>
          <w:lang w:val="en-CA"/>
        </w:rPr>
        <w:t>+ children and youth. Not only are the outcomes reported by special needs youth generally less encouraging across all indicators,</w:t>
      </w:r>
      <w:r w:rsidR="004E2BD3">
        <w:rPr>
          <w:rFonts w:eastAsia="Calibri" w:cstheme="minorHAnsi"/>
          <w:color w:val="034A90" w:themeColor="text2"/>
          <w:sz w:val="28"/>
          <w:szCs w:val="28"/>
          <w:lang w:val="en-CA"/>
        </w:rPr>
        <w:t xml:space="preserve"> but many</w:t>
      </w:r>
      <w:r w:rsidRPr="008D3D71">
        <w:rPr>
          <w:rFonts w:eastAsia="Calibri" w:cstheme="minorHAnsi"/>
          <w:color w:val="034A90" w:themeColor="text2"/>
          <w:sz w:val="28"/>
          <w:szCs w:val="28"/>
          <w:lang w:val="en-CA"/>
        </w:rPr>
        <w:t xml:space="preserve"> indicators</w:t>
      </w:r>
      <w:r w:rsidR="004E2BD3">
        <w:rPr>
          <w:rFonts w:eastAsia="Calibri" w:cstheme="minorHAnsi"/>
          <w:color w:val="034A90" w:themeColor="text2"/>
          <w:sz w:val="28"/>
          <w:szCs w:val="28"/>
          <w:lang w:val="en-CA"/>
        </w:rPr>
        <w:t xml:space="preserve"> also</w:t>
      </w:r>
      <w:r w:rsidRPr="008D3D71">
        <w:rPr>
          <w:rFonts w:eastAsia="Calibri" w:cstheme="minorHAnsi"/>
          <w:color w:val="034A90" w:themeColor="text2"/>
          <w:sz w:val="28"/>
          <w:szCs w:val="28"/>
          <w:lang w:val="en-CA"/>
        </w:rPr>
        <w:t xml:space="preserve"> show a spread of over 15% points in terms of an achievement gap with their peers. For instance</w:t>
      </w:r>
      <w:r w:rsidR="0032204C">
        <w:rPr>
          <w:rFonts w:eastAsia="Calibri" w:cstheme="minorHAnsi"/>
          <w:color w:val="034A90" w:themeColor="text2"/>
          <w:sz w:val="28"/>
          <w:szCs w:val="28"/>
          <w:lang w:val="en-CA"/>
        </w:rPr>
        <w:t>,</w:t>
      </w:r>
      <w:r w:rsidRPr="008D3D71">
        <w:rPr>
          <w:rFonts w:eastAsia="Calibri" w:cstheme="minorHAnsi"/>
          <w:color w:val="034A90" w:themeColor="text2"/>
          <w:sz w:val="28"/>
          <w:szCs w:val="28"/>
          <w:lang w:val="en-CA"/>
        </w:rPr>
        <w:t xml:space="preserve"> special needs youth are much more likely to have received a diagnosis </w:t>
      </w:r>
      <w:r w:rsidR="002F1471">
        <w:rPr>
          <w:rFonts w:eastAsia="Calibri" w:cstheme="minorHAnsi"/>
          <w:color w:val="034A90" w:themeColor="text2"/>
          <w:sz w:val="28"/>
          <w:szCs w:val="28"/>
          <w:lang w:val="en-CA"/>
        </w:rPr>
        <w:t>of</w:t>
      </w:r>
      <w:r w:rsidRPr="008D3D71">
        <w:rPr>
          <w:rFonts w:eastAsia="Calibri" w:cstheme="minorHAnsi"/>
          <w:color w:val="034A90" w:themeColor="text2"/>
          <w:sz w:val="28"/>
          <w:szCs w:val="28"/>
          <w:lang w:val="en-CA"/>
        </w:rPr>
        <w:t xml:space="preserve"> a mental health disability (22% versus 6%)</w:t>
      </w:r>
      <w:r w:rsidR="002F1471">
        <w:rPr>
          <w:rFonts w:eastAsia="Calibri" w:cstheme="minorHAnsi"/>
          <w:color w:val="034A90" w:themeColor="text2"/>
          <w:sz w:val="28"/>
          <w:szCs w:val="28"/>
          <w:lang w:val="en-CA"/>
        </w:rPr>
        <w:t>;</w:t>
      </w:r>
      <w:r w:rsidRPr="008D3D71">
        <w:rPr>
          <w:rFonts w:eastAsia="Calibri" w:cstheme="minorHAnsi"/>
          <w:color w:val="034A90" w:themeColor="text2"/>
          <w:sz w:val="28"/>
          <w:szCs w:val="28"/>
          <w:lang w:val="en-CA"/>
        </w:rPr>
        <w:t xml:space="preserve"> they report symptoms of anxiety and depression at a far greater rate than their peers (53% versus 37% in both cases)</w:t>
      </w:r>
      <w:r w:rsidR="005B037C">
        <w:rPr>
          <w:rFonts w:eastAsia="Calibri" w:cstheme="minorHAnsi"/>
          <w:color w:val="034A90" w:themeColor="text2"/>
          <w:sz w:val="28"/>
          <w:szCs w:val="28"/>
          <w:lang w:val="en-CA"/>
        </w:rPr>
        <w:t>. T</w:t>
      </w:r>
      <w:r w:rsidRPr="008D3D71">
        <w:rPr>
          <w:rFonts w:eastAsia="Calibri" w:cstheme="minorHAnsi"/>
          <w:color w:val="034A90" w:themeColor="text2"/>
          <w:sz w:val="28"/>
          <w:szCs w:val="28"/>
          <w:lang w:val="en-CA"/>
        </w:rPr>
        <w:t xml:space="preserve">hey are far less likely to </w:t>
      </w:r>
      <w:r w:rsidRPr="008D3D71">
        <w:rPr>
          <w:rFonts w:eastAsia="Calibri" w:cstheme="minorHAnsi"/>
          <w:color w:val="034A90" w:themeColor="text2"/>
          <w:sz w:val="28"/>
          <w:szCs w:val="28"/>
          <w:lang w:val="en-CA"/>
        </w:rPr>
        <w:lastRenderedPageBreak/>
        <w:t>report having had opportunities to take fine arts courses in high school (46</w:t>
      </w:r>
      <w:r w:rsidR="0032106B">
        <w:rPr>
          <w:rFonts w:eastAsia="Calibri" w:cstheme="minorHAnsi"/>
          <w:color w:val="034A90" w:themeColor="text2"/>
          <w:sz w:val="28"/>
          <w:szCs w:val="28"/>
          <w:lang w:val="en-CA"/>
        </w:rPr>
        <w:t>%</w:t>
      </w:r>
      <w:r w:rsidRPr="008D3D71">
        <w:rPr>
          <w:rFonts w:eastAsia="Calibri" w:cstheme="minorHAnsi"/>
          <w:color w:val="034A90" w:themeColor="text2"/>
          <w:sz w:val="28"/>
          <w:szCs w:val="28"/>
          <w:lang w:val="en-CA"/>
        </w:rPr>
        <w:t xml:space="preserve"> versus 71%) or to have had career</w:t>
      </w:r>
      <w:r w:rsidR="0032106B">
        <w:rPr>
          <w:rFonts w:eastAsia="Calibri" w:cstheme="minorHAnsi"/>
          <w:color w:val="034A90" w:themeColor="text2"/>
          <w:sz w:val="28"/>
          <w:szCs w:val="28"/>
          <w:lang w:val="en-CA"/>
        </w:rPr>
        <w:t>-</w:t>
      </w:r>
      <w:r w:rsidRPr="008D3D71">
        <w:rPr>
          <w:rFonts w:eastAsia="Calibri" w:cstheme="minorHAnsi"/>
          <w:color w:val="034A90" w:themeColor="text2"/>
          <w:sz w:val="28"/>
          <w:szCs w:val="28"/>
          <w:lang w:val="en-CA"/>
        </w:rPr>
        <w:t>related learning experiences in high school (47% versus 63%). At least ten other indicators showed a gap of over ten percentage points, including their self</w:t>
      </w:r>
      <w:r w:rsidR="004004A4">
        <w:rPr>
          <w:rFonts w:eastAsia="Calibri" w:cstheme="minorHAnsi"/>
          <w:color w:val="034A90" w:themeColor="text2"/>
          <w:sz w:val="28"/>
          <w:szCs w:val="28"/>
          <w:lang w:val="en-CA"/>
        </w:rPr>
        <w:t>-</w:t>
      </w:r>
      <w:r w:rsidRPr="008D3D71">
        <w:rPr>
          <w:rFonts w:eastAsia="Calibri" w:cstheme="minorHAnsi"/>
          <w:color w:val="034A90" w:themeColor="text2"/>
          <w:sz w:val="28"/>
          <w:szCs w:val="28"/>
          <w:lang w:val="en-CA"/>
        </w:rPr>
        <w:t xml:space="preserve">reports for having their need for competence highly satisfied, their need for autonomy highly satisfied, their self-reported moderate to high level of resilience and moderate to high level of mental fitness, their experience of bullying, their report of mental fitness needs being highly satisfied by their families and their report of being able to solve problems without harming themselves or others. </w:t>
      </w:r>
    </w:p>
    <w:p w14:paraId="4D62A57F" w14:textId="6D7CF94D" w:rsidR="007E30B6" w:rsidRDefault="007E30B6" w:rsidP="00F863AF">
      <w:pPr>
        <w:jc w:val="both"/>
        <w:rPr>
          <w:rFonts w:eastAsia="Calibri" w:cstheme="minorHAnsi"/>
          <w:color w:val="034A90" w:themeColor="text2"/>
          <w:sz w:val="28"/>
          <w:szCs w:val="28"/>
          <w:lang w:val="en-CA"/>
        </w:rPr>
      </w:pPr>
      <w:r w:rsidRPr="008D3D71">
        <w:rPr>
          <w:rFonts w:eastAsia="Calibri" w:cstheme="minorHAnsi"/>
          <w:color w:val="034A90" w:themeColor="text2"/>
          <w:sz w:val="28"/>
          <w:szCs w:val="28"/>
          <w:lang w:val="en-CA"/>
        </w:rPr>
        <w:t>All in all</w:t>
      </w:r>
      <w:r w:rsidR="004C1ECE">
        <w:rPr>
          <w:rFonts w:eastAsia="Calibri" w:cstheme="minorHAnsi"/>
          <w:color w:val="034A90" w:themeColor="text2"/>
          <w:sz w:val="28"/>
          <w:szCs w:val="28"/>
          <w:lang w:val="en-CA"/>
        </w:rPr>
        <w:t>,</w:t>
      </w:r>
      <w:r w:rsidRPr="008D3D71">
        <w:rPr>
          <w:rFonts w:eastAsia="Calibri" w:cstheme="minorHAnsi"/>
          <w:color w:val="034A90" w:themeColor="text2"/>
          <w:sz w:val="28"/>
          <w:szCs w:val="28"/>
          <w:lang w:val="en-CA"/>
        </w:rPr>
        <w:t xml:space="preserve"> the picture is not so much that disabled children are challenged by their disabilities</w:t>
      </w:r>
      <w:r w:rsidR="0054738A">
        <w:rPr>
          <w:rFonts w:eastAsia="Calibri" w:cstheme="minorHAnsi"/>
          <w:color w:val="034A90" w:themeColor="text2"/>
          <w:sz w:val="28"/>
          <w:szCs w:val="28"/>
          <w:lang w:val="en-CA"/>
        </w:rPr>
        <w:t>;</w:t>
      </w:r>
      <w:r w:rsidRPr="008D3D71">
        <w:rPr>
          <w:rFonts w:eastAsia="Calibri" w:cstheme="minorHAnsi"/>
          <w:color w:val="034A90" w:themeColor="text2"/>
          <w:sz w:val="28"/>
          <w:szCs w:val="28"/>
          <w:lang w:val="en-CA"/>
        </w:rPr>
        <w:t xml:space="preserve"> </w:t>
      </w:r>
      <w:r w:rsidR="00B128A1">
        <w:rPr>
          <w:rFonts w:eastAsia="Calibri" w:cstheme="minorHAnsi"/>
          <w:color w:val="034A90" w:themeColor="text2"/>
          <w:sz w:val="28"/>
          <w:szCs w:val="28"/>
          <w:lang w:val="en-CA"/>
        </w:rPr>
        <w:t>instead,</w:t>
      </w:r>
      <w:r w:rsidRPr="008D3D71">
        <w:rPr>
          <w:rFonts w:eastAsia="Calibri" w:cstheme="minorHAnsi"/>
          <w:color w:val="034A90" w:themeColor="text2"/>
          <w:sz w:val="28"/>
          <w:szCs w:val="28"/>
          <w:lang w:val="en-CA"/>
        </w:rPr>
        <w:t xml:space="preserve"> they are challenged by their peers, by families who are not sufficiently supported to support them, by systems that do not meet their needs or allow them to flourish and by systems that fail to meet their emotional needs and undermine their self-worth. Clearly, as a Province, we must do better. We need to place more resources and more emphasis on addressing these inequalities</w:t>
      </w:r>
      <w:r w:rsidR="004C76E9">
        <w:rPr>
          <w:rFonts w:eastAsia="Calibri" w:cstheme="minorHAnsi"/>
          <w:color w:val="034A90" w:themeColor="text2"/>
          <w:sz w:val="28"/>
          <w:szCs w:val="28"/>
          <w:lang w:val="en-CA"/>
        </w:rPr>
        <w:t xml:space="preserve">. </w:t>
      </w:r>
      <w:r w:rsidR="005837FE">
        <w:rPr>
          <w:rFonts w:eastAsia="Calibri" w:cstheme="minorHAnsi"/>
          <w:color w:val="034A90" w:themeColor="text2"/>
          <w:sz w:val="28"/>
          <w:szCs w:val="28"/>
          <w:lang w:val="en-CA"/>
        </w:rPr>
        <w:t>A c</w:t>
      </w:r>
      <w:r w:rsidRPr="008D3D71">
        <w:rPr>
          <w:rFonts w:eastAsia="Calibri" w:cstheme="minorHAnsi"/>
          <w:color w:val="034A90" w:themeColor="text2"/>
          <w:sz w:val="28"/>
          <w:szCs w:val="28"/>
          <w:lang w:val="en-CA"/>
        </w:rPr>
        <w:t>loser analysis of each of the clusters of rights under the Convention in the Child rights Indicator framework will bear this out.</w:t>
      </w:r>
    </w:p>
    <w:p w14:paraId="1A1691FC" w14:textId="5C73C87C" w:rsidR="007E30B6" w:rsidRPr="008D3D71" w:rsidRDefault="007E30B6" w:rsidP="00F863AF">
      <w:pPr>
        <w:jc w:val="both"/>
        <w:rPr>
          <w:rFonts w:eastAsia="Calibri" w:cstheme="minorHAnsi"/>
          <w:color w:val="034A90" w:themeColor="text2"/>
          <w:sz w:val="28"/>
          <w:szCs w:val="28"/>
          <w:lang w:val="en-CA"/>
        </w:rPr>
        <w:sectPr w:rsidR="007E30B6" w:rsidRPr="008D3D71" w:rsidSect="00CF13B7">
          <w:pgSz w:w="15840" w:h="12240" w:orient="landscape"/>
          <w:pgMar w:top="1440" w:right="1440" w:bottom="1440" w:left="1440" w:header="720" w:footer="720" w:gutter="0"/>
          <w:cols w:num="2" w:space="720"/>
          <w:docGrid w:linePitch="360"/>
        </w:sectPr>
      </w:pPr>
      <w:r>
        <w:rPr>
          <w:rFonts w:eastAsia="Calibri" w:cstheme="minorHAnsi"/>
          <w:color w:val="034A90" w:themeColor="text2"/>
          <w:sz w:val="28"/>
          <w:szCs w:val="28"/>
          <w:lang w:val="en-CA"/>
        </w:rPr>
        <w:br w:type="page"/>
      </w:r>
    </w:p>
    <w:p w14:paraId="5BCD40F2" w14:textId="192645AB" w:rsidR="009C4A55" w:rsidRPr="009C4A55" w:rsidRDefault="009C4A55" w:rsidP="00F863AF">
      <w:pPr>
        <w:jc w:val="both"/>
        <w:rPr>
          <w:rFonts w:eastAsia="Calibri" w:cstheme="minorHAnsi"/>
          <w:b/>
          <w:bCs/>
          <w:color w:val="034A90" w:themeColor="text2"/>
          <w:sz w:val="28"/>
          <w:szCs w:val="28"/>
          <w:u w:val="single"/>
        </w:rPr>
      </w:pPr>
      <w:r>
        <w:rPr>
          <w:noProof/>
        </w:rPr>
        <w:lastRenderedPageBreak/>
        <mc:AlternateContent>
          <mc:Choice Requires="wps">
            <w:drawing>
              <wp:anchor distT="0" distB="0" distL="114300" distR="114300" simplePos="0" relativeHeight="251672576" behindDoc="0" locked="0" layoutInCell="1" allowOverlap="1" wp14:anchorId="6D69FECA" wp14:editId="66900709">
                <wp:simplePos x="0" y="0"/>
                <wp:positionH relativeFrom="margin">
                  <wp:posOffset>-24370</wp:posOffset>
                </wp:positionH>
                <wp:positionV relativeFrom="paragraph">
                  <wp:posOffset>594</wp:posOffset>
                </wp:positionV>
                <wp:extent cx="8229600" cy="1021080"/>
                <wp:effectExtent l="0" t="0" r="0" b="7620"/>
                <wp:wrapTopAndBottom/>
                <wp:docPr id="16" name="Text Box 16"/>
                <wp:cNvGraphicFramePr/>
                <a:graphic xmlns:a="http://schemas.openxmlformats.org/drawingml/2006/main">
                  <a:graphicData uri="http://schemas.microsoft.com/office/word/2010/wordprocessingShape">
                    <wps:wsp>
                      <wps:cNvSpPr txBox="1"/>
                      <wps:spPr>
                        <a:xfrm>
                          <a:off x="0" y="0"/>
                          <a:ext cx="8229600" cy="1021080"/>
                        </a:xfrm>
                        <a:prstGeom prst="rect">
                          <a:avLst/>
                        </a:prstGeom>
                        <a:noFill/>
                        <a:ln>
                          <a:noFill/>
                        </a:ln>
                      </wps:spPr>
                      <wps:txbx>
                        <w:txbxContent>
                          <w:p w14:paraId="10224E6C" w14:textId="0D610729" w:rsidR="009C4A55" w:rsidRPr="009C4A55" w:rsidRDefault="009C4A55" w:rsidP="009C4A55">
                            <w:pPr>
                              <w:pStyle w:val="NormalWeb"/>
                              <w:spacing w:after="0"/>
                              <w:jc w:val="center"/>
                              <w:rPr>
                                <w:rFonts w:asciiTheme="minorHAnsi" w:hAnsiTheme="minorHAnsi" w:cstheme="minorHAnsi"/>
                                <w:b/>
                                <w:bCs/>
                                <w:noProof/>
                                <w:color w:val="C00000" w:themeColor="accent2"/>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4A55">
                              <w:rPr>
                                <w:rFonts w:ascii="Arial Black" w:hAnsi="Arial Black" w:cstheme="minorHAnsi"/>
                                <w:b/>
                                <w:bCs/>
                                <w:noProof/>
                                <w:color w:val="C00000" w:themeColor="accent2"/>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RECOMMENDATIONS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9FECA" id="Text Box 16" o:spid="_x0000_s1029" type="#_x0000_t202" style="position:absolute;left:0;text-align:left;margin-left:-1.9pt;margin-top:.05pt;width:9in;height:80.4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" filled="f" stroked="f">
                <v:textbox>
                  <w:txbxContent>
                    <w:p w14:paraId="10224E6C" w14:textId="0D610729" w:rsidR="009C4A55" w:rsidRPr="009C4A55" w:rsidRDefault="009C4A55" w:rsidP="009C4A55">
                      <w:pPr>
                        <w:pStyle w:val="NormalWeb"/>
                        <w:spacing w:after="0"/>
                        <w:jc w:val="center"/>
                        <w:rPr>
                          <w:rFonts w:asciiTheme="minorHAnsi" w:hAnsiTheme="minorHAnsi" w:cstheme="minorHAnsi"/>
                          <w:b/>
                          <w:bCs/>
                          <w:noProof/>
                          <w:color w:val="C00000" w:themeColor="accent2"/>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4A55">
                        <w:rPr>
                          <w:rFonts w:ascii="Arial Black" w:hAnsi="Arial Black" w:cstheme="minorHAnsi"/>
                          <w:b/>
                          <w:bCs/>
                          <w:noProof/>
                          <w:color w:val="C00000" w:themeColor="accent2"/>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RECOMMENDATIONS</w:t>
                      </w:r>
                    </w:p>
                  </w:txbxContent>
                </v:textbox>
                <w10:wrap type="topAndBottom" anchorx="margin"/>
              </v:shape>
            </w:pict>
          </mc:Fallback>
        </mc:AlternateContent>
      </w:r>
      <w:r>
        <w:rPr>
          <w:rFonts w:eastAsia="Calibri" w:cstheme="minorHAnsi"/>
          <w:b/>
          <w:bCs/>
          <w:i/>
          <w:iCs/>
          <w:noProof/>
          <w:color w:val="034A90" w:themeColor="text2"/>
          <w:sz w:val="28"/>
          <w:szCs w:val="28"/>
          <w:lang w:val="en-CA"/>
        </w:rPr>
        <w:drawing>
          <wp:anchor distT="0" distB="0" distL="114300" distR="114300" simplePos="0" relativeHeight="251658239" behindDoc="0" locked="0" layoutInCell="1" allowOverlap="1" wp14:anchorId="541EEDBF" wp14:editId="1DF0CCB7">
            <wp:simplePos x="0" y="0"/>
            <wp:positionH relativeFrom="page">
              <wp:align>left</wp:align>
            </wp:positionH>
            <wp:positionV relativeFrom="paragraph">
              <wp:posOffset>0</wp:posOffset>
            </wp:positionV>
            <wp:extent cx="10145283" cy="5902036"/>
            <wp:effectExtent l="0" t="0" r="8890" b="3810"/>
            <wp:wrapTight wrapText="bothSides">
              <wp:wrapPolygon edited="0">
                <wp:start x="0" y="0"/>
                <wp:lineTo x="0" y="21544"/>
                <wp:lineTo x="21578" y="21544"/>
                <wp:lineTo x="21578" y="0"/>
                <wp:lineTo x="0" y="0"/>
              </wp:wrapPolygon>
            </wp:wrapTight>
            <wp:docPr id="17" name="Picture 17" descr="Hands holding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Hands holding each othe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145283" cy="5902036"/>
                    </a:xfrm>
                    <a:prstGeom prst="rect">
                      <a:avLst/>
                    </a:prstGeom>
                  </pic:spPr>
                </pic:pic>
              </a:graphicData>
            </a:graphic>
            <wp14:sizeRelH relativeFrom="margin">
              <wp14:pctWidth>0</wp14:pctWidth>
            </wp14:sizeRelH>
            <wp14:sizeRelV relativeFrom="margin">
              <wp14:pctHeight>0</wp14:pctHeight>
            </wp14:sizeRelV>
          </wp:anchor>
        </w:drawing>
      </w:r>
      <w:r w:rsidR="00C94264" w:rsidRPr="008D3D71">
        <w:rPr>
          <w:rFonts w:eastAsia="Calibri" w:cstheme="minorHAnsi"/>
          <w:b/>
          <w:bCs/>
          <w:color w:val="034A90" w:themeColor="text2"/>
          <w:sz w:val="28"/>
          <w:szCs w:val="28"/>
          <w:u w:val="single"/>
        </w:rPr>
        <w:t xml:space="preserve"> </w:t>
      </w:r>
    </w:p>
    <w:p w14:paraId="3B9B6020" w14:textId="6814A092" w:rsidR="00A74FB8" w:rsidRPr="00246CB2" w:rsidRDefault="00246CB2" w:rsidP="00F863AF">
      <w:pPr>
        <w:jc w:val="both"/>
        <w:rPr>
          <w:rFonts w:eastAsia="Calibri" w:cstheme="minorHAnsi"/>
          <w:b/>
          <w:bCs/>
          <w:color w:val="034A90" w:themeColor="text2"/>
          <w:sz w:val="28"/>
          <w:szCs w:val="28"/>
          <w:u w:val="single"/>
          <w:lang w:val="en-CA"/>
        </w:rPr>
      </w:pPr>
      <w:r>
        <w:rPr>
          <w:rFonts w:eastAsia="Calibri" w:cstheme="minorHAnsi"/>
          <w:b/>
          <w:bCs/>
          <w:noProof/>
          <w:color w:val="034A90" w:themeColor="text2"/>
          <w:sz w:val="28"/>
          <w:szCs w:val="28"/>
          <w:u w:val="single"/>
          <w:lang w:val="en-CA"/>
        </w:rPr>
        <w:lastRenderedPageBreak/>
        <w:drawing>
          <wp:anchor distT="0" distB="0" distL="114300" distR="114300" simplePos="0" relativeHeight="251673600" behindDoc="0" locked="0" layoutInCell="1" allowOverlap="1" wp14:anchorId="3CB07A2C" wp14:editId="1E335713">
            <wp:simplePos x="0" y="0"/>
            <wp:positionH relativeFrom="column">
              <wp:posOffset>-21277</wp:posOffset>
            </wp:positionH>
            <wp:positionV relativeFrom="paragraph">
              <wp:posOffset>0</wp:posOffset>
            </wp:positionV>
            <wp:extent cx="8143875" cy="6274872"/>
            <wp:effectExtent l="38100" t="0" r="47625" b="0"/>
            <wp:wrapTight wrapText="bothSides">
              <wp:wrapPolygon edited="0">
                <wp:start x="0" y="0"/>
                <wp:lineTo x="-101" y="66"/>
                <wp:lineTo x="-101" y="1771"/>
                <wp:lineTo x="2223" y="2164"/>
                <wp:lineTo x="859" y="2164"/>
                <wp:lineTo x="859" y="3213"/>
                <wp:lineTo x="10813" y="3213"/>
                <wp:lineTo x="-101" y="3935"/>
                <wp:lineTo x="-51" y="6361"/>
                <wp:lineTo x="909" y="6361"/>
                <wp:lineTo x="909" y="7017"/>
                <wp:lineTo x="10813" y="7411"/>
                <wp:lineTo x="-101" y="7804"/>
                <wp:lineTo x="-101" y="9312"/>
                <wp:lineTo x="606" y="9509"/>
                <wp:lineTo x="606" y="10099"/>
                <wp:lineTo x="1263" y="10558"/>
                <wp:lineTo x="909" y="10558"/>
                <wp:lineTo x="909" y="10886"/>
                <wp:lineTo x="10813" y="11608"/>
                <wp:lineTo x="-101" y="11739"/>
                <wp:lineTo x="-101" y="13641"/>
                <wp:lineTo x="859" y="13706"/>
                <wp:lineTo x="859" y="15477"/>
                <wp:lineTo x="10813" y="15805"/>
                <wp:lineTo x="-101" y="16198"/>
                <wp:lineTo x="-101" y="17707"/>
                <wp:lineTo x="606" y="17903"/>
                <wp:lineTo x="606" y="18166"/>
                <wp:lineTo x="909" y="18953"/>
                <wp:lineTo x="859" y="19936"/>
                <wp:lineTo x="7326" y="20068"/>
                <wp:lineTo x="7579" y="20068"/>
                <wp:lineTo x="19655" y="19871"/>
                <wp:lineTo x="20766" y="19018"/>
                <wp:lineTo x="20109" y="18953"/>
                <wp:lineTo x="20160" y="18953"/>
                <wp:lineTo x="21120" y="17969"/>
                <wp:lineTo x="21322" y="17903"/>
                <wp:lineTo x="21676" y="17248"/>
                <wp:lineTo x="21676" y="16198"/>
                <wp:lineTo x="10813" y="15805"/>
                <wp:lineTo x="11722" y="15805"/>
                <wp:lineTo x="20160" y="14887"/>
                <wp:lineTo x="20160" y="14756"/>
                <wp:lineTo x="21171" y="14165"/>
                <wp:lineTo x="21069" y="13706"/>
                <wp:lineTo x="20968" y="13706"/>
                <wp:lineTo x="21676" y="13313"/>
                <wp:lineTo x="21676" y="11804"/>
                <wp:lineTo x="21171" y="11739"/>
                <wp:lineTo x="10813" y="11608"/>
                <wp:lineTo x="20059" y="10952"/>
                <wp:lineTo x="20463" y="10624"/>
                <wp:lineTo x="20008" y="10558"/>
                <wp:lineTo x="21322" y="9575"/>
                <wp:lineTo x="21423" y="9509"/>
                <wp:lineTo x="21676" y="8722"/>
                <wp:lineTo x="21676" y="7804"/>
                <wp:lineTo x="10813" y="7411"/>
                <wp:lineTo x="21221" y="6952"/>
                <wp:lineTo x="21474" y="6689"/>
                <wp:lineTo x="20109" y="6361"/>
                <wp:lineTo x="20665" y="6361"/>
                <wp:lineTo x="21625" y="5705"/>
                <wp:lineTo x="21676" y="3935"/>
                <wp:lineTo x="10813" y="3213"/>
                <wp:lineTo x="15208" y="3082"/>
                <wp:lineTo x="21322" y="2492"/>
                <wp:lineTo x="21221" y="2164"/>
                <wp:lineTo x="21272" y="2164"/>
                <wp:lineTo x="21676" y="1180"/>
                <wp:lineTo x="21625" y="0"/>
                <wp:lineTo x="0" y="0"/>
              </wp:wrapPolygon>
            </wp:wrapTight>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14:sizeRelH relativeFrom="margin">
              <wp14:pctWidth>0</wp14:pctWidth>
            </wp14:sizeRelH>
            <wp14:sizeRelV relativeFrom="margin">
              <wp14:pctHeight>0</wp14:pctHeight>
            </wp14:sizeRelV>
          </wp:anchor>
        </w:drawing>
      </w:r>
      <w:r w:rsidR="00A74FB8">
        <w:rPr>
          <w:rFonts w:asciiTheme="majorHAnsi" w:eastAsia="Calibri" w:hAnsiTheme="majorHAnsi" w:cstheme="majorHAnsi"/>
          <w:b/>
          <w:bCs/>
          <w:color w:val="034A90" w:themeColor="text2"/>
          <w:sz w:val="28"/>
          <w:szCs w:val="28"/>
          <w:u w:val="single"/>
        </w:rPr>
        <w:br w:type="page"/>
      </w:r>
    </w:p>
    <w:p w14:paraId="1D65E2B9" w14:textId="4D90A0C9" w:rsidR="00043E61" w:rsidRDefault="00246CB2" w:rsidP="00F863AF">
      <w:pPr>
        <w:jc w:val="both"/>
        <w:rPr>
          <w:rFonts w:ascii="Calibri" w:eastAsia="Calibri" w:hAnsi="Calibri" w:cs="Calibri"/>
          <w:color w:val="034A90" w:themeColor="text2"/>
          <w:sz w:val="28"/>
          <w:szCs w:val="28"/>
        </w:rPr>
      </w:pPr>
      <w:r>
        <w:rPr>
          <w:noProof/>
        </w:rPr>
        <w:lastRenderedPageBreak/>
        <w:drawing>
          <wp:anchor distT="0" distB="0" distL="114300" distR="114300" simplePos="0" relativeHeight="251676672" behindDoc="1" locked="0" layoutInCell="1" allowOverlap="1" wp14:anchorId="25E7A27D" wp14:editId="00F8C777">
            <wp:simplePos x="0" y="0"/>
            <wp:positionH relativeFrom="margin">
              <wp:align>center</wp:align>
            </wp:positionH>
            <wp:positionV relativeFrom="paragraph">
              <wp:posOffset>237</wp:posOffset>
            </wp:positionV>
            <wp:extent cx="9262745" cy="6176010"/>
            <wp:effectExtent l="0" t="0" r="0" b="0"/>
            <wp:wrapTight wrapText="bothSides">
              <wp:wrapPolygon edited="0">
                <wp:start x="0" y="0"/>
                <wp:lineTo x="0" y="21520"/>
                <wp:lineTo x="21545" y="21520"/>
                <wp:lineTo x="21545" y="0"/>
                <wp:lineTo x="0" y="0"/>
              </wp:wrapPolygon>
            </wp:wrapTight>
            <wp:docPr id="20" name="Picture 20" descr="Wheelchair student in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Wheelchair student in classroom"/>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262745" cy="6176010"/>
                    </a:xfrm>
                    <a:prstGeom prst="rect">
                      <a:avLst/>
                    </a:prstGeom>
                  </pic:spPr>
                </pic:pic>
              </a:graphicData>
            </a:graphic>
            <wp14:sizeRelH relativeFrom="margin">
              <wp14:pctWidth>0</wp14:pctWidth>
            </wp14:sizeRelH>
            <wp14:sizeRelV relativeFrom="margin">
              <wp14:pctHeight>0</wp14:pctHeight>
            </wp14:sizeRelV>
          </wp:anchor>
        </w:drawing>
      </w:r>
      <w:r w:rsidR="00043E61">
        <w:rPr>
          <w:noProof/>
        </w:rPr>
        <mc:AlternateContent>
          <mc:Choice Requires="wps">
            <w:drawing>
              <wp:anchor distT="0" distB="0" distL="114300" distR="114300" simplePos="0" relativeHeight="251677696" behindDoc="0" locked="0" layoutInCell="1" allowOverlap="1" wp14:anchorId="090579AC" wp14:editId="5E906A70">
                <wp:simplePos x="0" y="0"/>
                <wp:positionH relativeFrom="margin">
                  <wp:posOffset>-142504</wp:posOffset>
                </wp:positionH>
                <wp:positionV relativeFrom="paragraph">
                  <wp:posOffset>23297</wp:posOffset>
                </wp:positionV>
                <wp:extent cx="8407400" cy="2018665"/>
                <wp:effectExtent l="0" t="0" r="0" b="635"/>
                <wp:wrapTopAndBottom/>
                <wp:docPr id="19" name="Text Box 19"/>
                <wp:cNvGraphicFramePr/>
                <a:graphic xmlns:a="http://schemas.openxmlformats.org/drawingml/2006/main">
                  <a:graphicData uri="http://schemas.microsoft.com/office/word/2010/wordprocessingShape">
                    <wps:wsp>
                      <wps:cNvSpPr txBox="1"/>
                      <wps:spPr>
                        <a:xfrm>
                          <a:off x="0" y="0"/>
                          <a:ext cx="8407400" cy="2018665"/>
                        </a:xfrm>
                        <a:prstGeom prst="rect">
                          <a:avLst/>
                        </a:prstGeom>
                        <a:noFill/>
                        <a:ln>
                          <a:noFill/>
                        </a:ln>
                      </wps:spPr>
                      <wps:txbx>
                        <w:txbxContent>
                          <w:p w14:paraId="68E3259A" w14:textId="7A5A64DD" w:rsidR="001A203F" w:rsidRPr="00043E61" w:rsidRDefault="001A203F" w:rsidP="001A203F">
                            <w:pPr>
                              <w:pStyle w:val="NormalWeb"/>
                              <w:spacing w:after="0"/>
                              <w:jc w:val="center"/>
                              <w:rPr>
                                <w:rFonts w:asciiTheme="minorHAnsi" w:hAnsiTheme="minorHAnsi" w:cstheme="minorHAnsi"/>
                                <w:b/>
                                <w:bCs/>
                                <w:noProof/>
                                <w:color w:val="034A90" w:themeColor="text2"/>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43E61">
                              <w:rPr>
                                <w:rFonts w:ascii="Arial Black" w:hAnsi="Arial Black" w:cstheme="minorHAnsi"/>
                                <w:b/>
                                <w:bCs/>
                                <w:noProof/>
                                <w:color w:val="034A90" w:themeColor="text2"/>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GUIDING PRINCIPLES OF CHILD RIGHTS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579AC" id="Text Box 19" o:spid="_x0000_s1030" type="#_x0000_t202" style="position:absolute;left:0;text-align:left;margin-left:-11.2pt;margin-top:1.85pt;width:662pt;height:158.9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" filled="f" stroked="f">
                <v:textbox>
                  <w:txbxContent>
                    <w:p w14:paraId="68E3259A" w14:textId="7A5A64DD" w:rsidR="001A203F" w:rsidRPr="00043E61" w:rsidRDefault="001A203F" w:rsidP="001A203F">
                      <w:pPr>
                        <w:pStyle w:val="NormalWeb"/>
                        <w:spacing w:after="0"/>
                        <w:jc w:val="center"/>
                        <w:rPr>
                          <w:rFonts w:asciiTheme="minorHAnsi" w:hAnsiTheme="minorHAnsi" w:cstheme="minorHAnsi"/>
                          <w:b/>
                          <w:bCs/>
                          <w:noProof/>
                          <w:color w:val="034A90" w:themeColor="text2"/>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43E61">
                        <w:rPr>
                          <w:rFonts w:ascii="Arial Black" w:hAnsi="Arial Black" w:cstheme="minorHAnsi"/>
                          <w:b/>
                          <w:bCs/>
                          <w:noProof/>
                          <w:color w:val="034A90" w:themeColor="text2"/>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GUIDING PRINCIPLES OF CHILD RIGHTS</w:t>
                      </w:r>
                    </w:p>
                  </w:txbxContent>
                </v:textbox>
                <w10:wrap type="topAndBottom" anchorx="margin"/>
              </v:shape>
            </w:pict>
          </mc:Fallback>
        </mc:AlternateContent>
      </w:r>
      <w:r w:rsidR="00047383" w:rsidRPr="008D3D71">
        <w:rPr>
          <w:rFonts w:ascii="Calibri" w:eastAsia="Calibri" w:hAnsi="Calibri" w:cs="Calibri"/>
          <w:color w:val="034A90" w:themeColor="text2"/>
          <w:sz w:val="28"/>
          <w:szCs w:val="28"/>
        </w:rPr>
        <w:t>O</w:t>
      </w:r>
    </w:p>
    <w:p w14:paraId="738674B5" w14:textId="0D501E61" w:rsidR="00047383" w:rsidRPr="008D3D71" w:rsidRDefault="00043E61" w:rsidP="00F863AF">
      <w:pPr>
        <w:jc w:val="both"/>
        <w:rPr>
          <w:rFonts w:ascii="Calibri" w:eastAsia="Calibri" w:hAnsi="Calibri" w:cs="Calibri"/>
          <w:color w:val="034A90" w:themeColor="text2"/>
          <w:sz w:val="28"/>
          <w:szCs w:val="28"/>
        </w:rPr>
      </w:pPr>
      <w:r>
        <w:rPr>
          <w:rFonts w:ascii="Calibri" w:eastAsia="Calibri" w:hAnsi="Calibri" w:cs="Calibri"/>
          <w:color w:val="034A90" w:themeColor="text2"/>
          <w:sz w:val="28"/>
          <w:szCs w:val="28"/>
        </w:rPr>
        <w:lastRenderedPageBreak/>
        <w:t>O</w:t>
      </w:r>
      <w:r w:rsidR="00047383" w:rsidRPr="008D3D71">
        <w:rPr>
          <w:rFonts w:ascii="Calibri" w:eastAsia="Calibri" w:hAnsi="Calibri" w:cs="Calibri"/>
          <w:color w:val="034A90" w:themeColor="text2"/>
          <w:sz w:val="28"/>
          <w:szCs w:val="28"/>
        </w:rPr>
        <w:t xml:space="preserve">ne of the defining aspects of children’s rights is that all child rights, like human rights in general, are indivisible. This means you cannot give precedence to one right over another or trade one against another. All rights are equally </w:t>
      </w:r>
      <w:proofErr w:type="gramStart"/>
      <w:r w:rsidR="00047383" w:rsidRPr="008D3D71">
        <w:rPr>
          <w:rFonts w:ascii="Calibri" w:eastAsia="Calibri" w:hAnsi="Calibri" w:cs="Calibri"/>
          <w:color w:val="034A90" w:themeColor="text2"/>
          <w:sz w:val="28"/>
          <w:szCs w:val="28"/>
        </w:rPr>
        <w:t>important</w:t>
      </w:r>
      <w:r w:rsidR="00970C83">
        <w:rPr>
          <w:rFonts w:ascii="Calibri" w:eastAsia="Calibri" w:hAnsi="Calibri" w:cs="Calibri"/>
          <w:color w:val="034A90" w:themeColor="text2"/>
          <w:sz w:val="28"/>
          <w:szCs w:val="28"/>
        </w:rPr>
        <w:t>,</w:t>
      </w:r>
      <w:r w:rsidR="00047383" w:rsidRPr="008D3D71">
        <w:rPr>
          <w:rFonts w:ascii="Calibri" w:eastAsia="Calibri" w:hAnsi="Calibri" w:cs="Calibri"/>
          <w:color w:val="034A90" w:themeColor="text2"/>
          <w:sz w:val="28"/>
          <w:szCs w:val="28"/>
        </w:rPr>
        <w:t xml:space="preserve"> and</w:t>
      </w:r>
      <w:proofErr w:type="gramEnd"/>
      <w:r w:rsidR="00047383" w:rsidRPr="008D3D71">
        <w:rPr>
          <w:rFonts w:ascii="Calibri" w:eastAsia="Calibri" w:hAnsi="Calibri" w:cs="Calibri"/>
          <w:color w:val="034A90" w:themeColor="text2"/>
          <w:sz w:val="28"/>
          <w:szCs w:val="28"/>
        </w:rPr>
        <w:t xml:space="preserve"> </w:t>
      </w:r>
      <w:r w:rsidR="00970C83">
        <w:rPr>
          <w:rFonts w:ascii="Calibri" w:eastAsia="Calibri" w:hAnsi="Calibri" w:cs="Calibri"/>
          <w:color w:val="034A90" w:themeColor="text2"/>
          <w:sz w:val="28"/>
          <w:szCs w:val="28"/>
        </w:rPr>
        <w:t>violating</w:t>
      </w:r>
      <w:r w:rsidR="00047383" w:rsidRPr="008D3D71">
        <w:rPr>
          <w:rFonts w:ascii="Calibri" w:eastAsia="Calibri" w:hAnsi="Calibri" w:cs="Calibri"/>
          <w:color w:val="034A90" w:themeColor="text2"/>
          <w:sz w:val="28"/>
          <w:szCs w:val="28"/>
        </w:rPr>
        <w:t xml:space="preserve"> any fundamental right should give rise to a clear remedy. All rights also take meaning and contour by interpretation and application to other rights. Child rights experts and courts </w:t>
      </w:r>
      <w:r w:rsidR="00FA36CD">
        <w:rPr>
          <w:rFonts w:ascii="Calibri" w:eastAsia="Calibri" w:hAnsi="Calibri" w:cs="Calibri"/>
          <w:color w:val="034A90" w:themeColor="text2"/>
          <w:sz w:val="28"/>
          <w:szCs w:val="28"/>
        </w:rPr>
        <w:t>worldwide</w:t>
      </w:r>
      <w:r w:rsidR="00047383" w:rsidRPr="008D3D71">
        <w:rPr>
          <w:rFonts w:ascii="Calibri" w:eastAsia="Calibri" w:hAnsi="Calibri" w:cs="Calibri"/>
          <w:color w:val="034A90" w:themeColor="text2"/>
          <w:sz w:val="28"/>
          <w:szCs w:val="28"/>
        </w:rPr>
        <w:t xml:space="preserve"> have long agreed</w:t>
      </w:r>
      <w:r w:rsidR="00446DE0">
        <w:rPr>
          <w:rFonts w:ascii="Calibri" w:eastAsia="Calibri" w:hAnsi="Calibri" w:cs="Calibri"/>
          <w:color w:val="034A90" w:themeColor="text2"/>
          <w:sz w:val="28"/>
          <w:szCs w:val="28"/>
        </w:rPr>
        <w:t xml:space="preserve"> </w:t>
      </w:r>
      <w:r w:rsidR="00047383" w:rsidRPr="008D3D71">
        <w:rPr>
          <w:rFonts w:ascii="Calibri" w:eastAsia="Calibri" w:hAnsi="Calibri" w:cs="Calibri"/>
          <w:color w:val="034A90" w:themeColor="text2"/>
          <w:sz w:val="28"/>
          <w:szCs w:val="28"/>
        </w:rPr>
        <w:t>that with the Convention’s forty substantive rights guaranteed to children</w:t>
      </w:r>
      <w:r w:rsidR="00407F9B">
        <w:rPr>
          <w:rFonts w:ascii="Calibri" w:eastAsia="Calibri" w:hAnsi="Calibri" w:cs="Calibri"/>
          <w:color w:val="034A90" w:themeColor="text2"/>
          <w:sz w:val="28"/>
          <w:szCs w:val="28"/>
        </w:rPr>
        <w:t>,</w:t>
      </w:r>
      <w:r w:rsidR="00047383" w:rsidRPr="008D3D71">
        <w:rPr>
          <w:rFonts w:ascii="Calibri" w:eastAsia="Calibri" w:hAnsi="Calibri" w:cs="Calibri"/>
          <w:color w:val="034A90" w:themeColor="text2"/>
          <w:sz w:val="28"/>
          <w:szCs w:val="28"/>
        </w:rPr>
        <w:t xml:space="preserve"> </w:t>
      </w:r>
      <w:r w:rsidR="00FA36CD">
        <w:rPr>
          <w:rFonts w:ascii="Calibri" w:eastAsia="Calibri" w:hAnsi="Calibri" w:cs="Calibri"/>
          <w:color w:val="034A90" w:themeColor="text2"/>
          <w:sz w:val="28"/>
          <w:szCs w:val="28"/>
        </w:rPr>
        <w:t xml:space="preserve">at least four </w:t>
      </w:r>
      <w:r w:rsidR="00047383" w:rsidRPr="008D3D71">
        <w:rPr>
          <w:rFonts w:ascii="Calibri" w:eastAsia="Calibri" w:hAnsi="Calibri" w:cs="Calibri"/>
          <w:color w:val="034A90" w:themeColor="text2"/>
          <w:sz w:val="28"/>
          <w:szCs w:val="28"/>
        </w:rPr>
        <w:t xml:space="preserve">stand out as guiding principles. These rights </w:t>
      </w:r>
      <w:r w:rsidR="00235EC9">
        <w:rPr>
          <w:rFonts w:ascii="Calibri" w:eastAsia="Calibri" w:hAnsi="Calibri" w:cs="Calibri"/>
          <w:color w:val="034A90" w:themeColor="text2"/>
          <w:sz w:val="28"/>
          <w:szCs w:val="28"/>
        </w:rPr>
        <w:t>must</w:t>
      </w:r>
      <w:r w:rsidR="00047383" w:rsidRPr="008D3D71">
        <w:rPr>
          <w:rFonts w:ascii="Calibri" w:eastAsia="Calibri" w:hAnsi="Calibri" w:cs="Calibri"/>
          <w:color w:val="034A90" w:themeColor="text2"/>
          <w:sz w:val="28"/>
          <w:szCs w:val="28"/>
        </w:rPr>
        <w:t xml:space="preserve"> be considered and applied in every case involving an allegation of a child rights violation. In other words</w:t>
      </w:r>
      <w:r w:rsidR="00235EC9">
        <w:rPr>
          <w:rFonts w:ascii="Calibri" w:eastAsia="Calibri" w:hAnsi="Calibri" w:cs="Calibri"/>
          <w:color w:val="034A90" w:themeColor="text2"/>
          <w:sz w:val="28"/>
          <w:szCs w:val="28"/>
        </w:rPr>
        <w:t>,</w:t>
      </w:r>
      <w:r w:rsidR="00047383" w:rsidRPr="008D3D71">
        <w:rPr>
          <w:rFonts w:ascii="Calibri" w:eastAsia="Calibri" w:hAnsi="Calibri" w:cs="Calibri"/>
          <w:color w:val="034A90" w:themeColor="text2"/>
          <w:sz w:val="28"/>
          <w:szCs w:val="28"/>
        </w:rPr>
        <w:t xml:space="preserve"> in addition to being substantive rights of their own</w:t>
      </w:r>
      <w:r w:rsidR="007A3B62">
        <w:rPr>
          <w:rFonts w:ascii="Calibri" w:eastAsia="Calibri" w:hAnsi="Calibri" w:cs="Calibri"/>
          <w:color w:val="034A90" w:themeColor="text2"/>
          <w:sz w:val="28"/>
          <w:szCs w:val="28"/>
        </w:rPr>
        <w:t>,</w:t>
      </w:r>
      <w:r w:rsidR="00047383" w:rsidRPr="008D3D71">
        <w:rPr>
          <w:rFonts w:ascii="Calibri" w:eastAsia="Calibri" w:hAnsi="Calibri" w:cs="Calibri"/>
          <w:color w:val="034A90" w:themeColor="text2"/>
          <w:sz w:val="28"/>
          <w:szCs w:val="28"/>
        </w:rPr>
        <w:t xml:space="preserve"> they are general guiding principles of child rights. The data in the most recent Child Rights Indicator Framework shows that we still have much progress to make in the realization of these </w:t>
      </w:r>
      <w:r w:rsidR="005D3BF6">
        <w:rPr>
          <w:rFonts w:ascii="Calibri" w:eastAsia="Calibri" w:hAnsi="Calibri" w:cs="Calibri"/>
          <w:color w:val="034A90" w:themeColor="text2"/>
          <w:sz w:val="28"/>
          <w:szCs w:val="28"/>
        </w:rPr>
        <w:t>fundamental</w:t>
      </w:r>
      <w:r w:rsidR="00047383" w:rsidRPr="008D3D71">
        <w:rPr>
          <w:rFonts w:ascii="Calibri" w:eastAsia="Calibri" w:hAnsi="Calibri" w:cs="Calibri"/>
          <w:color w:val="034A90" w:themeColor="text2"/>
          <w:sz w:val="28"/>
          <w:szCs w:val="28"/>
        </w:rPr>
        <w:t xml:space="preserve"> rights and guiding principles of child rights in New Brunswick, whether in terms of equality, best interests of the child, a child’s right to life, survival and maximum development, their right to participate in decisions which affect them. To these </w:t>
      </w:r>
      <w:r w:rsidR="00047383" w:rsidRPr="008D3D71">
        <w:rPr>
          <w:rFonts w:ascii="Calibri" w:eastAsia="Calibri" w:hAnsi="Calibri" w:cs="Calibri"/>
          <w:color w:val="034A90" w:themeColor="text2"/>
          <w:sz w:val="28"/>
          <w:szCs w:val="28"/>
        </w:rPr>
        <w:t>four guiding principles</w:t>
      </w:r>
      <w:r w:rsidR="00BF4A18">
        <w:rPr>
          <w:rFonts w:ascii="Calibri" w:eastAsia="Calibri" w:hAnsi="Calibri" w:cs="Calibri"/>
          <w:color w:val="034A90" w:themeColor="text2"/>
          <w:sz w:val="28"/>
          <w:szCs w:val="28"/>
        </w:rPr>
        <w:t>,</w:t>
      </w:r>
      <w:r w:rsidR="00047383" w:rsidRPr="008D3D71">
        <w:rPr>
          <w:rFonts w:ascii="Calibri" w:eastAsia="Calibri" w:hAnsi="Calibri" w:cs="Calibri"/>
          <w:color w:val="034A90" w:themeColor="text2"/>
          <w:sz w:val="28"/>
          <w:szCs w:val="28"/>
        </w:rPr>
        <w:t xml:space="preserve"> we add a fifth, captured in Article 5 of the Convention and the treaty’s general emphasis on the </w:t>
      </w:r>
      <w:r w:rsidR="00924DB6">
        <w:rPr>
          <w:rFonts w:ascii="Calibri" w:eastAsia="Calibri" w:hAnsi="Calibri" w:cs="Calibri"/>
          <w:color w:val="034A90" w:themeColor="text2"/>
          <w:sz w:val="28"/>
          <w:szCs w:val="28"/>
        </w:rPr>
        <w:t>child’s human dignity</w:t>
      </w:r>
      <w:r w:rsidR="00047383" w:rsidRPr="008D3D71">
        <w:rPr>
          <w:rFonts w:ascii="Calibri" w:eastAsia="Calibri" w:hAnsi="Calibri" w:cs="Calibri"/>
          <w:color w:val="034A90" w:themeColor="text2"/>
          <w:sz w:val="28"/>
          <w:szCs w:val="28"/>
        </w:rPr>
        <w:t xml:space="preserve">. This principle - of </w:t>
      </w:r>
      <w:proofErr w:type="gramStart"/>
      <w:r w:rsidR="00047383" w:rsidRPr="008D3D71">
        <w:rPr>
          <w:rFonts w:ascii="Calibri" w:eastAsia="Calibri" w:hAnsi="Calibri" w:cs="Calibri"/>
          <w:color w:val="034A90" w:themeColor="text2"/>
          <w:sz w:val="28"/>
          <w:szCs w:val="28"/>
        </w:rPr>
        <w:t>particular import</w:t>
      </w:r>
      <w:proofErr w:type="gramEnd"/>
      <w:r w:rsidR="00047383" w:rsidRPr="008D3D71">
        <w:rPr>
          <w:rFonts w:ascii="Calibri" w:eastAsia="Calibri" w:hAnsi="Calibri" w:cs="Calibri"/>
          <w:color w:val="034A90" w:themeColor="text2"/>
          <w:sz w:val="28"/>
          <w:szCs w:val="28"/>
        </w:rPr>
        <w:t xml:space="preserve"> to children with disabilities – is their right to parental guidance in </w:t>
      </w:r>
      <w:r w:rsidR="00865F79">
        <w:rPr>
          <w:rFonts w:ascii="Calibri" w:eastAsia="Calibri" w:hAnsi="Calibri" w:cs="Calibri"/>
          <w:color w:val="034A90" w:themeColor="text2"/>
          <w:sz w:val="28"/>
          <w:szCs w:val="28"/>
        </w:rPr>
        <w:t>exercising</w:t>
      </w:r>
      <w:r w:rsidR="00047383" w:rsidRPr="008D3D71">
        <w:rPr>
          <w:rFonts w:ascii="Calibri" w:eastAsia="Calibri" w:hAnsi="Calibri" w:cs="Calibri"/>
          <w:color w:val="034A90" w:themeColor="text2"/>
          <w:sz w:val="28"/>
          <w:szCs w:val="28"/>
        </w:rPr>
        <w:t xml:space="preserve"> all their rights and development in accordance with their evolving capacities and equal human dignity. </w:t>
      </w:r>
    </w:p>
    <w:p w14:paraId="08383845" w14:textId="25F8594E" w:rsidR="00047383" w:rsidRPr="008D3D71" w:rsidRDefault="00047383" w:rsidP="00F863AF">
      <w:pPr>
        <w:jc w:val="both"/>
        <w:rPr>
          <w:rFonts w:ascii="Calibri" w:eastAsia="Calibri" w:hAnsi="Calibri" w:cs="Calibri"/>
          <w:color w:val="034A90" w:themeColor="text2"/>
          <w:sz w:val="28"/>
          <w:szCs w:val="28"/>
        </w:rPr>
      </w:pPr>
      <w:r w:rsidRPr="008D3D71">
        <w:rPr>
          <w:rFonts w:ascii="Calibri" w:eastAsia="Calibri" w:hAnsi="Calibri" w:cs="Calibri"/>
          <w:color w:val="034A90" w:themeColor="text2"/>
          <w:sz w:val="28"/>
          <w:szCs w:val="28"/>
        </w:rPr>
        <w:t>The indicators available under the Guiding Principles section of the Child Rights Indicator Framework are drawn mainly from the Student wellness survey</w:t>
      </w:r>
      <w:r w:rsidR="000C54B3">
        <w:rPr>
          <w:rFonts w:ascii="Calibri" w:eastAsia="Calibri" w:hAnsi="Calibri" w:cs="Calibri"/>
          <w:color w:val="034A90" w:themeColor="text2"/>
          <w:sz w:val="28"/>
          <w:szCs w:val="28"/>
        </w:rPr>
        <w:t>,</w:t>
      </w:r>
      <w:r w:rsidRPr="008D3D71">
        <w:rPr>
          <w:rFonts w:ascii="Calibri" w:eastAsia="Calibri" w:hAnsi="Calibri" w:cs="Calibri"/>
          <w:color w:val="034A90" w:themeColor="text2"/>
          <w:sz w:val="28"/>
          <w:szCs w:val="28"/>
        </w:rPr>
        <w:t xml:space="preserve"> and it contained relatively little new data in 2021. As we undertake a pilot of the </w:t>
      </w:r>
      <w:proofErr w:type="spellStart"/>
      <w:r w:rsidRPr="008D3D71">
        <w:rPr>
          <w:rFonts w:ascii="Calibri" w:eastAsia="Calibri" w:hAnsi="Calibri" w:cs="Calibri"/>
          <w:color w:val="034A90" w:themeColor="text2"/>
          <w:sz w:val="28"/>
          <w:szCs w:val="28"/>
        </w:rPr>
        <w:t>GlobalChild</w:t>
      </w:r>
      <w:proofErr w:type="spellEnd"/>
      <w:r w:rsidRPr="008D3D71">
        <w:rPr>
          <w:rFonts w:ascii="Calibri" w:eastAsia="Calibri" w:hAnsi="Calibri" w:cs="Calibri"/>
          <w:color w:val="034A90" w:themeColor="text2"/>
          <w:sz w:val="28"/>
          <w:szCs w:val="28"/>
        </w:rPr>
        <w:t xml:space="preserve"> child rights data monitoring platform in New Brunswick this year</w:t>
      </w:r>
      <w:r w:rsidR="00567754">
        <w:rPr>
          <w:rFonts w:ascii="Calibri" w:eastAsia="Calibri" w:hAnsi="Calibri" w:cs="Calibri"/>
          <w:color w:val="034A90" w:themeColor="text2"/>
          <w:sz w:val="28"/>
          <w:szCs w:val="28"/>
        </w:rPr>
        <w:t>,</w:t>
      </w:r>
      <w:r w:rsidRPr="008D3D71">
        <w:rPr>
          <w:rFonts w:ascii="Calibri" w:eastAsia="Calibri" w:hAnsi="Calibri" w:cs="Calibri"/>
          <w:color w:val="034A90" w:themeColor="text2"/>
          <w:sz w:val="28"/>
          <w:szCs w:val="28"/>
        </w:rPr>
        <w:t xml:space="preserve"> it will be </w:t>
      </w:r>
      <w:r w:rsidR="007026EF">
        <w:rPr>
          <w:rFonts w:ascii="Calibri" w:eastAsia="Calibri" w:hAnsi="Calibri" w:cs="Calibri"/>
          <w:color w:val="034A90" w:themeColor="text2"/>
          <w:sz w:val="28"/>
          <w:szCs w:val="28"/>
        </w:rPr>
        <w:t>essential</w:t>
      </w:r>
      <w:r w:rsidRPr="008D3D71">
        <w:rPr>
          <w:rFonts w:ascii="Calibri" w:eastAsia="Calibri" w:hAnsi="Calibri" w:cs="Calibri"/>
          <w:color w:val="034A90" w:themeColor="text2"/>
          <w:sz w:val="28"/>
          <w:szCs w:val="28"/>
        </w:rPr>
        <w:t xml:space="preserve"> to look at this set of indicators in the CRIF and consider how more structure and process indicators can be added to the framework as the wellness indicators are invariably outcome indicators based upon student self-report. We should also be measuring as a province what laws</w:t>
      </w:r>
      <w:r w:rsidR="001F3EF5">
        <w:rPr>
          <w:rFonts w:ascii="Calibri" w:eastAsia="Calibri" w:hAnsi="Calibri" w:cs="Calibri"/>
          <w:color w:val="034A90" w:themeColor="text2"/>
          <w:sz w:val="28"/>
          <w:szCs w:val="28"/>
        </w:rPr>
        <w:t>,</w:t>
      </w:r>
      <w:r w:rsidRPr="008D3D71">
        <w:rPr>
          <w:rFonts w:ascii="Calibri" w:eastAsia="Calibri" w:hAnsi="Calibri" w:cs="Calibri"/>
          <w:color w:val="034A90" w:themeColor="text2"/>
          <w:sz w:val="28"/>
          <w:szCs w:val="28"/>
        </w:rPr>
        <w:t xml:space="preserve"> institutions, regulations, strategies, policies</w:t>
      </w:r>
      <w:r w:rsidR="001F3EF5">
        <w:rPr>
          <w:rFonts w:ascii="Calibri" w:eastAsia="Calibri" w:hAnsi="Calibri" w:cs="Calibri"/>
          <w:color w:val="034A90" w:themeColor="text2"/>
          <w:sz w:val="28"/>
          <w:szCs w:val="28"/>
        </w:rPr>
        <w:t>,</w:t>
      </w:r>
      <w:r w:rsidRPr="008D3D71">
        <w:rPr>
          <w:rFonts w:ascii="Calibri" w:eastAsia="Calibri" w:hAnsi="Calibri" w:cs="Calibri"/>
          <w:color w:val="034A90" w:themeColor="text2"/>
          <w:sz w:val="28"/>
          <w:szCs w:val="28"/>
        </w:rPr>
        <w:t xml:space="preserve"> and programs we have in place to implement general principles of child rights.</w:t>
      </w:r>
    </w:p>
    <w:p w14:paraId="36FF6B63" w14:textId="77777777" w:rsidR="006759C4" w:rsidRPr="008D3D71" w:rsidRDefault="006759C4" w:rsidP="00F863AF">
      <w:pPr>
        <w:pStyle w:val="Titre2"/>
        <w:jc w:val="both"/>
        <w:rPr>
          <w:rFonts w:eastAsia="Calibri"/>
        </w:rPr>
      </w:pPr>
      <w:r w:rsidRPr="008D3D71">
        <w:rPr>
          <w:rFonts w:eastAsia="Calibri"/>
        </w:rPr>
        <w:lastRenderedPageBreak/>
        <w:t xml:space="preserve">Equality and Non-Discrimination </w:t>
      </w:r>
    </w:p>
    <w:p w14:paraId="7FC78309" w14:textId="2A190189" w:rsidR="006759C4" w:rsidRPr="008D3D71" w:rsidRDefault="006759C4" w:rsidP="00F863AF">
      <w:pPr>
        <w:jc w:val="both"/>
        <w:rPr>
          <w:rFonts w:asciiTheme="majorHAnsi" w:eastAsia="Calibri" w:hAnsiTheme="majorHAnsi" w:cstheme="majorHAnsi"/>
          <w:color w:val="034A90" w:themeColor="text2"/>
          <w:sz w:val="28"/>
          <w:szCs w:val="28"/>
        </w:rPr>
      </w:pPr>
      <w:r w:rsidRPr="008D3D71">
        <w:rPr>
          <w:rFonts w:asciiTheme="majorHAnsi" w:eastAsia="Calibri" w:hAnsiTheme="majorHAnsi" w:cstheme="majorHAnsi"/>
          <w:color w:val="034A90" w:themeColor="text2"/>
          <w:sz w:val="28"/>
          <w:szCs w:val="28"/>
        </w:rPr>
        <w:t xml:space="preserve">Equality and non-discrimination </w:t>
      </w:r>
      <w:proofErr w:type="gramStart"/>
      <w:r w:rsidR="001F3EF5">
        <w:rPr>
          <w:rFonts w:asciiTheme="majorHAnsi" w:eastAsia="Calibri" w:hAnsiTheme="majorHAnsi" w:cstheme="majorHAnsi"/>
          <w:color w:val="034A90" w:themeColor="text2"/>
          <w:sz w:val="28"/>
          <w:szCs w:val="28"/>
        </w:rPr>
        <w:t>is</w:t>
      </w:r>
      <w:proofErr w:type="gramEnd"/>
      <w:r w:rsidRPr="008D3D71">
        <w:rPr>
          <w:rFonts w:asciiTheme="majorHAnsi" w:eastAsia="Calibri" w:hAnsiTheme="majorHAnsi" w:cstheme="majorHAnsi"/>
          <w:color w:val="034A90" w:themeColor="text2"/>
          <w:sz w:val="28"/>
          <w:szCs w:val="28"/>
        </w:rPr>
        <w:t xml:space="preserve"> the first general principle that serves as a guide to the interpretation of all children’s rights under the Convention on the Rights of the Child</w:t>
      </w:r>
      <w:r w:rsidR="004C76E9">
        <w:rPr>
          <w:rFonts w:asciiTheme="majorHAnsi" w:eastAsia="Calibri" w:hAnsiTheme="majorHAnsi" w:cstheme="majorHAnsi"/>
          <w:color w:val="034A90" w:themeColor="text2"/>
          <w:sz w:val="28"/>
          <w:szCs w:val="28"/>
        </w:rPr>
        <w:t xml:space="preserve">. </w:t>
      </w:r>
      <w:r w:rsidRPr="008D3D71">
        <w:rPr>
          <w:rFonts w:asciiTheme="majorHAnsi" w:eastAsia="Calibri" w:hAnsiTheme="majorHAnsi" w:cstheme="majorHAnsi"/>
          <w:color w:val="034A90" w:themeColor="text2"/>
          <w:sz w:val="28"/>
          <w:szCs w:val="28"/>
        </w:rPr>
        <w:t xml:space="preserve">Discrimination has countless adverse effects on children and </w:t>
      </w:r>
      <w:r w:rsidR="00A82A9F">
        <w:rPr>
          <w:rFonts w:asciiTheme="majorHAnsi" w:eastAsia="Calibri" w:hAnsiTheme="majorHAnsi" w:cstheme="majorHAnsi"/>
          <w:color w:val="034A90" w:themeColor="text2"/>
          <w:sz w:val="28"/>
          <w:szCs w:val="28"/>
        </w:rPr>
        <w:t>violates</w:t>
      </w:r>
      <w:r w:rsidRPr="008D3D71">
        <w:rPr>
          <w:rFonts w:asciiTheme="majorHAnsi" w:eastAsia="Calibri" w:hAnsiTheme="majorHAnsi" w:cstheme="majorHAnsi"/>
          <w:color w:val="034A90" w:themeColor="text2"/>
          <w:sz w:val="28"/>
          <w:szCs w:val="28"/>
        </w:rPr>
        <w:t xml:space="preserve"> their human rights. Under Article 2, state parties, including Canada, must ensure that the rights found in the Convention are respected and enjoyed regardless of race, </w:t>
      </w:r>
      <w:proofErr w:type="spellStart"/>
      <w:r w:rsidRPr="008D3D71">
        <w:rPr>
          <w:rFonts w:asciiTheme="majorHAnsi" w:eastAsia="Calibri" w:hAnsiTheme="majorHAnsi" w:cstheme="majorHAnsi"/>
          <w:color w:val="034A90" w:themeColor="text2"/>
          <w:sz w:val="28"/>
          <w:szCs w:val="28"/>
        </w:rPr>
        <w:t>colour</w:t>
      </w:r>
      <w:proofErr w:type="spellEnd"/>
      <w:r w:rsidRPr="008D3D71">
        <w:rPr>
          <w:rFonts w:asciiTheme="majorHAnsi" w:eastAsia="Calibri" w:hAnsiTheme="majorHAnsi" w:cstheme="majorHAnsi"/>
          <w:color w:val="034A90" w:themeColor="text2"/>
          <w:sz w:val="28"/>
          <w:szCs w:val="28"/>
        </w:rPr>
        <w:t>, sex, language, religion, political or other opinion</w:t>
      </w:r>
      <w:r w:rsidR="00A57015">
        <w:rPr>
          <w:rFonts w:asciiTheme="majorHAnsi" w:eastAsia="Calibri" w:hAnsiTheme="majorHAnsi" w:cstheme="majorHAnsi"/>
          <w:color w:val="034A90" w:themeColor="text2"/>
          <w:sz w:val="28"/>
          <w:szCs w:val="28"/>
        </w:rPr>
        <w:t>s</w:t>
      </w:r>
      <w:r w:rsidRPr="008D3D71">
        <w:rPr>
          <w:rFonts w:asciiTheme="majorHAnsi" w:eastAsia="Calibri" w:hAnsiTheme="majorHAnsi" w:cstheme="majorHAnsi"/>
          <w:color w:val="034A90" w:themeColor="text2"/>
          <w:sz w:val="28"/>
          <w:szCs w:val="28"/>
        </w:rPr>
        <w:t xml:space="preserve">, national, ethnic or social origin, property, disability, birth or other status. Additionally, children must be protected from discrimination or punishment </w:t>
      </w:r>
      <w:r w:rsidR="00BA7B18">
        <w:rPr>
          <w:rFonts w:asciiTheme="majorHAnsi" w:eastAsia="Calibri" w:hAnsiTheme="majorHAnsi" w:cstheme="majorHAnsi"/>
          <w:color w:val="034A90" w:themeColor="text2"/>
          <w:sz w:val="28"/>
          <w:szCs w:val="28"/>
        </w:rPr>
        <w:t>based on</w:t>
      </w:r>
      <w:r w:rsidRPr="008D3D71">
        <w:rPr>
          <w:rFonts w:asciiTheme="majorHAnsi" w:eastAsia="Calibri" w:hAnsiTheme="majorHAnsi" w:cstheme="majorHAnsi"/>
          <w:color w:val="034A90" w:themeColor="text2"/>
          <w:sz w:val="28"/>
          <w:szCs w:val="28"/>
        </w:rPr>
        <w:t xml:space="preserve"> the status, activities, expressed opinions, or beliefs of the child's parents, legal guardians, or family members. </w:t>
      </w:r>
    </w:p>
    <w:p w14:paraId="23FAFAD0" w14:textId="53E8AF12" w:rsidR="006759C4" w:rsidRPr="008D3D71" w:rsidRDefault="006759C4" w:rsidP="00F863AF">
      <w:pPr>
        <w:jc w:val="both"/>
        <w:rPr>
          <w:rFonts w:asciiTheme="majorHAnsi" w:eastAsia="Calibri" w:hAnsiTheme="majorHAnsi" w:cstheme="majorHAnsi"/>
          <w:color w:val="034A90" w:themeColor="text2"/>
          <w:sz w:val="28"/>
          <w:szCs w:val="28"/>
        </w:rPr>
      </w:pPr>
      <w:r w:rsidRPr="008D3D71">
        <w:rPr>
          <w:rFonts w:asciiTheme="majorHAnsi" w:eastAsia="Calibri" w:hAnsiTheme="majorHAnsi" w:cstheme="majorHAnsi"/>
          <w:color w:val="034A90" w:themeColor="text2"/>
          <w:sz w:val="28"/>
          <w:szCs w:val="28"/>
        </w:rPr>
        <w:t>As in previous years</w:t>
      </w:r>
      <w:r w:rsidR="00C54A35">
        <w:rPr>
          <w:rFonts w:asciiTheme="majorHAnsi" w:eastAsia="Calibri" w:hAnsiTheme="majorHAnsi" w:cstheme="majorHAnsi"/>
          <w:color w:val="034A90" w:themeColor="text2"/>
          <w:sz w:val="28"/>
          <w:szCs w:val="28"/>
        </w:rPr>
        <w:t>’</w:t>
      </w:r>
      <w:r w:rsidRPr="008D3D71">
        <w:rPr>
          <w:rFonts w:asciiTheme="majorHAnsi" w:eastAsia="Calibri" w:hAnsiTheme="majorHAnsi" w:cstheme="majorHAnsi"/>
          <w:color w:val="034A90" w:themeColor="text2"/>
          <w:sz w:val="28"/>
          <w:szCs w:val="28"/>
        </w:rPr>
        <w:t xml:space="preserve"> reports, the data disaggregation continues to show a </w:t>
      </w:r>
      <w:r w:rsidR="005D105C" w:rsidRPr="008D3D71">
        <w:rPr>
          <w:rFonts w:asciiTheme="majorHAnsi" w:eastAsia="Calibri" w:hAnsiTheme="majorHAnsi" w:cstheme="majorHAnsi"/>
          <w:color w:val="034A90" w:themeColor="text2"/>
          <w:sz w:val="28"/>
          <w:szCs w:val="28"/>
        </w:rPr>
        <w:t>ver</w:t>
      </w:r>
      <w:r w:rsidRPr="008D3D71">
        <w:rPr>
          <w:rFonts w:asciiTheme="majorHAnsi" w:eastAsia="Calibri" w:hAnsiTheme="majorHAnsi" w:cstheme="majorHAnsi"/>
          <w:color w:val="034A90" w:themeColor="text2"/>
          <w:sz w:val="28"/>
          <w:szCs w:val="28"/>
        </w:rPr>
        <w:t>y sharp disparity between children in lower</w:t>
      </w:r>
      <w:r w:rsidR="00737E9D">
        <w:rPr>
          <w:rFonts w:asciiTheme="majorHAnsi" w:eastAsia="Calibri" w:hAnsiTheme="majorHAnsi" w:cstheme="majorHAnsi"/>
          <w:color w:val="034A90" w:themeColor="text2"/>
          <w:sz w:val="28"/>
          <w:szCs w:val="28"/>
        </w:rPr>
        <w:t>-</w:t>
      </w:r>
      <w:r w:rsidRPr="008D3D71">
        <w:rPr>
          <w:rFonts w:asciiTheme="majorHAnsi" w:eastAsia="Calibri" w:hAnsiTheme="majorHAnsi" w:cstheme="majorHAnsi"/>
          <w:color w:val="034A90" w:themeColor="text2"/>
          <w:sz w:val="28"/>
          <w:szCs w:val="28"/>
        </w:rPr>
        <w:t>income households and their peers</w:t>
      </w:r>
      <w:r w:rsidR="008E19A3">
        <w:rPr>
          <w:rFonts w:asciiTheme="majorHAnsi" w:eastAsia="Calibri" w:hAnsiTheme="majorHAnsi" w:cstheme="majorHAnsi"/>
          <w:color w:val="034A90" w:themeColor="text2"/>
          <w:sz w:val="28"/>
          <w:szCs w:val="28"/>
        </w:rPr>
        <w:t>,</w:t>
      </w:r>
      <w:r w:rsidRPr="008D3D71">
        <w:rPr>
          <w:rFonts w:asciiTheme="majorHAnsi" w:eastAsia="Calibri" w:hAnsiTheme="majorHAnsi" w:cstheme="majorHAnsi"/>
          <w:color w:val="034A90" w:themeColor="text2"/>
          <w:sz w:val="28"/>
          <w:szCs w:val="28"/>
        </w:rPr>
        <w:t xml:space="preserve"> as well as LBGTQ+ children and their peers. 25% of LGBTQ+ youth felt unsafe in school compared to 16.6% of boys and 15.6% of girls. This is a </w:t>
      </w:r>
      <w:r w:rsidR="00F85C50">
        <w:rPr>
          <w:rFonts w:asciiTheme="majorHAnsi" w:eastAsia="Calibri" w:hAnsiTheme="majorHAnsi" w:cstheme="majorHAnsi"/>
          <w:color w:val="034A90" w:themeColor="text2"/>
          <w:sz w:val="28"/>
          <w:szCs w:val="28"/>
        </w:rPr>
        <w:t>significant</w:t>
      </w:r>
      <w:r w:rsidRPr="008D3D71">
        <w:rPr>
          <w:rFonts w:asciiTheme="majorHAnsi" w:eastAsia="Calibri" w:hAnsiTheme="majorHAnsi" w:cstheme="majorHAnsi"/>
          <w:color w:val="034A90" w:themeColor="text2"/>
          <w:sz w:val="28"/>
          <w:szCs w:val="28"/>
        </w:rPr>
        <w:t xml:space="preserve"> disparity and is likely associated with the discrimination or intimidation they experience at school. Furthermore, </w:t>
      </w:r>
      <w:r w:rsidRPr="008D3D71">
        <w:rPr>
          <w:rFonts w:asciiTheme="majorHAnsi" w:eastAsia="Calibri" w:hAnsiTheme="majorHAnsi" w:cstheme="majorHAnsi"/>
          <w:color w:val="034A90" w:themeColor="text2"/>
          <w:sz w:val="28"/>
          <w:szCs w:val="28"/>
        </w:rPr>
        <w:t>many youths with special needs and Indigenous youth don’t feel like something is done when they report bullying</w:t>
      </w:r>
      <w:r w:rsidR="002A097C">
        <w:rPr>
          <w:rFonts w:asciiTheme="majorHAnsi" w:eastAsia="Calibri" w:hAnsiTheme="majorHAnsi" w:cstheme="majorHAnsi"/>
          <w:color w:val="034A90" w:themeColor="text2"/>
          <w:sz w:val="28"/>
          <w:szCs w:val="28"/>
        </w:rPr>
        <w:t xml:space="preserve"> incidents</w:t>
      </w:r>
      <w:r w:rsidRPr="008D3D71">
        <w:rPr>
          <w:rFonts w:asciiTheme="majorHAnsi" w:eastAsia="Calibri" w:hAnsiTheme="majorHAnsi" w:cstheme="majorHAnsi"/>
          <w:color w:val="034A90" w:themeColor="text2"/>
          <w:sz w:val="28"/>
          <w:szCs w:val="28"/>
        </w:rPr>
        <w:t xml:space="preserve"> to adults. Specifically, 64.4% of youths with a disability and 64.7% of Indigenous youth hold this sentiment. </w:t>
      </w:r>
    </w:p>
    <w:p w14:paraId="6E74D1DB" w14:textId="757B27F1" w:rsidR="006759C4" w:rsidRPr="008D3D71" w:rsidRDefault="006759C4" w:rsidP="00F863AF">
      <w:pPr>
        <w:jc w:val="both"/>
        <w:rPr>
          <w:rFonts w:asciiTheme="majorHAnsi" w:eastAsia="Calibri" w:hAnsiTheme="majorHAnsi" w:cstheme="majorHAnsi"/>
          <w:color w:val="034A90" w:themeColor="text2"/>
          <w:sz w:val="28"/>
          <w:szCs w:val="28"/>
        </w:rPr>
      </w:pPr>
      <w:r w:rsidRPr="008D3D71">
        <w:rPr>
          <w:rFonts w:asciiTheme="majorHAnsi" w:eastAsia="Calibri" w:hAnsiTheme="majorHAnsi" w:cstheme="majorHAnsi"/>
          <w:color w:val="034A90" w:themeColor="text2"/>
          <w:sz w:val="28"/>
          <w:szCs w:val="28"/>
        </w:rPr>
        <w:t>Alarmingly, a high percentage of youths reported be</w:t>
      </w:r>
      <w:r w:rsidR="001B053C">
        <w:rPr>
          <w:rFonts w:asciiTheme="majorHAnsi" w:eastAsia="Calibri" w:hAnsiTheme="majorHAnsi" w:cstheme="majorHAnsi"/>
          <w:color w:val="034A90" w:themeColor="text2"/>
          <w:sz w:val="28"/>
          <w:szCs w:val="28"/>
        </w:rPr>
        <w:t>i</w:t>
      </w:r>
      <w:r w:rsidRPr="008D3D71">
        <w:rPr>
          <w:rFonts w:asciiTheme="majorHAnsi" w:eastAsia="Calibri" w:hAnsiTheme="majorHAnsi" w:cstheme="majorHAnsi"/>
          <w:color w:val="034A90" w:themeColor="text2"/>
          <w:sz w:val="28"/>
          <w:szCs w:val="28"/>
        </w:rPr>
        <w:t>n</w:t>
      </w:r>
      <w:r w:rsidR="001B053C">
        <w:rPr>
          <w:rFonts w:asciiTheme="majorHAnsi" w:eastAsia="Calibri" w:hAnsiTheme="majorHAnsi" w:cstheme="majorHAnsi"/>
          <w:color w:val="034A90" w:themeColor="text2"/>
          <w:sz w:val="28"/>
          <w:szCs w:val="28"/>
        </w:rPr>
        <w:t>g</w:t>
      </w:r>
      <w:r w:rsidRPr="008D3D71">
        <w:rPr>
          <w:rFonts w:asciiTheme="majorHAnsi" w:eastAsia="Calibri" w:hAnsiTheme="majorHAnsi" w:cstheme="majorHAnsi"/>
          <w:color w:val="034A90" w:themeColor="text2"/>
          <w:sz w:val="28"/>
          <w:szCs w:val="28"/>
        </w:rPr>
        <w:t xml:space="preserve"> bullied at school during the 2018-2019 school year. Among this data, children with special needs and LGBTQ+ youths form part of the highest percentage of reported bullying with</w:t>
      </w:r>
      <w:r w:rsidR="008E2422">
        <w:rPr>
          <w:rFonts w:asciiTheme="majorHAnsi" w:eastAsia="Calibri" w:hAnsiTheme="majorHAnsi" w:cstheme="majorHAnsi"/>
          <w:color w:val="034A90" w:themeColor="text2"/>
          <w:sz w:val="28"/>
          <w:szCs w:val="28"/>
        </w:rPr>
        <w:t>,</w:t>
      </w:r>
      <w:r w:rsidRPr="008D3D71">
        <w:rPr>
          <w:rFonts w:asciiTheme="majorHAnsi" w:eastAsia="Calibri" w:hAnsiTheme="majorHAnsi" w:cstheme="majorHAnsi"/>
          <w:color w:val="034A90" w:themeColor="text2"/>
          <w:sz w:val="28"/>
          <w:szCs w:val="28"/>
        </w:rPr>
        <w:t xml:space="preserve"> 61.8% and 64.1%</w:t>
      </w:r>
      <w:r w:rsidR="00E7468D">
        <w:rPr>
          <w:rFonts w:asciiTheme="majorHAnsi" w:eastAsia="Calibri" w:hAnsiTheme="majorHAnsi" w:cstheme="majorHAnsi"/>
          <w:color w:val="034A90" w:themeColor="text2"/>
          <w:sz w:val="28"/>
          <w:szCs w:val="28"/>
        </w:rPr>
        <w:t>,</w:t>
      </w:r>
      <w:r w:rsidRPr="008D3D71">
        <w:rPr>
          <w:rFonts w:asciiTheme="majorHAnsi" w:eastAsia="Calibri" w:hAnsiTheme="majorHAnsi" w:cstheme="majorHAnsi"/>
          <w:color w:val="034A90" w:themeColor="text2"/>
          <w:sz w:val="28"/>
          <w:szCs w:val="28"/>
        </w:rPr>
        <w:t xml:space="preserve"> respectively</w:t>
      </w:r>
      <w:r w:rsidR="004C76E9">
        <w:rPr>
          <w:rFonts w:asciiTheme="majorHAnsi" w:eastAsia="Calibri" w:hAnsiTheme="majorHAnsi" w:cstheme="majorHAnsi"/>
          <w:color w:val="034A90" w:themeColor="text2"/>
          <w:sz w:val="28"/>
          <w:szCs w:val="28"/>
        </w:rPr>
        <w:t xml:space="preserve">. </w:t>
      </w:r>
      <w:r w:rsidRPr="008D3D71">
        <w:rPr>
          <w:rFonts w:asciiTheme="majorHAnsi" w:eastAsia="Calibri" w:hAnsiTheme="majorHAnsi" w:cstheme="majorHAnsi"/>
          <w:color w:val="034A90" w:themeColor="text2"/>
          <w:sz w:val="28"/>
          <w:szCs w:val="28"/>
        </w:rPr>
        <w:t xml:space="preserve">However, youths in low-income households </w:t>
      </w:r>
      <w:r w:rsidR="0024362F">
        <w:rPr>
          <w:rFonts w:asciiTheme="majorHAnsi" w:eastAsia="Calibri" w:hAnsiTheme="majorHAnsi" w:cstheme="majorHAnsi"/>
          <w:color w:val="034A90" w:themeColor="text2"/>
          <w:sz w:val="28"/>
          <w:szCs w:val="28"/>
        </w:rPr>
        <w:t xml:space="preserve">have the highest reported bullying rate </w:t>
      </w:r>
      <w:r w:rsidRPr="008D3D71">
        <w:rPr>
          <w:rFonts w:asciiTheme="majorHAnsi" w:eastAsia="Calibri" w:hAnsiTheme="majorHAnsi" w:cstheme="majorHAnsi"/>
          <w:color w:val="034A90" w:themeColor="text2"/>
          <w:sz w:val="28"/>
          <w:szCs w:val="28"/>
        </w:rPr>
        <w:t xml:space="preserve">(70.7%). These three groups also reported being excluded </w:t>
      </w:r>
      <w:r w:rsidR="005352F6">
        <w:rPr>
          <w:rFonts w:asciiTheme="majorHAnsi" w:eastAsia="Calibri" w:hAnsiTheme="majorHAnsi" w:cstheme="majorHAnsi"/>
          <w:color w:val="034A90" w:themeColor="text2"/>
          <w:sz w:val="28"/>
          <w:szCs w:val="28"/>
        </w:rPr>
        <w:t>more</w:t>
      </w:r>
      <w:r w:rsidR="0075502D">
        <w:rPr>
          <w:rFonts w:asciiTheme="majorHAnsi" w:eastAsia="Calibri" w:hAnsiTheme="majorHAnsi" w:cstheme="majorHAnsi"/>
          <w:color w:val="034A90" w:themeColor="text2"/>
          <w:sz w:val="28"/>
          <w:szCs w:val="28"/>
        </w:rPr>
        <w:t xml:space="preserve"> </w:t>
      </w:r>
      <w:r w:rsidRPr="008D3D71">
        <w:rPr>
          <w:rFonts w:asciiTheme="majorHAnsi" w:eastAsia="Calibri" w:hAnsiTheme="majorHAnsi" w:cstheme="majorHAnsi"/>
          <w:color w:val="034A90" w:themeColor="text2"/>
          <w:sz w:val="28"/>
          <w:szCs w:val="28"/>
        </w:rPr>
        <w:t xml:space="preserve">at school by their peers than their counterparts. </w:t>
      </w:r>
    </w:p>
    <w:p w14:paraId="35DE282A" w14:textId="123CF8FD" w:rsidR="00E2433A" w:rsidRPr="008D3D71" w:rsidRDefault="006759C4" w:rsidP="00F863AF">
      <w:pPr>
        <w:jc w:val="both"/>
        <w:rPr>
          <w:rFonts w:asciiTheme="majorHAnsi" w:eastAsia="Calibri" w:hAnsiTheme="majorHAnsi" w:cstheme="majorHAnsi"/>
          <w:color w:val="034A90" w:themeColor="text2"/>
          <w:sz w:val="28"/>
          <w:szCs w:val="28"/>
        </w:rPr>
      </w:pPr>
      <w:r w:rsidRPr="008D3D71">
        <w:rPr>
          <w:rFonts w:asciiTheme="majorHAnsi" w:eastAsia="Calibri" w:hAnsiTheme="majorHAnsi" w:cstheme="majorHAnsi"/>
          <w:color w:val="034A90" w:themeColor="text2"/>
          <w:sz w:val="28"/>
          <w:szCs w:val="28"/>
        </w:rPr>
        <w:t>New Brunswick’s school systems need to ensure that they are implementing effective bullying prevention programs and have protocols to respond to incidents of discrimination and bullying. Children have a right to feel safe at their school and have confidence that the staff will respond to incidents of bullying when it is brought to their intention.</w:t>
      </w:r>
    </w:p>
    <w:p w14:paraId="2B171BD6" w14:textId="6AAB941C" w:rsidR="006759C4" w:rsidRPr="008D3D71" w:rsidRDefault="006759C4" w:rsidP="00F863AF">
      <w:pPr>
        <w:jc w:val="both"/>
        <w:rPr>
          <w:rFonts w:asciiTheme="majorHAnsi" w:eastAsia="Calibri" w:hAnsiTheme="majorHAnsi" w:cstheme="majorHAnsi"/>
          <w:b/>
          <w:bCs/>
          <w:i/>
          <w:iCs/>
          <w:color w:val="034A90" w:themeColor="text2"/>
          <w:sz w:val="28"/>
          <w:szCs w:val="28"/>
        </w:rPr>
      </w:pPr>
      <w:r w:rsidRPr="008D3D71">
        <w:rPr>
          <w:rFonts w:asciiTheme="majorHAnsi" w:eastAsia="Calibri" w:hAnsiTheme="majorHAnsi" w:cstheme="majorHAnsi"/>
          <w:b/>
          <w:bCs/>
          <w:i/>
          <w:iCs/>
          <w:color w:val="034A90" w:themeColor="text2"/>
          <w:sz w:val="28"/>
          <w:szCs w:val="28"/>
        </w:rPr>
        <w:t>Best Interests of the Child</w:t>
      </w:r>
    </w:p>
    <w:p w14:paraId="3093B99C" w14:textId="50FC7E3D" w:rsidR="006759C4" w:rsidRPr="008D3D71" w:rsidRDefault="00CD49E8" w:rsidP="00F863AF">
      <w:pPr>
        <w:jc w:val="both"/>
        <w:rPr>
          <w:rFonts w:asciiTheme="majorHAnsi" w:eastAsia="Calibri" w:hAnsiTheme="majorHAnsi" w:cstheme="majorHAnsi"/>
          <w:color w:val="034A90" w:themeColor="text2"/>
          <w:sz w:val="28"/>
          <w:szCs w:val="28"/>
        </w:rPr>
      </w:pPr>
      <w:r>
        <w:rPr>
          <w:noProof/>
        </w:rPr>
        <w:lastRenderedPageBreak/>
        <w:drawing>
          <wp:anchor distT="0" distB="0" distL="114300" distR="114300" simplePos="0" relativeHeight="251678720" behindDoc="1" locked="0" layoutInCell="1" allowOverlap="1" wp14:anchorId="6FC05D85" wp14:editId="23633EE3">
            <wp:simplePos x="0" y="0"/>
            <wp:positionH relativeFrom="margin">
              <wp:posOffset>4263242</wp:posOffset>
            </wp:positionH>
            <wp:positionV relativeFrom="paragraph">
              <wp:posOffset>832146</wp:posOffset>
            </wp:positionV>
            <wp:extent cx="3811905" cy="2540635"/>
            <wp:effectExtent l="0" t="0" r="0" b="0"/>
            <wp:wrapTight wrapText="bothSides">
              <wp:wrapPolygon edited="0">
                <wp:start x="0" y="0"/>
                <wp:lineTo x="0" y="21379"/>
                <wp:lineTo x="21481" y="21379"/>
                <wp:lineTo x="21481" y="0"/>
                <wp:lineTo x="0" y="0"/>
              </wp:wrapPolygon>
            </wp:wrapTight>
            <wp:docPr id="30" name="Picture 30" descr="Children wearing j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ildren wearing jacke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811905" cy="2540635"/>
                    </a:xfrm>
                    <a:prstGeom prst="rect">
                      <a:avLst/>
                    </a:prstGeom>
                  </pic:spPr>
                </pic:pic>
              </a:graphicData>
            </a:graphic>
            <wp14:sizeRelH relativeFrom="margin">
              <wp14:pctWidth>0</wp14:pctWidth>
            </wp14:sizeRelH>
            <wp14:sizeRelV relativeFrom="margin">
              <wp14:pctHeight>0</wp14:pctHeight>
            </wp14:sizeRelV>
          </wp:anchor>
        </w:drawing>
      </w:r>
      <w:r w:rsidR="006759C4" w:rsidRPr="008D3D71">
        <w:rPr>
          <w:rFonts w:asciiTheme="majorHAnsi" w:eastAsia="Calibri" w:hAnsiTheme="majorHAnsi" w:cstheme="majorHAnsi"/>
          <w:color w:val="034A90" w:themeColor="text2"/>
          <w:sz w:val="28"/>
          <w:szCs w:val="28"/>
        </w:rPr>
        <w:t>The second general principle found under Article 3 of the Convention is the best interests of the child. It is crucial that the best interest of the child is the primary consideration in any decisions taken by courts, administrative decision-makers, social welfare institutions, or legislative bodies</w:t>
      </w:r>
      <w:r w:rsidR="004C76E9">
        <w:rPr>
          <w:rFonts w:asciiTheme="majorHAnsi" w:eastAsia="Calibri" w:hAnsiTheme="majorHAnsi" w:cstheme="majorHAnsi"/>
          <w:color w:val="034A90" w:themeColor="text2"/>
          <w:sz w:val="28"/>
          <w:szCs w:val="28"/>
        </w:rPr>
        <w:t xml:space="preserve">. </w:t>
      </w:r>
      <w:r w:rsidR="006759C4" w:rsidRPr="008D3D71">
        <w:rPr>
          <w:rFonts w:asciiTheme="majorHAnsi" w:eastAsia="Calibri" w:hAnsiTheme="majorHAnsi" w:cstheme="majorHAnsi"/>
          <w:color w:val="034A90" w:themeColor="text2"/>
          <w:sz w:val="28"/>
          <w:szCs w:val="28"/>
        </w:rPr>
        <w:t xml:space="preserve">Essentially, any decisions that have or could have an impact on a child must be made with their best interests in mind. The well-being and security of a child must form part of that consideration. </w:t>
      </w:r>
      <w:r w:rsidR="00CD1047">
        <w:rPr>
          <w:rFonts w:asciiTheme="majorHAnsi" w:eastAsia="Calibri" w:hAnsiTheme="majorHAnsi" w:cstheme="majorHAnsi"/>
          <w:color w:val="034A90" w:themeColor="text2"/>
          <w:sz w:val="28"/>
          <w:szCs w:val="28"/>
        </w:rPr>
        <w:t>D</w:t>
      </w:r>
      <w:r w:rsidR="006759C4" w:rsidRPr="008D3D71">
        <w:rPr>
          <w:rFonts w:asciiTheme="majorHAnsi" w:eastAsia="Calibri" w:hAnsiTheme="majorHAnsi" w:cstheme="majorHAnsi"/>
          <w:color w:val="034A90" w:themeColor="text2"/>
          <w:sz w:val="28"/>
          <w:szCs w:val="28"/>
        </w:rPr>
        <w:t xml:space="preserve">ecisions are taken in the best interests of the child if they consider and take into account the youth’s views and preference, their physical, mental, and emotional well-being and individual needs, </w:t>
      </w:r>
      <w:r w:rsidR="00EB28D6">
        <w:rPr>
          <w:rFonts w:asciiTheme="majorHAnsi" w:eastAsia="Calibri" w:hAnsiTheme="majorHAnsi" w:cstheme="majorHAnsi"/>
          <w:color w:val="034A90" w:themeColor="text2"/>
          <w:sz w:val="28"/>
          <w:szCs w:val="28"/>
        </w:rPr>
        <w:t xml:space="preserve">and </w:t>
      </w:r>
      <w:r w:rsidR="006759C4" w:rsidRPr="008D3D71">
        <w:rPr>
          <w:rFonts w:asciiTheme="majorHAnsi" w:eastAsia="Calibri" w:hAnsiTheme="majorHAnsi" w:cstheme="majorHAnsi"/>
          <w:color w:val="034A90" w:themeColor="text2"/>
          <w:sz w:val="28"/>
          <w:szCs w:val="28"/>
        </w:rPr>
        <w:t xml:space="preserve">their cultural, linguistic, religious and spiritual heritage, including Aboriginal heritage, and their sexual orientation, gender identity and gender expression. </w:t>
      </w:r>
    </w:p>
    <w:p w14:paraId="3C9F2935" w14:textId="489A5D1D" w:rsidR="00CD49E8" w:rsidRDefault="006759C4" w:rsidP="00FF3E0D">
      <w:pPr>
        <w:jc w:val="both"/>
        <w:rPr>
          <w:rFonts w:asciiTheme="majorHAnsi" w:eastAsia="Calibri" w:hAnsiTheme="majorHAnsi" w:cstheme="majorHAnsi"/>
          <w:color w:val="034A90" w:themeColor="text2"/>
          <w:sz w:val="28"/>
          <w:szCs w:val="28"/>
        </w:rPr>
      </w:pPr>
      <w:r w:rsidRPr="008D3D71">
        <w:rPr>
          <w:rFonts w:asciiTheme="majorHAnsi" w:eastAsia="Calibri" w:hAnsiTheme="majorHAnsi" w:cstheme="majorHAnsi"/>
          <w:color w:val="034A90" w:themeColor="text2"/>
          <w:sz w:val="28"/>
          <w:szCs w:val="28"/>
        </w:rPr>
        <w:t xml:space="preserve">It is also the State </w:t>
      </w:r>
      <w:r w:rsidR="005D105C" w:rsidRPr="008D3D71">
        <w:rPr>
          <w:rFonts w:asciiTheme="majorHAnsi" w:eastAsia="Calibri" w:hAnsiTheme="majorHAnsi" w:cstheme="majorHAnsi"/>
          <w:color w:val="034A90" w:themeColor="text2"/>
          <w:sz w:val="28"/>
          <w:szCs w:val="28"/>
        </w:rPr>
        <w:t>P</w:t>
      </w:r>
      <w:r w:rsidRPr="008D3D71">
        <w:rPr>
          <w:rFonts w:asciiTheme="majorHAnsi" w:eastAsia="Calibri" w:hAnsiTheme="majorHAnsi" w:cstheme="majorHAnsi"/>
          <w:color w:val="034A90" w:themeColor="text2"/>
          <w:sz w:val="28"/>
          <w:szCs w:val="28"/>
        </w:rPr>
        <w:t>arties</w:t>
      </w:r>
      <w:r w:rsidR="008B025D">
        <w:rPr>
          <w:rFonts w:asciiTheme="majorHAnsi" w:eastAsia="Calibri" w:hAnsiTheme="majorHAnsi" w:cstheme="majorHAnsi"/>
          <w:color w:val="034A90" w:themeColor="text2"/>
          <w:sz w:val="28"/>
          <w:szCs w:val="28"/>
        </w:rPr>
        <w:t>’</w:t>
      </w:r>
      <w:r w:rsidRPr="008D3D71">
        <w:rPr>
          <w:rFonts w:asciiTheme="majorHAnsi" w:eastAsia="Calibri" w:hAnsiTheme="majorHAnsi" w:cstheme="majorHAnsi"/>
          <w:color w:val="034A90" w:themeColor="text2"/>
          <w:sz w:val="28"/>
          <w:szCs w:val="28"/>
        </w:rPr>
        <w:t xml:space="preserve"> responsibility to ensure that the institutions, services and facilities responsible for the care or protection of children shall conform with the standards established by competent authorities, particularly in the areas of safety, health, the number and suitability of their staff, as well as </w:t>
      </w:r>
      <w:r w:rsidR="00A762F4">
        <w:rPr>
          <w:rFonts w:asciiTheme="majorHAnsi" w:eastAsia="Calibri" w:hAnsiTheme="majorHAnsi" w:cstheme="majorHAnsi"/>
          <w:color w:val="034A90" w:themeColor="text2"/>
          <w:sz w:val="28"/>
          <w:szCs w:val="28"/>
        </w:rPr>
        <w:t>qualified</w:t>
      </w:r>
      <w:r w:rsidR="00A762F4" w:rsidRPr="008D3D71">
        <w:rPr>
          <w:rFonts w:asciiTheme="majorHAnsi" w:eastAsia="Calibri" w:hAnsiTheme="majorHAnsi" w:cstheme="majorHAnsi"/>
          <w:color w:val="034A90" w:themeColor="text2"/>
          <w:sz w:val="28"/>
          <w:szCs w:val="28"/>
        </w:rPr>
        <w:t xml:space="preserve"> </w:t>
      </w:r>
      <w:r w:rsidRPr="008D3D71">
        <w:rPr>
          <w:rFonts w:asciiTheme="majorHAnsi" w:eastAsia="Calibri" w:hAnsiTheme="majorHAnsi" w:cstheme="majorHAnsi"/>
          <w:color w:val="034A90" w:themeColor="text2"/>
          <w:sz w:val="28"/>
          <w:szCs w:val="28"/>
        </w:rPr>
        <w:t>supervision</w:t>
      </w:r>
      <w:r w:rsidR="004C76E9">
        <w:rPr>
          <w:rFonts w:asciiTheme="majorHAnsi" w:eastAsia="Calibri" w:hAnsiTheme="majorHAnsi" w:cstheme="majorHAnsi"/>
          <w:color w:val="034A90" w:themeColor="text2"/>
          <w:sz w:val="28"/>
          <w:szCs w:val="28"/>
        </w:rPr>
        <w:t xml:space="preserve">. </w:t>
      </w:r>
      <w:r w:rsidRPr="008D3D71">
        <w:rPr>
          <w:rFonts w:asciiTheme="majorHAnsi" w:eastAsia="Calibri" w:hAnsiTheme="majorHAnsi" w:cstheme="majorHAnsi"/>
          <w:color w:val="034A90" w:themeColor="text2"/>
          <w:sz w:val="28"/>
          <w:szCs w:val="28"/>
        </w:rPr>
        <w:t>To achieve this</w:t>
      </w:r>
      <w:r w:rsidR="00AC04D8">
        <w:rPr>
          <w:rFonts w:asciiTheme="majorHAnsi" w:eastAsia="Calibri" w:hAnsiTheme="majorHAnsi" w:cstheme="majorHAnsi"/>
          <w:color w:val="034A90" w:themeColor="text2"/>
          <w:sz w:val="28"/>
          <w:szCs w:val="28"/>
        </w:rPr>
        <w:t>,</w:t>
      </w:r>
      <w:r w:rsidRPr="008D3D71">
        <w:rPr>
          <w:rFonts w:asciiTheme="majorHAnsi" w:eastAsia="Calibri" w:hAnsiTheme="majorHAnsi" w:cstheme="majorHAnsi"/>
          <w:color w:val="034A90" w:themeColor="text2"/>
          <w:sz w:val="28"/>
          <w:szCs w:val="28"/>
        </w:rPr>
        <w:t xml:space="preserve"> however, it </w:t>
      </w:r>
      <w:r w:rsidR="00AC04D8">
        <w:rPr>
          <w:rFonts w:asciiTheme="majorHAnsi" w:eastAsia="Calibri" w:hAnsiTheme="majorHAnsi" w:cstheme="majorHAnsi"/>
          <w:color w:val="034A90" w:themeColor="text2"/>
          <w:sz w:val="28"/>
          <w:szCs w:val="28"/>
        </w:rPr>
        <w:t xml:space="preserve">is </w:t>
      </w:r>
      <w:r w:rsidR="001455F7">
        <w:rPr>
          <w:rFonts w:asciiTheme="majorHAnsi" w:eastAsia="Calibri" w:hAnsiTheme="majorHAnsi" w:cstheme="majorHAnsi"/>
          <w:color w:val="034A90" w:themeColor="text2"/>
          <w:sz w:val="28"/>
          <w:szCs w:val="28"/>
        </w:rPr>
        <w:t>crucial</w:t>
      </w:r>
      <w:r w:rsidR="001455F7" w:rsidRPr="008D3D71">
        <w:rPr>
          <w:rFonts w:asciiTheme="majorHAnsi" w:eastAsia="Calibri" w:hAnsiTheme="majorHAnsi" w:cstheme="majorHAnsi"/>
          <w:color w:val="034A90" w:themeColor="text2"/>
          <w:sz w:val="28"/>
          <w:szCs w:val="28"/>
        </w:rPr>
        <w:t xml:space="preserve"> </w:t>
      </w:r>
      <w:r w:rsidRPr="008D3D71">
        <w:rPr>
          <w:rFonts w:asciiTheme="majorHAnsi" w:eastAsia="Calibri" w:hAnsiTheme="majorHAnsi" w:cstheme="majorHAnsi"/>
          <w:color w:val="034A90" w:themeColor="text2"/>
          <w:sz w:val="28"/>
          <w:szCs w:val="28"/>
        </w:rPr>
        <w:t>to provide a uniform definition of the best interests of the child. This was recently acknowledged by the Committee on the Rights of the Child’s (CRC) Concluding Observations for Canada</w:t>
      </w:r>
      <w:r w:rsidR="001455F7">
        <w:rPr>
          <w:rFonts w:asciiTheme="majorHAnsi" w:eastAsia="Calibri" w:hAnsiTheme="majorHAnsi" w:cstheme="majorHAnsi"/>
          <w:color w:val="034A90" w:themeColor="text2"/>
          <w:sz w:val="28"/>
          <w:szCs w:val="28"/>
        </w:rPr>
        <w:t>,</w:t>
      </w:r>
      <w:r w:rsidRPr="008D3D71">
        <w:rPr>
          <w:rFonts w:asciiTheme="majorHAnsi" w:eastAsia="Calibri" w:hAnsiTheme="majorHAnsi" w:cstheme="majorHAnsi"/>
          <w:color w:val="034A90" w:themeColor="text2"/>
          <w:sz w:val="28"/>
          <w:szCs w:val="28"/>
        </w:rPr>
        <w:t xml:space="preserve"> who reiterated the importance of the best interests of the child being the primary consideration in every decision </w:t>
      </w:r>
      <w:r w:rsidR="00705263">
        <w:rPr>
          <w:rFonts w:asciiTheme="majorHAnsi" w:eastAsia="Calibri" w:hAnsiTheme="majorHAnsi" w:cstheme="majorHAnsi"/>
          <w:color w:val="034A90" w:themeColor="text2"/>
          <w:sz w:val="28"/>
          <w:szCs w:val="28"/>
        </w:rPr>
        <w:t>that</w:t>
      </w:r>
      <w:r w:rsidRPr="008D3D71">
        <w:rPr>
          <w:rFonts w:asciiTheme="majorHAnsi" w:eastAsia="Calibri" w:hAnsiTheme="majorHAnsi" w:cstheme="majorHAnsi"/>
          <w:color w:val="034A90" w:themeColor="text2"/>
          <w:sz w:val="28"/>
          <w:szCs w:val="28"/>
        </w:rPr>
        <w:t xml:space="preserve"> impact</w:t>
      </w:r>
      <w:r w:rsidR="00705263">
        <w:rPr>
          <w:rFonts w:asciiTheme="majorHAnsi" w:eastAsia="Calibri" w:hAnsiTheme="majorHAnsi" w:cstheme="majorHAnsi"/>
          <w:color w:val="034A90" w:themeColor="text2"/>
          <w:sz w:val="28"/>
          <w:szCs w:val="28"/>
        </w:rPr>
        <w:t>s</w:t>
      </w:r>
      <w:r w:rsidRPr="008D3D71">
        <w:rPr>
          <w:rFonts w:asciiTheme="majorHAnsi" w:eastAsia="Calibri" w:hAnsiTheme="majorHAnsi" w:cstheme="majorHAnsi"/>
          <w:color w:val="034A90" w:themeColor="text2"/>
          <w:sz w:val="28"/>
          <w:szCs w:val="28"/>
        </w:rPr>
        <w:t xml:space="preserve"> them. </w:t>
      </w:r>
    </w:p>
    <w:p w14:paraId="388696B2" w14:textId="77777777" w:rsidR="00CD49E8" w:rsidRDefault="00CD49E8" w:rsidP="00FF3E0D">
      <w:pPr>
        <w:jc w:val="both"/>
        <w:rPr>
          <w:rFonts w:asciiTheme="majorHAnsi" w:eastAsia="Calibri" w:hAnsiTheme="majorHAnsi" w:cstheme="majorHAnsi"/>
          <w:color w:val="034A90" w:themeColor="text2"/>
          <w:sz w:val="28"/>
          <w:szCs w:val="28"/>
        </w:rPr>
      </w:pPr>
    </w:p>
    <w:p w14:paraId="7FAF902F" w14:textId="77777777" w:rsidR="00CD49E8" w:rsidRDefault="00CD49E8" w:rsidP="00FF3E0D">
      <w:pPr>
        <w:jc w:val="both"/>
        <w:rPr>
          <w:rFonts w:asciiTheme="majorHAnsi" w:eastAsia="Calibri" w:hAnsiTheme="majorHAnsi" w:cstheme="majorHAnsi"/>
          <w:color w:val="034A90" w:themeColor="text2"/>
          <w:sz w:val="28"/>
          <w:szCs w:val="28"/>
        </w:rPr>
      </w:pPr>
    </w:p>
    <w:p w14:paraId="61DEC68E" w14:textId="1DA13642" w:rsidR="00C42BF8" w:rsidRDefault="00CD49E8" w:rsidP="00F863AF">
      <w:pPr>
        <w:jc w:val="both"/>
        <w:rPr>
          <w:rFonts w:asciiTheme="majorHAnsi" w:eastAsia="Calibri" w:hAnsiTheme="majorHAnsi" w:cstheme="majorHAnsi"/>
          <w:color w:val="034A90" w:themeColor="text2"/>
          <w:sz w:val="28"/>
          <w:szCs w:val="28"/>
        </w:rPr>
      </w:pPr>
      <w:r w:rsidRPr="0066433B">
        <w:rPr>
          <w:rFonts w:asciiTheme="majorHAnsi" w:eastAsia="Calibri" w:hAnsiTheme="majorHAnsi" w:cstheme="majorHAnsi"/>
          <w:noProof/>
          <w:color w:val="034A90" w:themeColor="text2"/>
          <w:sz w:val="28"/>
          <w:szCs w:val="28"/>
        </w:rPr>
        <w:lastRenderedPageBreak/>
        <mc:AlternateContent>
          <mc:Choice Requires="wps">
            <w:drawing>
              <wp:anchor distT="228600" distB="228600" distL="228600" distR="228600" simplePos="0" relativeHeight="251680768" behindDoc="1" locked="0" layoutInCell="1" allowOverlap="1" wp14:anchorId="0AD7A90E" wp14:editId="12481224">
                <wp:simplePos x="0" y="0"/>
                <wp:positionH relativeFrom="column">
                  <wp:posOffset>-218529</wp:posOffset>
                </wp:positionH>
                <wp:positionV relativeFrom="margin">
                  <wp:posOffset>715985</wp:posOffset>
                </wp:positionV>
                <wp:extent cx="4274820" cy="2062480"/>
                <wp:effectExtent l="0" t="0" r="5080" b="0"/>
                <wp:wrapSquare wrapText="bothSides"/>
                <wp:docPr id="36" name="Text Box 36"/>
                <wp:cNvGraphicFramePr/>
                <a:graphic xmlns:a="http://schemas.openxmlformats.org/drawingml/2006/main">
                  <a:graphicData uri="http://schemas.microsoft.com/office/word/2010/wordprocessingShape">
                    <wps:wsp>
                      <wps:cNvSpPr txBox="1"/>
                      <wps:spPr>
                        <a:xfrm>
                          <a:off x="0" y="0"/>
                          <a:ext cx="4274820" cy="2062480"/>
                        </a:xfrm>
                        <a:prstGeom prst="rect">
                          <a:avLst/>
                        </a:prstGeom>
                        <a:gradFill flip="none" rotWithShape="1">
                          <a:gsLst>
                            <a:gs pos="0">
                              <a:schemeClr val="accent3">
                                <a:lumMod val="0"/>
                                <a:lumOff val="100000"/>
                              </a:schemeClr>
                            </a:gs>
                            <a:gs pos="35000">
                              <a:schemeClr val="accent3">
                                <a:lumMod val="0"/>
                                <a:lumOff val="100000"/>
                              </a:schemeClr>
                            </a:gs>
                            <a:gs pos="100000">
                              <a:schemeClr val="accent3">
                                <a:lumMod val="100000"/>
                              </a:schemeClr>
                            </a:gs>
                          </a:gsLst>
                          <a:path path="circle">
                            <a:fillToRect l="50000" t="-80000" r="50000" b="180000"/>
                          </a:path>
                          <a:tileRect/>
                        </a:gradFill>
                        <a:ln w="6350">
                          <a:noFill/>
                        </a:ln>
                        <a:effectLst/>
                      </wps:spPr>
                      <wps:style>
                        <a:lnRef idx="0">
                          <a:schemeClr val="accent1"/>
                        </a:lnRef>
                        <a:fillRef idx="1003">
                          <a:schemeClr val="lt2"/>
                        </a:fillRef>
                        <a:effectRef idx="0">
                          <a:schemeClr val="accent1"/>
                        </a:effectRef>
                        <a:fontRef idx="minor">
                          <a:schemeClr val="dk1"/>
                        </a:fontRef>
                      </wps:style>
                      <wps:txbx>
                        <w:txbxContent>
                          <w:p w14:paraId="3CB11C32" w14:textId="4AC62165" w:rsidR="0066433B" w:rsidRPr="00EF2C6A" w:rsidRDefault="0066433B" w:rsidP="00EF2C6A">
                            <w:pPr>
                              <w:ind w:left="720"/>
                              <w:rPr>
                                <w:rFonts w:asciiTheme="majorHAnsi" w:eastAsia="Calibri" w:hAnsiTheme="majorHAnsi" w:cstheme="majorHAnsi"/>
                                <w:b/>
                                <w:bCs/>
                                <w:i/>
                                <w:iCs/>
                                <w:color w:val="034A90" w:themeColor="text2"/>
                                <w:sz w:val="28"/>
                                <w:szCs w:val="28"/>
                              </w:rPr>
                            </w:pPr>
                            <w:r w:rsidRPr="00EF2C6A">
                              <w:rPr>
                                <w:rFonts w:asciiTheme="majorHAnsi" w:eastAsia="Calibri" w:hAnsiTheme="majorHAnsi" w:cstheme="majorHAnsi"/>
                                <w:b/>
                                <w:bCs/>
                                <w:i/>
                                <w:iCs/>
                                <w:color w:val="034A90" w:themeColor="text2"/>
                                <w:sz w:val="28"/>
                                <w:szCs w:val="28"/>
                              </w:rPr>
                              <w:t xml:space="preserve">Ensure…the best interests of the child is appropriately integrated and consistently interpreted and applied in all legislative, administrative and judicial proceedings and decisions as well as in all policies, </w:t>
                            </w:r>
                            <w:proofErr w:type="spellStart"/>
                            <w:r w:rsidRPr="00EF2C6A">
                              <w:rPr>
                                <w:rFonts w:asciiTheme="majorHAnsi" w:eastAsia="Calibri" w:hAnsiTheme="majorHAnsi" w:cstheme="majorHAnsi"/>
                                <w:b/>
                                <w:bCs/>
                                <w:i/>
                                <w:iCs/>
                                <w:color w:val="034A90" w:themeColor="text2"/>
                                <w:sz w:val="28"/>
                                <w:szCs w:val="28"/>
                              </w:rPr>
                              <w:t>programmes</w:t>
                            </w:r>
                            <w:proofErr w:type="spellEnd"/>
                            <w:r w:rsidRPr="00EF2C6A">
                              <w:rPr>
                                <w:rFonts w:asciiTheme="majorHAnsi" w:eastAsia="Calibri" w:hAnsiTheme="majorHAnsi" w:cstheme="majorHAnsi"/>
                                <w:b/>
                                <w:bCs/>
                                <w:i/>
                                <w:iCs/>
                                <w:color w:val="034A90" w:themeColor="text2"/>
                                <w:sz w:val="28"/>
                                <w:szCs w:val="28"/>
                              </w:rPr>
                              <w:t xml:space="preserve"> and projects that are relevant to, and have an impact on, children.</w:t>
                            </w:r>
                          </w:p>
                          <w:p w14:paraId="71937205" w14:textId="3F719A7C" w:rsidR="0066433B" w:rsidRDefault="0066433B">
                            <w:pPr>
                              <w:pStyle w:val="Sansinterligne"/>
                              <w:jc w:val="right"/>
                              <w:rPr>
                                <w:color w:val="034A90" w:themeColor="text2"/>
                                <w:sz w:val="18"/>
                                <w:szCs w:val="18"/>
                              </w:rPr>
                            </w:pP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7A90E" id="Text Box 36" o:spid="_x0000_s1031" type="#_x0000_t202" style="position:absolute;left:0;text-align:left;margin-left:-17.2pt;margin-top:56.4pt;width:336.6pt;height:162.4pt;z-index:-251635712;visibility:visible;mso-wrap-style:square;mso-width-percent:0;mso-height-percent:0;mso-wrap-distance-left:18pt;mso-wrap-distance-top:18pt;mso-wrap-distance-right:18pt;mso-wrap-distance-bottom:18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" fillcolor="white [22]" stroked="f" strokeweight=".5pt">
                <v:fill color2="#b4c6e7 [3206]" rotate="t" focusposition=".5,-52429f" focussize="" colors="0 white;22938f white;1 #b4c6e7" focus="100%" type="gradientRadial"/>
                <v:textbox inset="14.4pt,14.4pt,14.4pt,14.4pt">
                  <w:txbxContent>
                    <w:p w14:paraId="3CB11C32" w14:textId="4AC62165" w:rsidR="0066433B" w:rsidRPr="00EF2C6A" w:rsidRDefault="0066433B" w:rsidP="00EF2C6A">
                      <w:pPr>
                        <w:ind w:left="720"/>
                        <w:rPr>
                          <w:rFonts w:asciiTheme="majorHAnsi" w:eastAsia="Calibri" w:hAnsiTheme="majorHAnsi" w:cstheme="majorHAnsi"/>
                          <w:b/>
                          <w:bCs/>
                          <w:i/>
                          <w:iCs/>
                          <w:color w:val="034A90" w:themeColor="text2"/>
                          <w:sz w:val="28"/>
                          <w:szCs w:val="28"/>
                        </w:rPr>
                      </w:pPr>
                      <w:r w:rsidRPr="00EF2C6A">
                        <w:rPr>
                          <w:rFonts w:asciiTheme="majorHAnsi" w:eastAsia="Calibri" w:hAnsiTheme="majorHAnsi" w:cstheme="majorHAnsi"/>
                          <w:b/>
                          <w:bCs/>
                          <w:i/>
                          <w:iCs/>
                          <w:color w:val="034A90" w:themeColor="text2"/>
                          <w:sz w:val="28"/>
                          <w:szCs w:val="28"/>
                        </w:rPr>
                        <w:t xml:space="preserve">Ensure…the best interests of the child is appropriately integrated and consistently interpreted and applied in all legislative, administrative and judicial proceedings and decisions as well as in all policies, </w:t>
                      </w:r>
                      <w:proofErr w:type="spellStart"/>
                      <w:r w:rsidRPr="00EF2C6A">
                        <w:rPr>
                          <w:rFonts w:asciiTheme="majorHAnsi" w:eastAsia="Calibri" w:hAnsiTheme="majorHAnsi" w:cstheme="majorHAnsi"/>
                          <w:b/>
                          <w:bCs/>
                          <w:i/>
                          <w:iCs/>
                          <w:color w:val="034A90" w:themeColor="text2"/>
                          <w:sz w:val="28"/>
                          <w:szCs w:val="28"/>
                        </w:rPr>
                        <w:t>programmes</w:t>
                      </w:r>
                      <w:proofErr w:type="spellEnd"/>
                      <w:r w:rsidRPr="00EF2C6A">
                        <w:rPr>
                          <w:rFonts w:asciiTheme="majorHAnsi" w:eastAsia="Calibri" w:hAnsiTheme="majorHAnsi" w:cstheme="majorHAnsi"/>
                          <w:b/>
                          <w:bCs/>
                          <w:i/>
                          <w:iCs/>
                          <w:color w:val="034A90" w:themeColor="text2"/>
                          <w:sz w:val="28"/>
                          <w:szCs w:val="28"/>
                        </w:rPr>
                        <w:t xml:space="preserve"> and projects that are relevant to, and have an impact on, children.</w:t>
                      </w:r>
                    </w:p>
                    <w:p w14:paraId="71937205" w14:textId="3F719A7C" w:rsidR="0066433B" w:rsidRDefault="0066433B">
                      <w:pPr>
                        <w:pStyle w:val="Sansinterligne"/>
                        <w:jc w:val="right"/>
                        <w:rPr>
                          <w:color w:val="034A90" w:themeColor="text2"/>
                          <w:sz w:val="18"/>
                          <w:szCs w:val="18"/>
                        </w:rPr>
                      </w:pPr>
                    </w:p>
                  </w:txbxContent>
                </v:textbox>
                <w10:wrap type="square" anchory="margin"/>
              </v:shape>
            </w:pict>
          </mc:Fallback>
        </mc:AlternateContent>
      </w:r>
      <w:r w:rsidR="006759C4" w:rsidRPr="008D3D71">
        <w:rPr>
          <w:rFonts w:asciiTheme="majorHAnsi" w:eastAsia="Calibri" w:hAnsiTheme="majorHAnsi" w:cstheme="majorHAnsi"/>
          <w:color w:val="034A90" w:themeColor="text2"/>
          <w:sz w:val="28"/>
          <w:szCs w:val="28"/>
        </w:rPr>
        <w:t xml:space="preserve">Their recommendation to the State party was the following: </w:t>
      </w:r>
    </w:p>
    <w:p w14:paraId="4CC335E0" w14:textId="5C3BB246" w:rsidR="006759C4" w:rsidRPr="008D3D71" w:rsidRDefault="006759C4" w:rsidP="00F863AF">
      <w:pPr>
        <w:jc w:val="both"/>
        <w:rPr>
          <w:rFonts w:asciiTheme="majorHAnsi" w:eastAsia="Calibri" w:hAnsiTheme="majorHAnsi" w:cstheme="majorHAnsi"/>
          <w:color w:val="034A90" w:themeColor="text2"/>
          <w:sz w:val="28"/>
          <w:szCs w:val="28"/>
        </w:rPr>
      </w:pPr>
      <w:r w:rsidRPr="008D3D71">
        <w:rPr>
          <w:rFonts w:asciiTheme="majorHAnsi" w:eastAsia="Calibri" w:hAnsiTheme="majorHAnsi" w:cstheme="majorHAnsi"/>
          <w:color w:val="034A90" w:themeColor="text2"/>
          <w:sz w:val="28"/>
          <w:szCs w:val="28"/>
        </w:rPr>
        <w:t>However, to be consistently interpreted in legislation, administrative and judicial proceedings and decisions, decision-makers must understand and have access to a well-founded characterization of the best interests of the child</w:t>
      </w:r>
      <w:r w:rsidR="004C76E9">
        <w:rPr>
          <w:rFonts w:asciiTheme="majorHAnsi" w:eastAsia="Calibri" w:hAnsiTheme="majorHAnsi" w:cstheme="majorHAnsi"/>
          <w:color w:val="034A90" w:themeColor="text2"/>
          <w:sz w:val="28"/>
          <w:szCs w:val="28"/>
        </w:rPr>
        <w:t xml:space="preserve">. </w:t>
      </w:r>
      <w:r w:rsidRPr="008D3D71">
        <w:rPr>
          <w:rFonts w:asciiTheme="majorHAnsi" w:eastAsia="Calibri" w:hAnsiTheme="majorHAnsi" w:cstheme="majorHAnsi"/>
          <w:color w:val="034A90" w:themeColor="text2"/>
          <w:sz w:val="28"/>
          <w:szCs w:val="28"/>
        </w:rPr>
        <w:t xml:space="preserve">Overall, only 37.4% of 6-12 grade students reported they are treated fairly in their community. Among this population, 82% of </w:t>
      </w:r>
      <w:r w:rsidR="005D105C" w:rsidRPr="008D3D71">
        <w:rPr>
          <w:rFonts w:asciiTheme="majorHAnsi" w:eastAsia="Calibri" w:hAnsiTheme="majorHAnsi" w:cstheme="majorHAnsi"/>
          <w:color w:val="034A90" w:themeColor="text2"/>
          <w:sz w:val="28"/>
          <w:szCs w:val="28"/>
        </w:rPr>
        <w:t>youths</w:t>
      </w:r>
      <w:r w:rsidRPr="008D3D71">
        <w:rPr>
          <w:rFonts w:asciiTheme="majorHAnsi" w:eastAsia="Calibri" w:hAnsiTheme="majorHAnsi" w:cstheme="majorHAnsi"/>
          <w:color w:val="034A90" w:themeColor="text2"/>
          <w:sz w:val="28"/>
          <w:szCs w:val="28"/>
        </w:rPr>
        <w:t xml:space="preserve"> with food insecurities and 75% of LGBTQ+ children felt as though they were not treated fairly in their community. It is crucial that youth’s voices are heard</w:t>
      </w:r>
      <w:r w:rsidR="00C50F89">
        <w:rPr>
          <w:rFonts w:asciiTheme="majorHAnsi" w:eastAsia="Calibri" w:hAnsiTheme="majorHAnsi" w:cstheme="majorHAnsi"/>
          <w:color w:val="034A90" w:themeColor="text2"/>
          <w:sz w:val="28"/>
          <w:szCs w:val="28"/>
        </w:rPr>
        <w:t>,</w:t>
      </w:r>
      <w:r w:rsidRPr="008D3D71">
        <w:rPr>
          <w:rFonts w:asciiTheme="majorHAnsi" w:eastAsia="Calibri" w:hAnsiTheme="majorHAnsi" w:cstheme="majorHAnsi"/>
          <w:color w:val="034A90" w:themeColor="text2"/>
          <w:sz w:val="28"/>
          <w:szCs w:val="28"/>
        </w:rPr>
        <w:t xml:space="preserve"> and their opinions are respected when decisions are being made that </w:t>
      </w:r>
      <w:r w:rsidRPr="008D3D71">
        <w:rPr>
          <w:rFonts w:asciiTheme="majorHAnsi" w:eastAsia="Calibri" w:hAnsiTheme="majorHAnsi" w:cstheme="majorHAnsi"/>
          <w:color w:val="034A90" w:themeColor="text2"/>
          <w:sz w:val="28"/>
          <w:szCs w:val="28"/>
        </w:rPr>
        <w:t>concern them. They must be treated fairly</w:t>
      </w:r>
      <w:r w:rsidR="00744B97">
        <w:rPr>
          <w:rFonts w:asciiTheme="majorHAnsi" w:eastAsia="Calibri" w:hAnsiTheme="majorHAnsi" w:cstheme="majorHAnsi"/>
          <w:color w:val="034A90" w:themeColor="text2"/>
          <w:sz w:val="28"/>
          <w:szCs w:val="28"/>
        </w:rPr>
        <w:t>,</w:t>
      </w:r>
      <w:r w:rsidRPr="008D3D71">
        <w:rPr>
          <w:rFonts w:asciiTheme="majorHAnsi" w:eastAsia="Calibri" w:hAnsiTheme="majorHAnsi" w:cstheme="majorHAnsi"/>
          <w:color w:val="034A90" w:themeColor="text2"/>
          <w:sz w:val="28"/>
          <w:szCs w:val="28"/>
        </w:rPr>
        <w:t xml:space="preserve"> includ</w:t>
      </w:r>
      <w:r w:rsidR="000E6CB6">
        <w:rPr>
          <w:rFonts w:asciiTheme="majorHAnsi" w:eastAsia="Calibri" w:hAnsiTheme="majorHAnsi" w:cstheme="majorHAnsi"/>
          <w:color w:val="034A90" w:themeColor="text2"/>
          <w:sz w:val="28"/>
          <w:szCs w:val="28"/>
        </w:rPr>
        <w:t>ing</w:t>
      </w:r>
      <w:r w:rsidRPr="008D3D71">
        <w:rPr>
          <w:rFonts w:asciiTheme="majorHAnsi" w:eastAsia="Calibri" w:hAnsiTheme="majorHAnsi" w:cstheme="majorHAnsi"/>
          <w:color w:val="034A90" w:themeColor="text2"/>
          <w:sz w:val="28"/>
          <w:szCs w:val="28"/>
        </w:rPr>
        <w:t xml:space="preserve"> making decisions that are in their best interest while considering their individualized needs, personal background, and preferences. </w:t>
      </w:r>
    </w:p>
    <w:p w14:paraId="11A711DA" w14:textId="5FDF0995" w:rsidR="00EF2C6A" w:rsidRPr="008D3D71" w:rsidRDefault="006759C4" w:rsidP="00F863AF">
      <w:pPr>
        <w:jc w:val="both"/>
        <w:rPr>
          <w:rFonts w:asciiTheme="majorHAnsi" w:eastAsia="Calibri" w:hAnsiTheme="majorHAnsi" w:cstheme="majorHAnsi"/>
          <w:color w:val="034A90" w:themeColor="text2"/>
          <w:sz w:val="28"/>
          <w:szCs w:val="28"/>
        </w:rPr>
      </w:pPr>
      <w:r w:rsidRPr="008D3D71">
        <w:rPr>
          <w:rFonts w:asciiTheme="majorHAnsi" w:eastAsia="Calibri" w:hAnsiTheme="majorHAnsi" w:cstheme="majorHAnsi"/>
          <w:color w:val="034A90" w:themeColor="text2"/>
          <w:sz w:val="28"/>
          <w:szCs w:val="28"/>
        </w:rPr>
        <w:t>A significant number of youths reported that they did not know where to go in their community to get help. A total of 72.6% felt this</w:t>
      </w:r>
      <w:r w:rsidR="006F3896">
        <w:rPr>
          <w:rFonts w:asciiTheme="majorHAnsi" w:eastAsia="Calibri" w:hAnsiTheme="majorHAnsi" w:cstheme="majorHAnsi"/>
          <w:color w:val="034A90" w:themeColor="text2"/>
          <w:sz w:val="28"/>
          <w:szCs w:val="28"/>
        </w:rPr>
        <w:t>,</w:t>
      </w:r>
      <w:r w:rsidRPr="008D3D71">
        <w:rPr>
          <w:rFonts w:asciiTheme="majorHAnsi" w:eastAsia="Calibri" w:hAnsiTheme="majorHAnsi" w:cstheme="majorHAnsi"/>
          <w:color w:val="034A90" w:themeColor="text2"/>
          <w:sz w:val="28"/>
          <w:szCs w:val="28"/>
        </w:rPr>
        <w:t xml:space="preserve"> signifying that they did not know where to access services for support and resources. This is extremely alarming, especially considering that we are slowly exiting the pandemic and suicide rates, mental health struggles, fatigue, and homelessness are at an </w:t>
      </w:r>
      <w:r w:rsidR="005D105C" w:rsidRPr="008D3D71">
        <w:rPr>
          <w:rFonts w:asciiTheme="majorHAnsi" w:eastAsia="Calibri" w:hAnsiTheme="majorHAnsi" w:cstheme="majorHAnsi"/>
          <w:color w:val="034A90" w:themeColor="text2"/>
          <w:sz w:val="28"/>
          <w:szCs w:val="28"/>
        </w:rPr>
        <w:t>all-time</w:t>
      </w:r>
      <w:r w:rsidRPr="008D3D71">
        <w:rPr>
          <w:rFonts w:asciiTheme="majorHAnsi" w:eastAsia="Calibri" w:hAnsiTheme="majorHAnsi" w:cstheme="majorHAnsi"/>
          <w:color w:val="034A90" w:themeColor="text2"/>
          <w:sz w:val="28"/>
          <w:szCs w:val="28"/>
        </w:rPr>
        <w:t xml:space="preserve"> high. Children need to know where to go within their community to access the</w:t>
      </w:r>
      <w:r w:rsidR="00E33A85">
        <w:rPr>
          <w:rFonts w:asciiTheme="majorHAnsi" w:eastAsia="Calibri" w:hAnsiTheme="majorHAnsi" w:cstheme="majorHAnsi"/>
          <w:color w:val="034A90" w:themeColor="text2"/>
          <w:sz w:val="28"/>
          <w:szCs w:val="28"/>
        </w:rPr>
        <w:t xml:space="preserve">ir </w:t>
      </w:r>
      <w:r w:rsidR="007B41FF">
        <w:rPr>
          <w:rFonts w:asciiTheme="majorHAnsi" w:eastAsia="Calibri" w:hAnsiTheme="majorHAnsi" w:cstheme="majorHAnsi"/>
          <w:color w:val="034A90" w:themeColor="text2"/>
          <w:sz w:val="28"/>
          <w:szCs w:val="28"/>
        </w:rPr>
        <w:t>required services</w:t>
      </w:r>
      <w:r w:rsidRPr="008D3D71">
        <w:rPr>
          <w:rFonts w:asciiTheme="majorHAnsi" w:eastAsia="Calibri" w:hAnsiTheme="majorHAnsi" w:cstheme="majorHAnsi"/>
          <w:color w:val="034A90" w:themeColor="text2"/>
          <w:sz w:val="28"/>
          <w:szCs w:val="28"/>
        </w:rPr>
        <w:t>. Services also need to be tailored to the child’s needs</w:t>
      </w:r>
      <w:r w:rsidR="0021326D">
        <w:rPr>
          <w:rFonts w:asciiTheme="majorHAnsi" w:eastAsia="Calibri" w:hAnsiTheme="majorHAnsi" w:cstheme="majorHAnsi"/>
          <w:color w:val="034A90" w:themeColor="text2"/>
          <w:sz w:val="28"/>
          <w:szCs w:val="28"/>
        </w:rPr>
        <w:t>,</w:t>
      </w:r>
      <w:r w:rsidRPr="008D3D71">
        <w:rPr>
          <w:rFonts w:asciiTheme="majorHAnsi" w:eastAsia="Calibri" w:hAnsiTheme="majorHAnsi" w:cstheme="majorHAnsi"/>
          <w:color w:val="034A90" w:themeColor="text2"/>
          <w:sz w:val="28"/>
          <w:szCs w:val="28"/>
        </w:rPr>
        <w:t xml:space="preserve"> such as therapy options for eating disorders or counsel</w:t>
      </w:r>
      <w:r w:rsidR="00FE2262">
        <w:rPr>
          <w:rFonts w:asciiTheme="majorHAnsi" w:eastAsia="Calibri" w:hAnsiTheme="majorHAnsi" w:cstheme="majorHAnsi"/>
          <w:color w:val="034A90" w:themeColor="text2"/>
          <w:sz w:val="28"/>
          <w:szCs w:val="28"/>
        </w:rPr>
        <w:t>l</w:t>
      </w:r>
      <w:r w:rsidRPr="008D3D71">
        <w:rPr>
          <w:rFonts w:asciiTheme="majorHAnsi" w:eastAsia="Calibri" w:hAnsiTheme="majorHAnsi" w:cstheme="majorHAnsi"/>
          <w:color w:val="034A90" w:themeColor="text2"/>
          <w:sz w:val="28"/>
          <w:szCs w:val="28"/>
        </w:rPr>
        <w:t>ors specializ</w:t>
      </w:r>
      <w:r w:rsidR="009202E1">
        <w:rPr>
          <w:rFonts w:asciiTheme="majorHAnsi" w:eastAsia="Calibri" w:hAnsiTheme="majorHAnsi" w:cstheme="majorHAnsi"/>
          <w:color w:val="034A90" w:themeColor="text2"/>
          <w:sz w:val="28"/>
          <w:szCs w:val="28"/>
        </w:rPr>
        <w:t>ing</w:t>
      </w:r>
      <w:r w:rsidRPr="008D3D71">
        <w:rPr>
          <w:rFonts w:asciiTheme="majorHAnsi" w:eastAsia="Calibri" w:hAnsiTheme="majorHAnsi" w:cstheme="majorHAnsi"/>
          <w:color w:val="034A90" w:themeColor="text2"/>
          <w:sz w:val="28"/>
          <w:szCs w:val="28"/>
        </w:rPr>
        <w:t xml:space="preserve"> in gender identity and expression. Among the student population, 82% of food insecure and LGBTQ+ youth did not know where to go in their community to get help. Promotion of and access to services and supports </w:t>
      </w:r>
      <w:r w:rsidRPr="008D3D71">
        <w:rPr>
          <w:rFonts w:asciiTheme="majorHAnsi" w:eastAsia="Calibri" w:hAnsiTheme="majorHAnsi" w:cstheme="majorHAnsi"/>
          <w:color w:val="034A90" w:themeColor="text2"/>
          <w:sz w:val="28"/>
          <w:szCs w:val="28"/>
        </w:rPr>
        <w:lastRenderedPageBreak/>
        <w:t xml:space="preserve">need to </w:t>
      </w:r>
      <w:r w:rsidR="00FE2262">
        <w:rPr>
          <w:rFonts w:asciiTheme="majorHAnsi" w:eastAsia="Calibri" w:hAnsiTheme="majorHAnsi" w:cstheme="majorHAnsi"/>
          <w:color w:val="034A90" w:themeColor="text2"/>
          <w:sz w:val="28"/>
          <w:szCs w:val="28"/>
        </w:rPr>
        <w:t>increase in our province drastically</w:t>
      </w:r>
      <w:r w:rsidRPr="008D3D71">
        <w:rPr>
          <w:rFonts w:asciiTheme="majorHAnsi" w:eastAsia="Calibri" w:hAnsiTheme="majorHAnsi" w:cstheme="majorHAnsi"/>
          <w:color w:val="034A90" w:themeColor="text2"/>
          <w:sz w:val="28"/>
          <w:szCs w:val="28"/>
        </w:rPr>
        <w:t>.</w:t>
      </w:r>
      <w:r w:rsidR="00246CB2" w:rsidRPr="00246CB2">
        <w:rPr>
          <w:noProof/>
        </w:rPr>
        <w:t xml:space="preserve"> </w:t>
      </w:r>
      <w:r w:rsidR="00246CB2">
        <w:rPr>
          <w:noProof/>
        </w:rPr>
        <w:drawing>
          <wp:inline distT="0" distB="0" distL="0" distR="0" wp14:anchorId="6BEC3404" wp14:editId="4E47E004">
            <wp:extent cx="3886200" cy="2701290"/>
            <wp:effectExtent l="0" t="0" r="0" b="3810"/>
            <wp:docPr id="35" name="Picture 35" descr="School lunch tray with milk, sandwich, and apple held by a young stu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School lunch tray with milk, sandwich, and apple held by a young studen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886200" cy="2701290"/>
                    </a:xfrm>
                    <a:prstGeom prst="rect">
                      <a:avLst/>
                    </a:prstGeom>
                  </pic:spPr>
                </pic:pic>
              </a:graphicData>
            </a:graphic>
          </wp:inline>
        </w:drawing>
      </w:r>
    </w:p>
    <w:p w14:paraId="74A952D9" w14:textId="77777777" w:rsidR="00246CB2" w:rsidRDefault="00246CB2" w:rsidP="00F863AF">
      <w:pPr>
        <w:pStyle w:val="Titre2"/>
        <w:jc w:val="both"/>
        <w:rPr>
          <w:rFonts w:eastAsia="Calibri"/>
        </w:rPr>
      </w:pPr>
    </w:p>
    <w:p w14:paraId="518BE7C3" w14:textId="183CEEFE" w:rsidR="00EF2C6A" w:rsidRPr="00246CB2" w:rsidRDefault="006759C4" w:rsidP="00F863AF">
      <w:pPr>
        <w:pStyle w:val="Titre2"/>
        <w:jc w:val="both"/>
        <w:rPr>
          <w:rFonts w:eastAsia="Calibri"/>
        </w:rPr>
      </w:pPr>
      <w:r w:rsidRPr="008D3D71">
        <w:rPr>
          <w:rFonts w:eastAsia="Calibri"/>
        </w:rPr>
        <w:t>Life, Survival and Maximum Development</w:t>
      </w:r>
    </w:p>
    <w:p w14:paraId="5D348EDD" w14:textId="5810F2C1" w:rsidR="006759C4" w:rsidRPr="008D3D71" w:rsidRDefault="006759C4" w:rsidP="00F863AF">
      <w:pPr>
        <w:jc w:val="both"/>
        <w:rPr>
          <w:rFonts w:asciiTheme="majorHAnsi" w:eastAsia="Calibri" w:hAnsiTheme="majorHAnsi" w:cstheme="majorHAnsi"/>
          <w:color w:val="034A90" w:themeColor="text2"/>
          <w:sz w:val="28"/>
          <w:szCs w:val="28"/>
        </w:rPr>
      </w:pPr>
      <w:r w:rsidRPr="008D3D71">
        <w:rPr>
          <w:rFonts w:asciiTheme="majorHAnsi" w:eastAsia="Calibri" w:hAnsiTheme="majorHAnsi" w:cstheme="majorHAnsi"/>
          <w:color w:val="034A90" w:themeColor="text2"/>
          <w:sz w:val="28"/>
          <w:szCs w:val="28"/>
        </w:rPr>
        <w:t xml:space="preserve">The third general principle under Article 6 of the Convention is the right to life, </w:t>
      </w:r>
      <w:proofErr w:type="gramStart"/>
      <w:r w:rsidRPr="008D3D71">
        <w:rPr>
          <w:rFonts w:asciiTheme="majorHAnsi" w:eastAsia="Calibri" w:hAnsiTheme="majorHAnsi" w:cstheme="majorHAnsi"/>
          <w:color w:val="034A90" w:themeColor="text2"/>
          <w:sz w:val="28"/>
          <w:szCs w:val="28"/>
        </w:rPr>
        <w:t>survival</w:t>
      </w:r>
      <w:proofErr w:type="gramEnd"/>
      <w:r w:rsidRPr="008D3D71">
        <w:rPr>
          <w:rFonts w:asciiTheme="majorHAnsi" w:eastAsia="Calibri" w:hAnsiTheme="majorHAnsi" w:cstheme="majorHAnsi"/>
          <w:color w:val="034A90" w:themeColor="text2"/>
          <w:sz w:val="28"/>
          <w:szCs w:val="28"/>
        </w:rPr>
        <w:t xml:space="preserve"> and maximum development</w:t>
      </w:r>
      <w:r w:rsidR="003E7FA9">
        <w:rPr>
          <w:rFonts w:asciiTheme="majorHAnsi" w:eastAsia="Calibri" w:hAnsiTheme="majorHAnsi" w:cstheme="majorHAnsi"/>
          <w:color w:val="034A90" w:themeColor="text2"/>
          <w:sz w:val="28"/>
          <w:szCs w:val="28"/>
        </w:rPr>
        <w:t>,</w:t>
      </w:r>
      <w:r w:rsidRPr="008D3D71">
        <w:rPr>
          <w:rFonts w:asciiTheme="majorHAnsi" w:eastAsia="Calibri" w:hAnsiTheme="majorHAnsi" w:cstheme="majorHAnsi"/>
          <w:color w:val="034A90" w:themeColor="text2"/>
          <w:sz w:val="28"/>
          <w:szCs w:val="28"/>
        </w:rPr>
        <w:t xml:space="preserve"> which </w:t>
      </w:r>
      <w:r w:rsidR="005D105C" w:rsidRPr="008D3D71">
        <w:rPr>
          <w:rFonts w:asciiTheme="majorHAnsi" w:eastAsia="Calibri" w:hAnsiTheme="majorHAnsi" w:cstheme="majorHAnsi"/>
          <w:color w:val="034A90" w:themeColor="text2"/>
          <w:sz w:val="28"/>
          <w:szCs w:val="28"/>
        </w:rPr>
        <w:t xml:space="preserve">affirms rights </w:t>
      </w:r>
      <w:r w:rsidR="003E7FA9">
        <w:rPr>
          <w:rFonts w:asciiTheme="majorHAnsi" w:eastAsia="Calibri" w:hAnsiTheme="majorHAnsi" w:cstheme="majorHAnsi"/>
          <w:color w:val="034A90" w:themeColor="text2"/>
          <w:sz w:val="28"/>
          <w:szCs w:val="28"/>
        </w:rPr>
        <w:t xml:space="preserve">also </w:t>
      </w:r>
      <w:r w:rsidR="005D105C" w:rsidRPr="008D3D71">
        <w:rPr>
          <w:rFonts w:asciiTheme="majorHAnsi" w:eastAsia="Calibri" w:hAnsiTheme="majorHAnsi" w:cstheme="majorHAnsi"/>
          <w:color w:val="034A90" w:themeColor="text2"/>
          <w:sz w:val="28"/>
          <w:szCs w:val="28"/>
        </w:rPr>
        <w:t>found in section 7 of</w:t>
      </w:r>
      <w:r w:rsidRPr="008D3D71">
        <w:rPr>
          <w:rFonts w:asciiTheme="majorHAnsi" w:eastAsia="Calibri" w:hAnsiTheme="majorHAnsi" w:cstheme="majorHAnsi"/>
          <w:color w:val="034A90" w:themeColor="text2"/>
          <w:sz w:val="28"/>
          <w:szCs w:val="28"/>
        </w:rPr>
        <w:t xml:space="preserve"> the </w:t>
      </w:r>
      <w:r w:rsidRPr="008D3D71">
        <w:rPr>
          <w:rFonts w:asciiTheme="majorHAnsi" w:eastAsia="Calibri" w:hAnsiTheme="majorHAnsi" w:cstheme="majorHAnsi"/>
          <w:i/>
          <w:iCs/>
          <w:color w:val="034A90" w:themeColor="text2"/>
          <w:sz w:val="28"/>
          <w:szCs w:val="28"/>
        </w:rPr>
        <w:t>Canadian Charter of Rights and Freedoms</w:t>
      </w:r>
      <w:r w:rsidRPr="008D3D71">
        <w:rPr>
          <w:rFonts w:asciiTheme="majorHAnsi" w:eastAsia="Calibri" w:hAnsiTheme="majorHAnsi" w:cstheme="majorHAnsi"/>
          <w:color w:val="034A90" w:themeColor="text2"/>
          <w:sz w:val="28"/>
          <w:szCs w:val="28"/>
        </w:rPr>
        <w:t xml:space="preserve">. Children must be in an environment that fosters mental, physical, social, and emotional development, whether at school, at home, or in the community. </w:t>
      </w:r>
    </w:p>
    <w:p w14:paraId="44598E80" w14:textId="1D3DB786" w:rsidR="006759C4" w:rsidRPr="008D3D71" w:rsidRDefault="006759C4" w:rsidP="00F863AF">
      <w:pPr>
        <w:jc w:val="both"/>
        <w:rPr>
          <w:rFonts w:asciiTheme="majorHAnsi" w:eastAsia="Calibri" w:hAnsiTheme="majorHAnsi" w:cstheme="majorHAnsi"/>
          <w:color w:val="034A90" w:themeColor="text2"/>
          <w:sz w:val="28"/>
          <w:szCs w:val="28"/>
        </w:rPr>
      </w:pPr>
      <w:r w:rsidRPr="008D3D71">
        <w:rPr>
          <w:rFonts w:asciiTheme="majorHAnsi" w:eastAsia="Calibri" w:hAnsiTheme="majorHAnsi" w:cstheme="majorHAnsi"/>
          <w:color w:val="034A90" w:themeColor="text2"/>
          <w:sz w:val="28"/>
          <w:szCs w:val="28"/>
        </w:rPr>
        <w:t xml:space="preserve">As highlighted in our office’s recent report, </w:t>
      </w:r>
      <w:r w:rsidRPr="008D3D71">
        <w:rPr>
          <w:rFonts w:asciiTheme="majorHAnsi" w:eastAsia="Calibri" w:hAnsiTheme="majorHAnsi" w:cstheme="majorHAnsi"/>
          <w:i/>
          <w:iCs/>
          <w:color w:val="034A90" w:themeColor="text2"/>
          <w:sz w:val="28"/>
          <w:szCs w:val="28"/>
        </w:rPr>
        <w:t>The Best We Have to Offer</w:t>
      </w:r>
      <w:r w:rsidRPr="008D3D71">
        <w:rPr>
          <w:rFonts w:asciiTheme="majorHAnsi" w:eastAsia="Calibri" w:hAnsiTheme="majorHAnsi" w:cstheme="majorHAnsi"/>
          <w:color w:val="034A90" w:themeColor="text2"/>
          <w:sz w:val="28"/>
          <w:szCs w:val="28"/>
        </w:rPr>
        <w:t xml:space="preserve">, suicide rates are </w:t>
      </w:r>
      <w:r w:rsidR="005D105C" w:rsidRPr="008D3D71">
        <w:rPr>
          <w:rFonts w:asciiTheme="majorHAnsi" w:eastAsia="Calibri" w:hAnsiTheme="majorHAnsi" w:cstheme="majorHAnsi"/>
          <w:color w:val="034A90" w:themeColor="text2"/>
          <w:sz w:val="28"/>
          <w:szCs w:val="28"/>
        </w:rPr>
        <w:t>proportionately higher</w:t>
      </w:r>
      <w:r w:rsidRPr="008D3D71">
        <w:rPr>
          <w:rFonts w:asciiTheme="majorHAnsi" w:eastAsia="Calibri" w:hAnsiTheme="majorHAnsi" w:cstheme="majorHAnsi"/>
          <w:color w:val="034A90" w:themeColor="text2"/>
          <w:sz w:val="28"/>
          <w:szCs w:val="28"/>
        </w:rPr>
        <w:t xml:space="preserve"> in our province </w:t>
      </w:r>
      <w:r w:rsidR="005D105C" w:rsidRPr="008D3D71">
        <w:rPr>
          <w:rFonts w:asciiTheme="majorHAnsi" w:eastAsia="Calibri" w:hAnsiTheme="majorHAnsi" w:cstheme="majorHAnsi"/>
          <w:color w:val="034A90" w:themeColor="text2"/>
          <w:sz w:val="28"/>
          <w:szCs w:val="28"/>
        </w:rPr>
        <w:t xml:space="preserve">than </w:t>
      </w:r>
      <w:r w:rsidR="009172E2">
        <w:rPr>
          <w:rFonts w:asciiTheme="majorHAnsi" w:eastAsia="Calibri" w:hAnsiTheme="majorHAnsi" w:cstheme="majorHAnsi"/>
          <w:color w:val="034A90" w:themeColor="text2"/>
          <w:sz w:val="28"/>
          <w:szCs w:val="28"/>
        </w:rPr>
        <w:t xml:space="preserve">in </w:t>
      </w:r>
      <w:r w:rsidR="005D105C" w:rsidRPr="008D3D71">
        <w:rPr>
          <w:rFonts w:asciiTheme="majorHAnsi" w:eastAsia="Calibri" w:hAnsiTheme="majorHAnsi" w:cstheme="majorHAnsi"/>
          <w:color w:val="034A90" w:themeColor="text2"/>
          <w:sz w:val="28"/>
          <w:szCs w:val="28"/>
        </w:rPr>
        <w:t xml:space="preserve">other </w:t>
      </w:r>
      <w:r w:rsidR="00A856F3" w:rsidRPr="008D3D71">
        <w:rPr>
          <w:rFonts w:asciiTheme="majorHAnsi" w:eastAsia="Calibri" w:hAnsiTheme="majorHAnsi" w:cstheme="majorHAnsi"/>
          <w:color w:val="034A90" w:themeColor="text2"/>
          <w:sz w:val="28"/>
          <w:szCs w:val="28"/>
        </w:rPr>
        <w:t>jurisdictions in Canada</w:t>
      </w:r>
      <w:r w:rsidR="00F35841">
        <w:rPr>
          <w:rFonts w:asciiTheme="majorHAnsi" w:eastAsia="Calibri" w:hAnsiTheme="majorHAnsi" w:cstheme="majorHAnsi"/>
          <w:color w:val="034A90" w:themeColor="text2"/>
          <w:sz w:val="28"/>
          <w:szCs w:val="28"/>
        </w:rPr>
        <w:t>,</w:t>
      </w:r>
      <w:r w:rsidR="00A856F3" w:rsidRPr="008D3D71">
        <w:rPr>
          <w:rFonts w:asciiTheme="majorHAnsi" w:eastAsia="Calibri" w:hAnsiTheme="majorHAnsi" w:cstheme="majorHAnsi"/>
          <w:color w:val="034A90" w:themeColor="text2"/>
          <w:sz w:val="28"/>
          <w:szCs w:val="28"/>
        </w:rPr>
        <w:t xml:space="preserve"> </w:t>
      </w:r>
      <w:r w:rsidRPr="008D3D71">
        <w:rPr>
          <w:rFonts w:asciiTheme="majorHAnsi" w:eastAsia="Calibri" w:hAnsiTheme="majorHAnsi" w:cstheme="majorHAnsi"/>
          <w:color w:val="034A90" w:themeColor="text2"/>
          <w:sz w:val="28"/>
          <w:szCs w:val="28"/>
        </w:rPr>
        <w:t xml:space="preserve">and an effective response is needed to address this issue. Every child has a right to life and survival. Our province </w:t>
      </w:r>
      <w:r w:rsidR="00E31C70">
        <w:rPr>
          <w:rFonts w:asciiTheme="majorHAnsi" w:eastAsia="Calibri" w:hAnsiTheme="majorHAnsi" w:cstheme="majorHAnsi"/>
          <w:color w:val="034A90" w:themeColor="text2"/>
          <w:sz w:val="28"/>
          <w:szCs w:val="28"/>
        </w:rPr>
        <w:t>lacks</w:t>
      </w:r>
      <w:r w:rsidRPr="008D3D71">
        <w:rPr>
          <w:rFonts w:asciiTheme="majorHAnsi" w:eastAsia="Calibri" w:hAnsiTheme="majorHAnsi" w:cstheme="majorHAnsi"/>
          <w:color w:val="034A90" w:themeColor="text2"/>
          <w:sz w:val="28"/>
          <w:szCs w:val="28"/>
        </w:rPr>
        <w:t xml:space="preserve"> adequate training for suicide intervention, specialized services, standardized risk assessment tools and practices to triage mental health cases, community-based </w:t>
      </w:r>
      <w:proofErr w:type="gramStart"/>
      <w:r w:rsidRPr="008D3D71">
        <w:rPr>
          <w:rFonts w:asciiTheme="majorHAnsi" w:eastAsia="Calibri" w:hAnsiTheme="majorHAnsi" w:cstheme="majorHAnsi"/>
          <w:color w:val="034A90" w:themeColor="text2"/>
          <w:sz w:val="28"/>
          <w:szCs w:val="28"/>
        </w:rPr>
        <w:t>care</w:t>
      </w:r>
      <w:proofErr w:type="gramEnd"/>
      <w:r w:rsidRPr="008D3D71">
        <w:rPr>
          <w:rFonts w:asciiTheme="majorHAnsi" w:eastAsia="Calibri" w:hAnsiTheme="majorHAnsi" w:cstheme="majorHAnsi"/>
          <w:color w:val="034A90" w:themeColor="text2"/>
          <w:sz w:val="28"/>
          <w:szCs w:val="28"/>
        </w:rPr>
        <w:t xml:space="preserve"> and services, and more. </w:t>
      </w:r>
    </w:p>
    <w:p w14:paraId="3ABC92A7" w14:textId="747B21A7" w:rsidR="006759C4" w:rsidRPr="008D3D71" w:rsidRDefault="00D41E0C" w:rsidP="00F863AF">
      <w:pPr>
        <w:jc w:val="both"/>
        <w:rPr>
          <w:rFonts w:asciiTheme="majorHAnsi" w:eastAsia="Calibri" w:hAnsiTheme="majorHAnsi" w:cstheme="majorHAnsi"/>
          <w:color w:val="034A90" w:themeColor="text2"/>
          <w:sz w:val="28"/>
          <w:szCs w:val="28"/>
        </w:rPr>
      </w:pPr>
      <w:proofErr w:type="gramStart"/>
      <w:r>
        <w:rPr>
          <w:rFonts w:asciiTheme="majorHAnsi" w:eastAsia="Calibri" w:hAnsiTheme="majorHAnsi" w:cstheme="majorHAnsi"/>
          <w:color w:val="034A90" w:themeColor="text2"/>
          <w:sz w:val="28"/>
          <w:szCs w:val="28"/>
        </w:rPr>
        <w:t>In order t</w:t>
      </w:r>
      <w:r w:rsidR="006759C4" w:rsidRPr="008D3D71">
        <w:rPr>
          <w:rFonts w:asciiTheme="majorHAnsi" w:eastAsia="Calibri" w:hAnsiTheme="majorHAnsi" w:cstheme="majorHAnsi"/>
          <w:color w:val="034A90" w:themeColor="text2"/>
          <w:sz w:val="28"/>
          <w:szCs w:val="28"/>
        </w:rPr>
        <w:t>o</w:t>
      </w:r>
      <w:proofErr w:type="gramEnd"/>
      <w:r w:rsidR="006759C4" w:rsidRPr="008D3D71">
        <w:rPr>
          <w:rFonts w:asciiTheme="majorHAnsi" w:eastAsia="Calibri" w:hAnsiTheme="majorHAnsi" w:cstheme="majorHAnsi"/>
          <w:color w:val="034A90" w:themeColor="text2"/>
          <w:sz w:val="28"/>
          <w:szCs w:val="28"/>
        </w:rPr>
        <w:t xml:space="preserve"> achieve developmental growth, youths must feel autonomous and competent. Although a large percentage of students felt competent (75.2%), 54.8% of food</w:t>
      </w:r>
      <w:r w:rsidR="003B3413">
        <w:rPr>
          <w:rFonts w:asciiTheme="majorHAnsi" w:eastAsia="Calibri" w:hAnsiTheme="majorHAnsi" w:cstheme="majorHAnsi"/>
          <w:color w:val="034A90" w:themeColor="text2"/>
          <w:sz w:val="28"/>
          <w:szCs w:val="28"/>
        </w:rPr>
        <w:t>-</w:t>
      </w:r>
      <w:r w:rsidR="006759C4" w:rsidRPr="008D3D71">
        <w:rPr>
          <w:rFonts w:asciiTheme="majorHAnsi" w:eastAsia="Calibri" w:hAnsiTheme="majorHAnsi" w:cstheme="majorHAnsi"/>
          <w:color w:val="034A90" w:themeColor="text2"/>
          <w:sz w:val="28"/>
          <w:szCs w:val="28"/>
        </w:rPr>
        <w:t>insecure youth did not feel their need for competence was satisfied. In this same cohort, 60.2% of students reported that the</w:t>
      </w:r>
      <w:r w:rsidR="003B3413">
        <w:rPr>
          <w:rFonts w:asciiTheme="majorHAnsi" w:eastAsia="Calibri" w:hAnsiTheme="majorHAnsi" w:cstheme="majorHAnsi"/>
          <w:color w:val="034A90" w:themeColor="text2"/>
          <w:sz w:val="28"/>
          <w:szCs w:val="28"/>
        </w:rPr>
        <w:t>ir</w:t>
      </w:r>
      <w:r w:rsidR="006759C4" w:rsidRPr="008D3D71">
        <w:rPr>
          <w:rFonts w:asciiTheme="majorHAnsi" w:eastAsia="Calibri" w:hAnsiTheme="majorHAnsi" w:cstheme="majorHAnsi"/>
          <w:color w:val="034A90" w:themeColor="text2"/>
          <w:sz w:val="28"/>
          <w:szCs w:val="28"/>
        </w:rPr>
        <w:t xml:space="preserve"> need for autonomy was not satisfied. This could be attributed to the fact that food</w:t>
      </w:r>
      <w:r w:rsidR="00EB1941">
        <w:rPr>
          <w:rFonts w:asciiTheme="majorHAnsi" w:eastAsia="Calibri" w:hAnsiTheme="majorHAnsi" w:cstheme="majorHAnsi"/>
          <w:color w:val="034A90" w:themeColor="text2"/>
          <w:sz w:val="28"/>
          <w:szCs w:val="28"/>
        </w:rPr>
        <w:t>-</w:t>
      </w:r>
      <w:r w:rsidR="006759C4" w:rsidRPr="008D3D71">
        <w:rPr>
          <w:rFonts w:asciiTheme="majorHAnsi" w:eastAsia="Calibri" w:hAnsiTheme="majorHAnsi" w:cstheme="majorHAnsi"/>
          <w:color w:val="034A90" w:themeColor="text2"/>
          <w:sz w:val="28"/>
          <w:szCs w:val="28"/>
        </w:rPr>
        <w:t xml:space="preserve">insecure youth are not receiving nutritious meals that are essential for proper development. Hence, they are </w:t>
      </w:r>
      <w:proofErr w:type="gramStart"/>
      <w:r w:rsidR="00F6055A">
        <w:rPr>
          <w:rFonts w:asciiTheme="majorHAnsi" w:eastAsia="Calibri" w:hAnsiTheme="majorHAnsi" w:cstheme="majorHAnsi"/>
          <w:color w:val="034A90" w:themeColor="text2"/>
          <w:sz w:val="28"/>
          <w:szCs w:val="28"/>
        </w:rPr>
        <w:t>depend</w:t>
      </w:r>
      <w:proofErr w:type="gramEnd"/>
      <w:r w:rsidR="00F6055A">
        <w:rPr>
          <w:rFonts w:asciiTheme="majorHAnsi" w:eastAsia="Calibri" w:hAnsiTheme="majorHAnsi" w:cstheme="majorHAnsi"/>
          <w:color w:val="034A90" w:themeColor="text2"/>
          <w:sz w:val="28"/>
          <w:szCs w:val="28"/>
        </w:rPr>
        <w:t xml:space="preserve"> more on</w:t>
      </w:r>
      <w:r w:rsidR="003A64EB">
        <w:rPr>
          <w:rFonts w:asciiTheme="majorHAnsi" w:eastAsia="Calibri" w:hAnsiTheme="majorHAnsi" w:cstheme="majorHAnsi"/>
          <w:color w:val="034A90" w:themeColor="text2"/>
          <w:sz w:val="28"/>
          <w:szCs w:val="28"/>
        </w:rPr>
        <w:t xml:space="preserve"> </w:t>
      </w:r>
      <w:r w:rsidR="006759C4" w:rsidRPr="008D3D71">
        <w:rPr>
          <w:rFonts w:asciiTheme="majorHAnsi" w:eastAsia="Calibri" w:hAnsiTheme="majorHAnsi" w:cstheme="majorHAnsi"/>
          <w:color w:val="034A90" w:themeColor="text2"/>
          <w:sz w:val="28"/>
          <w:szCs w:val="28"/>
        </w:rPr>
        <w:t xml:space="preserve">adults or school staff to provide them with food to meet their nutritional needs. </w:t>
      </w:r>
    </w:p>
    <w:p w14:paraId="555F6F9A" w14:textId="584699B4" w:rsidR="00613653" w:rsidRPr="008D3D71" w:rsidRDefault="006759C4" w:rsidP="00F863AF">
      <w:pPr>
        <w:jc w:val="both"/>
        <w:rPr>
          <w:rFonts w:asciiTheme="majorHAnsi" w:eastAsia="Calibri" w:hAnsiTheme="majorHAnsi" w:cstheme="majorHAnsi"/>
          <w:color w:val="034A90" w:themeColor="text2"/>
          <w:sz w:val="28"/>
          <w:szCs w:val="28"/>
        </w:rPr>
      </w:pPr>
      <w:r w:rsidRPr="008D3D71">
        <w:rPr>
          <w:rFonts w:asciiTheme="majorHAnsi" w:eastAsia="Calibri" w:hAnsiTheme="majorHAnsi" w:cstheme="majorHAnsi"/>
          <w:color w:val="034A90" w:themeColor="text2"/>
          <w:sz w:val="28"/>
          <w:szCs w:val="28"/>
        </w:rPr>
        <w:lastRenderedPageBreak/>
        <w:t>Resiliency is also a</w:t>
      </w:r>
      <w:r w:rsidR="00707D0A">
        <w:rPr>
          <w:rFonts w:asciiTheme="majorHAnsi" w:eastAsia="Calibri" w:hAnsiTheme="majorHAnsi" w:cstheme="majorHAnsi"/>
          <w:color w:val="034A90" w:themeColor="text2"/>
          <w:sz w:val="28"/>
          <w:szCs w:val="28"/>
        </w:rPr>
        <w:t xml:space="preserve"> critical</w:t>
      </w:r>
      <w:r w:rsidRPr="008D3D71">
        <w:rPr>
          <w:rFonts w:asciiTheme="majorHAnsi" w:eastAsia="Calibri" w:hAnsiTheme="majorHAnsi" w:cstheme="majorHAnsi"/>
          <w:color w:val="034A90" w:themeColor="text2"/>
          <w:sz w:val="28"/>
          <w:szCs w:val="28"/>
        </w:rPr>
        <w:t xml:space="preserve"> factor in a child reaching their maximum development. 71% of youth in grades 6-12 reported moderate to high levels of resiliency. However, only 57.9% of youth with special needs and 36.5% of youth with food insecurities felt as though they were resilient. Having effective coping skills, a stable environment, and a supportive community, especially at school, will help a child develop their resilience.</w:t>
      </w:r>
    </w:p>
    <w:p w14:paraId="57D3933D" w14:textId="7F11B87E" w:rsidR="006759C4" w:rsidRPr="008D3D71" w:rsidRDefault="006759C4" w:rsidP="00F863AF">
      <w:pPr>
        <w:pStyle w:val="Titre2"/>
        <w:jc w:val="both"/>
        <w:rPr>
          <w:rFonts w:eastAsia="Calibri"/>
        </w:rPr>
      </w:pPr>
      <w:r w:rsidRPr="008D3D71">
        <w:rPr>
          <w:rFonts w:eastAsia="Calibri"/>
        </w:rPr>
        <w:t>Child and Youth Participation</w:t>
      </w:r>
    </w:p>
    <w:p w14:paraId="6AC46BBE" w14:textId="4AB7B3FE" w:rsidR="006759C4" w:rsidRPr="008D3D71" w:rsidRDefault="00EF2C6A" w:rsidP="00F863AF">
      <w:pPr>
        <w:jc w:val="both"/>
        <w:rPr>
          <w:rFonts w:asciiTheme="majorHAnsi" w:eastAsia="Calibri" w:hAnsiTheme="majorHAnsi" w:cstheme="majorHAnsi"/>
          <w:color w:val="034A90" w:themeColor="text2"/>
          <w:sz w:val="28"/>
          <w:szCs w:val="28"/>
        </w:rPr>
      </w:pPr>
      <w:r>
        <w:rPr>
          <w:noProof/>
        </w:rPr>
        <w:drawing>
          <wp:anchor distT="0" distB="0" distL="114300" distR="114300" simplePos="0" relativeHeight="251682816" behindDoc="1" locked="0" layoutInCell="1" allowOverlap="1" wp14:anchorId="35509702" wp14:editId="521CA715">
            <wp:simplePos x="0" y="0"/>
            <wp:positionH relativeFrom="margin">
              <wp:align>right</wp:align>
            </wp:positionH>
            <wp:positionV relativeFrom="paragraph">
              <wp:posOffset>372959</wp:posOffset>
            </wp:positionV>
            <wp:extent cx="4044315" cy="2694940"/>
            <wp:effectExtent l="0" t="0" r="0" b="0"/>
            <wp:wrapTight wrapText="bothSides">
              <wp:wrapPolygon edited="0">
                <wp:start x="0" y="0"/>
                <wp:lineTo x="0" y="21376"/>
                <wp:lineTo x="21468" y="21376"/>
                <wp:lineTo x="21468"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32" cstate="print">
                      <a:extLst>
                        <a:ext uri="{28A0092B-C50C-407E-A947-70E740481C1C}">
                          <a14:useLocalDpi xmlns:a14="http://schemas.microsoft.com/office/drawing/2010/main" val="0"/>
                        </a:ext>
                        <a:ext uri="{837473B0-CC2E-450A-ABE3-18F120FF3D39}">
                          <a1611:picAttrSrcUrl xmlns:a1611="http://schemas.microsoft.com/office/drawing/2016/11/main" r:id="rId33"/>
                        </a:ext>
                      </a:extLst>
                    </a:blip>
                    <a:stretch>
                      <a:fillRect/>
                    </a:stretch>
                  </pic:blipFill>
                  <pic:spPr>
                    <a:xfrm>
                      <a:off x="0" y="0"/>
                      <a:ext cx="4044315" cy="2694940"/>
                    </a:xfrm>
                    <a:prstGeom prst="rect">
                      <a:avLst/>
                    </a:prstGeom>
                  </pic:spPr>
                </pic:pic>
              </a:graphicData>
            </a:graphic>
            <wp14:sizeRelH relativeFrom="margin">
              <wp14:pctWidth>0</wp14:pctWidth>
            </wp14:sizeRelH>
            <wp14:sizeRelV relativeFrom="margin">
              <wp14:pctHeight>0</wp14:pctHeight>
            </wp14:sizeRelV>
          </wp:anchor>
        </w:drawing>
      </w:r>
      <w:r w:rsidR="006759C4" w:rsidRPr="008D3D71">
        <w:rPr>
          <w:rFonts w:asciiTheme="majorHAnsi" w:eastAsia="Calibri" w:hAnsiTheme="majorHAnsi" w:cstheme="majorHAnsi"/>
          <w:color w:val="034A90" w:themeColor="text2"/>
          <w:sz w:val="28"/>
          <w:szCs w:val="28"/>
        </w:rPr>
        <w:t>The fourth and final general principl</w:t>
      </w:r>
      <w:r w:rsidR="00BE5410">
        <w:rPr>
          <w:rFonts w:asciiTheme="majorHAnsi" w:eastAsia="Calibri" w:hAnsiTheme="majorHAnsi" w:cstheme="majorHAnsi"/>
          <w:color w:val="034A90" w:themeColor="text2"/>
          <w:sz w:val="28"/>
          <w:szCs w:val="28"/>
        </w:rPr>
        <w:t>e</w:t>
      </w:r>
      <w:r w:rsidR="006759C4" w:rsidRPr="008D3D71">
        <w:rPr>
          <w:rFonts w:asciiTheme="majorHAnsi" w:eastAsia="Calibri" w:hAnsiTheme="majorHAnsi" w:cstheme="majorHAnsi"/>
          <w:color w:val="034A90" w:themeColor="text2"/>
          <w:sz w:val="28"/>
          <w:szCs w:val="28"/>
        </w:rPr>
        <w:t xml:space="preserve"> is set out in Article 12 of the Convention</w:t>
      </w:r>
      <w:r w:rsidR="003E195B">
        <w:rPr>
          <w:rFonts w:asciiTheme="majorHAnsi" w:eastAsia="Calibri" w:hAnsiTheme="majorHAnsi" w:cstheme="majorHAnsi"/>
          <w:color w:val="034A90" w:themeColor="text2"/>
          <w:sz w:val="28"/>
          <w:szCs w:val="28"/>
        </w:rPr>
        <w:t>.</w:t>
      </w:r>
      <w:r w:rsidR="006759C4" w:rsidRPr="008D3D71">
        <w:rPr>
          <w:rFonts w:asciiTheme="majorHAnsi" w:eastAsia="Calibri" w:hAnsiTheme="majorHAnsi" w:cstheme="majorHAnsi"/>
          <w:color w:val="034A90" w:themeColor="text2"/>
          <w:sz w:val="28"/>
          <w:szCs w:val="28"/>
        </w:rPr>
        <w:t xml:space="preserve"> </w:t>
      </w:r>
      <w:r w:rsidR="003E195B">
        <w:rPr>
          <w:rFonts w:asciiTheme="majorHAnsi" w:eastAsia="Calibri" w:hAnsiTheme="majorHAnsi" w:cstheme="majorHAnsi"/>
          <w:color w:val="034A90" w:themeColor="text2"/>
          <w:sz w:val="28"/>
          <w:szCs w:val="28"/>
        </w:rPr>
        <w:t xml:space="preserve">It </w:t>
      </w:r>
      <w:r w:rsidR="006759C4" w:rsidRPr="008D3D71">
        <w:rPr>
          <w:rFonts w:asciiTheme="majorHAnsi" w:eastAsia="Calibri" w:hAnsiTheme="majorHAnsi" w:cstheme="majorHAnsi"/>
          <w:color w:val="034A90" w:themeColor="text2"/>
          <w:sz w:val="28"/>
          <w:szCs w:val="28"/>
        </w:rPr>
        <w:t xml:space="preserve">stands for the proposition that any child capable of forming their own view </w:t>
      </w:r>
      <w:r w:rsidR="00C91D50">
        <w:rPr>
          <w:rFonts w:asciiTheme="majorHAnsi" w:eastAsia="Calibri" w:hAnsiTheme="majorHAnsi" w:cstheme="majorHAnsi"/>
          <w:color w:val="034A90" w:themeColor="text2"/>
          <w:sz w:val="28"/>
          <w:szCs w:val="28"/>
        </w:rPr>
        <w:t>must have</w:t>
      </w:r>
      <w:r w:rsidR="006759C4" w:rsidRPr="008D3D71">
        <w:rPr>
          <w:rFonts w:asciiTheme="majorHAnsi" w:eastAsia="Calibri" w:hAnsiTheme="majorHAnsi" w:cstheme="majorHAnsi"/>
          <w:color w:val="034A90" w:themeColor="text2"/>
          <w:sz w:val="28"/>
          <w:szCs w:val="28"/>
        </w:rPr>
        <w:t xml:space="preserve"> the right to express those views freely in all decisions that affect them. Article 12 is strongly related to Article 3, the best interests of the child. </w:t>
      </w:r>
      <w:r w:rsidR="00ED3646">
        <w:rPr>
          <w:rFonts w:asciiTheme="majorHAnsi" w:eastAsia="Calibri" w:hAnsiTheme="majorHAnsi" w:cstheme="majorHAnsi"/>
          <w:color w:val="034A90" w:themeColor="text2"/>
          <w:sz w:val="28"/>
          <w:szCs w:val="28"/>
        </w:rPr>
        <w:t>D</w:t>
      </w:r>
      <w:r w:rsidR="006759C4" w:rsidRPr="008D3D71">
        <w:rPr>
          <w:rFonts w:asciiTheme="majorHAnsi" w:eastAsia="Calibri" w:hAnsiTheme="majorHAnsi" w:cstheme="majorHAnsi"/>
          <w:color w:val="034A90" w:themeColor="text2"/>
          <w:sz w:val="28"/>
          <w:szCs w:val="28"/>
        </w:rPr>
        <w:t xml:space="preserve">ecision-makers </w:t>
      </w:r>
      <w:r w:rsidR="00ED3646">
        <w:rPr>
          <w:rFonts w:asciiTheme="majorHAnsi" w:eastAsia="Calibri" w:hAnsiTheme="majorHAnsi" w:cstheme="majorHAnsi"/>
          <w:color w:val="034A90" w:themeColor="text2"/>
          <w:sz w:val="28"/>
          <w:szCs w:val="28"/>
        </w:rPr>
        <w:t xml:space="preserve">must give these views due weight </w:t>
      </w:r>
      <w:r w:rsidR="006759C4" w:rsidRPr="008D3D71">
        <w:rPr>
          <w:rFonts w:asciiTheme="majorHAnsi" w:eastAsia="Calibri" w:hAnsiTheme="majorHAnsi" w:cstheme="majorHAnsi"/>
          <w:color w:val="034A90" w:themeColor="text2"/>
          <w:sz w:val="28"/>
          <w:szCs w:val="28"/>
        </w:rPr>
        <w:t>in accordance with the age and maturity of the child. The voice of the child can be heard directly or through a representative or an appropriate body</w:t>
      </w:r>
      <w:r w:rsidR="004C76E9">
        <w:rPr>
          <w:rFonts w:asciiTheme="majorHAnsi" w:eastAsia="Calibri" w:hAnsiTheme="majorHAnsi" w:cstheme="majorHAnsi"/>
          <w:color w:val="034A90" w:themeColor="text2"/>
          <w:sz w:val="28"/>
          <w:szCs w:val="28"/>
        </w:rPr>
        <w:t xml:space="preserve">. </w:t>
      </w:r>
    </w:p>
    <w:p w14:paraId="286472FA" w14:textId="4B787FCD" w:rsidR="00EF2C6A" w:rsidRDefault="00865660" w:rsidP="00F863AF">
      <w:pPr>
        <w:jc w:val="both"/>
        <w:rPr>
          <w:rFonts w:asciiTheme="majorHAnsi" w:eastAsia="Calibri" w:hAnsiTheme="majorHAnsi" w:cstheme="majorHAnsi"/>
          <w:color w:val="034A90" w:themeColor="text2"/>
          <w:sz w:val="28"/>
          <w:szCs w:val="28"/>
        </w:rPr>
      </w:pPr>
      <w:r>
        <w:rPr>
          <w:rFonts w:asciiTheme="majorHAnsi" w:eastAsia="Calibri" w:hAnsiTheme="majorHAnsi" w:cstheme="majorHAnsi"/>
          <w:color w:val="034A90" w:themeColor="text2"/>
          <w:sz w:val="28"/>
          <w:szCs w:val="28"/>
        </w:rPr>
        <w:t>M</w:t>
      </w:r>
      <w:r w:rsidR="006759C4" w:rsidRPr="008D3D71">
        <w:rPr>
          <w:rFonts w:asciiTheme="majorHAnsi" w:eastAsia="Calibri" w:hAnsiTheme="majorHAnsi" w:cstheme="majorHAnsi"/>
          <w:color w:val="034A90" w:themeColor="text2"/>
          <w:sz w:val="28"/>
          <w:szCs w:val="28"/>
        </w:rPr>
        <w:t xml:space="preserve">any policies and legislation acknowledge the right of all children to be heard including the new </w:t>
      </w:r>
      <w:r w:rsidR="006759C4" w:rsidRPr="008D3D71">
        <w:rPr>
          <w:rFonts w:asciiTheme="majorHAnsi" w:eastAsia="Calibri" w:hAnsiTheme="majorHAnsi" w:cstheme="majorHAnsi"/>
          <w:i/>
          <w:iCs/>
          <w:color w:val="034A90" w:themeColor="text2"/>
          <w:sz w:val="28"/>
          <w:szCs w:val="28"/>
        </w:rPr>
        <w:t xml:space="preserve">Child and </w:t>
      </w:r>
      <w:r w:rsidR="00A856F3" w:rsidRPr="008D3D71">
        <w:rPr>
          <w:rFonts w:asciiTheme="majorHAnsi" w:eastAsia="Calibri" w:hAnsiTheme="majorHAnsi" w:cstheme="majorHAnsi"/>
          <w:i/>
          <w:iCs/>
          <w:color w:val="034A90" w:themeColor="text2"/>
          <w:sz w:val="28"/>
          <w:szCs w:val="28"/>
        </w:rPr>
        <w:t>Youth</w:t>
      </w:r>
      <w:r w:rsidR="006759C4" w:rsidRPr="008D3D71">
        <w:rPr>
          <w:rFonts w:asciiTheme="majorHAnsi" w:eastAsia="Calibri" w:hAnsiTheme="majorHAnsi" w:cstheme="majorHAnsi"/>
          <w:i/>
          <w:iCs/>
          <w:color w:val="034A90" w:themeColor="text2"/>
          <w:sz w:val="28"/>
          <w:szCs w:val="28"/>
        </w:rPr>
        <w:t xml:space="preserve"> Well-Being Act</w:t>
      </w:r>
      <w:r w:rsidR="006759C4" w:rsidRPr="008D3D71">
        <w:rPr>
          <w:rFonts w:asciiTheme="majorHAnsi" w:eastAsia="Calibri" w:hAnsiTheme="majorHAnsi" w:cstheme="majorHAnsi"/>
          <w:color w:val="034A90" w:themeColor="text2"/>
          <w:sz w:val="28"/>
          <w:szCs w:val="28"/>
        </w:rPr>
        <w:t xml:space="preserve">. However, </w:t>
      </w:r>
      <w:r w:rsidR="00A856F3" w:rsidRPr="008D3D71">
        <w:rPr>
          <w:rFonts w:asciiTheme="majorHAnsi" w:eastAsia="Calibri" w:hAnsiTheme="majorHAnsi" w:cstheme="majorHAnsi"/>
          <w:color w:val="034A90" w:themeColor="text2"/>
          <w:sz w:val="28"/>
          <w:szCs w:val="28"/>
        </w:rPr>
        <w:t>we</w:t>
      </w:r>
      <w:r w:rsidR="006759C4" w:rsidRPr="008D3D71">
        <w:rPr>
          <w:rFonts w:asciiTheme="majorHAnsi" w:eastAsia="Calibri" w:hAnsiTheme="majorHAnsi" w:cstheme="majorHAnsi"/>
          <w:color w:val="034A90" w:themeColor="text2"/>
          <w:sz w:val="28"/>
          <w:szCs w:val="28"/>
        </w:rPr>
        <w:t xml:space="preserve"> still lack proper mechanisms to respect and implement this right in practice. As the CRC stated in their General Comment No. 12, “in most societies around the world, implementation of the child’s right to express her or his view on the wide range of issues that affect her or him and to have those views duly taken into account, continues to be impeded by many long-standing practices and attitudes, as well as political and economic barriers.” </w:t>
      </w:r>
    </w:p>
    <w:p w14:paraId="0C6624ED" w14:textId="77777777" w:rsidR="00FE6240" w:rsidRDefault="006759C4" w:rsidP="00F863AF">
      <w:pPr>
        <w:jc w:val="both"/>
        <w:rPr>
          <w:rFonts w:asciiTheme="majorHAnsi" w:eastAsia="Calibri" w:hAnsiTheme="majorHAnsi" w:cstheme="majorHAnsi"/>
          <w:color w:val="034A90" w:themeColor="text2"/>
          <w:sz w:val="28"/>
          <w:szCs w:val="28"/>
        </w:rPr>
      </w:pPr>
      <w:r w:rsidRPr="008D3D71">
        <w:rPr>
          <w:rFonts w:asciiTheme="majorHAnsi" w:eastAsia="Calibri" w:hAnsiTheme="majorHAnsi" w:cstheme="majorHAnsi"/>
          <w:color w:val="034A90" w:themeColor="text2"/>
          <w:sz w:val="28"/>
          <w:szCs w:val="28"/>
        </w:rPr>
        <w:t xml:space="preserve">Child-friendly courts, recordings of their testimonies, </w:t>
      </w:r>
    </w:p>
    <w:p w14:paraId="485A1409" w14:textId="6C75FE6E" w:rsidR="006759C4" w:rsidRPr="008D3D71" w:rsidRDefault="006759C4" w:rsidP="00F863AF">
      <w:pPr>
        <w:jc w:val="both"/>
        <w:rPr>
          <w:rFonts w:asciiTheme="majorHAnsi" w:eastAsia="Calibri" w:hAnsiTheme="majorHAnsi" w:cstheme="majorHAnsi"/>
          <w:color w:val="034A90" w:themeColor="text2"/>
          <w:sz w:val="28"/>
          <w:szCs w:val="28"/>
        </w:rPr>
      </w:pPr>
      <w:r w:rsidRPr="008D3D71">
        <w:rPr>
          <w:rFonts w:asciiTheme="majorHAnsi" w:eastAsia="Calibri" w:hAnsiTheme="majorHAnsi" w:cstheme="majorHAnsi"/>
          <w:color w:val="034A90" w:themeColor="text2"/>
          <w:sz w:val="28"/>
          <w:szCs w:val="28"/>
        </w:rPr>
        <w:lastRenderedPageBreak/>
        <w:t xml:space="preserve">written letters expressing their views, and judicial interviews are among a few examples of ways to </w:t>
      </w:r>
      <w:r w:rsidR="005042F7">
        <w:rPr>
          <w:rFonts w:asciiTheme="majorHAnsi" w:eastAsia="Calibri" w:hAnsiTheme="majorHAnsi" w:cstheme="majorHAnsi"/>
          <w:color w:val="034A90" w:themeColor="text2"/>
          <w:sz w:val="28"/>
          <w:szCs w:val="28"/>
        </w:rPr>
        <w:t xml:space="preserve">effectively </w:t>
      </w:r>
      <w:r w:rsidRPr="008D3D71">
        <w:rPr>
          <w:rFonts w:asciiTheme="majorHAnsi" w:eastAsia="Calibri" w:hAnsiTheme="majorHAnsi" w:cstheme="majorHAnsi"/>
          <w:color w:val="034A90" w:themeColor="text2"/>
          <w:sz w:val="28"/>
          <w:szCs w:val="28"/>
        </w:rPr>
        <w:t>hear the voice of the chil</w:t>
      </w:r>
      <w:r w:rsidR="005042F7">
        <w:rPr>
          <w:rFonts w:asciiTheme="majorHAnsi" w:eastAsia="Calibri" w:hAnsiTheme="majorHAnsi" w:cstheme="majorHAnsi"/>
          <w:color w:val="034A90" w:themeColor="text2"/>
          <w:sz w:val="28"/>
          <w:szCs w:val="28"/>
        </w:rPr>
        <w:t>d</w:t>
      </w:r>
      <w:r w:rsidRPr="008D3D71">
        <w:rPr>
          <w:rFonts w:asciiTheme="majorHAnsi" w:eastAsia="Calibri" w:hAnsiTheme="majorHAnsi" w:cstheme="majorHAnsi"/>
          <w:color w:val="034A90" w:themeColor="text2"/>
          <w:sz w:val="28"/>
          <w:szCs w:val="28"/>
        </w:rPr>
        <w:t>. State parties have a duty to provide an environment that enables the child to exercise the right to be heard</w:t>
      </w:r>
      <w:r w:rsidR="004C76E9">
        <w:rPr>
          <w:rFonts w:asciiTheme="majorHAnsi" w:eastAsia="Calibri" w:hAnsiTheme="majorHAnsi" w:cstheme="majorHAnsi"/>
          <w:color w:val="034A90" w:themeColor="text2"/>
          <w:sz w:val="28"/>
          <w:szCs w:val="28"/>
        </w:rPr>
        <w:t xml:space="preserve">. </w:t>
      </w:r>
    </w:p>
    <w:p w14:paraId="5D1310A3" w14:textId="5EDA6111" w:rsidR="00EF2C6A" w:rsidRPr="008D3D71" w:rsidRDefault="006759C4" w:rsidP="00F863AF">
      <w:pPr>
        <w:jc w:val="both"/>
        <w:rPr>
          <w:rFonts w:asciiTheme="majorHAnsi" w:eastAsia="Calibri" w:hAnsiTheme="majorHAnsi" w:cstheme="majorHAnsi"/>
          <w:color w:val="034A90" w:themeColor="text2"/>
          <w:sz w:val="28"/>
          <w:szCs w:val="28"/>
        </w:rPr>
      </w:pPr>
      <w:r w:rsidRPr="008D3D71">
        <w:rPr>
          <w:rFonts w:asciiTheme="majorHAnsi" w:eastAsia="Calibri" w:hAnsiTheme="majorHAnsi" w:cstheme="majorHAnsi"/>
          <w:color w:val="034A90" w:themeColor="text2"/>
          <w:sz w:val="28"/>
          <w:szCs w:val="28"/>
        </w:rPr>
        <w:t xml:space="preserve">Children belonging to marginalized and disadvantaged groups often face </w:t>
      </w:r>
      <w:proofErr w:type="gramStart"/>
      <w:r w:rsidRPr="008D3D71">
        <w:rPr>
          <w:rFonts w:asciiTheme="majorHAnsi" w:eastAsia="Calibri" w:hAnsiTheme="majorHAnsi" w:cstheme="majorHAnsi"/>
          <w:color w:val="034A90" w:themeColor="text2"/>
          <w:sz w:val="28"/>
          <w:szCs w:val="28"/>
        </w:rPr>
        <w:t>particular barriers</w:t>
      </w:r>
      <w:proofErr w:type="gramEnd"/>
      <w:r w:rsidRPr="008D3D71">
        <w:rPr>
          <w:rFonts w:asciiTheme="majorHAnsi" w:eastAsia="Calibri" w:hAnsiTheme="majorHAnsi" w:cstheme="majorHAnsi"/>
          <w:color w:val="034A90" w:themeColor="text2"/>
          <w:sz w:val="28"/>
          <w:szCs w:val="28"/>
        </w:rPr>
        <w:t xml:space="preserve"> i</w:t>
      </w:r>
      <w:r w:rsidR="00EA68CF">
        <w:rPr>
          <w:rFonts w:asciiTheme="majorHAnsi" w:eastAsia="Calibri" w:hAnsiTheme="majorHAnsi" w:cstheme="majorHAnsi"/>
          <w:color w:val="034A90" w:themeColor="text2"/>
          <w:sz w:val="28"/>
          <w:szCs w:val="28"/>
        </w:rPr>
        <w:t>n</w:t>
      </w:r>
      <w:r w:rsidRPr="008D3D71">
        <w:rPr>
          <w:rFonts w:asciiTheme="majorHAnsi" w:eastAsia="Calibri" w:hAnsiTheme="majorHAnsi" w:cstheme="majorHAnsi"/>
          <w:color w:val="034A90" w:themeColor="text2"/>
          <w:sz w:val="28"/>
          <w:szCs w:val="28"/>
        </w:rPr>
        <w:t xml:space="preserve"> realizi</w:t>
      </w:r>
      <w:r w:rsidR="00EA68CF">
        <w:rPr>
          <w:rFonts w:asciiTheme="majorHAnsi" w:eastAsia="Calibri" w:hAnsiTheme="majorHAnsi" w:cstheme="majorHAnsi"/>
          <w:color w:val="034A90" w:themeColor="text2"/>
          <w:sz w:val="28"/>
          <w:szCs w:val="28"/>
        </w:rPr>
        <w:t>ng</w:t>
      </w:r>
      <w:r w:rsidRPr="008D3D71">
        <w:rPr>
          <w:rFonts w:asciiTheme="majorHAnsi" w:eastAsia="Calibri" w:hAnsiTheme="majorHAnsi" w:cstheme="majorHAnsi"/>
          <w:color w:val="034A90" w:themeColor="text2"/>
          <w:sz w:val="28"/>
          <w:szCs w:val="28"/>
        </w:rPr>
        <w:t xml:space="preserve"> this right</w:t>
      </w:r>
      <w:r w:rsidR="004C76E9">
        <w:rPr>
          <w:rFonts w:asciiTheme="majorHAnsi" w:eastAsia="Calibri" w:hAnsiTheme="majorHAnsi" w:cstheme="majorHAnsi"/>
          <w:color w:val="034A90" w:themeColor="text2"/>
          <w:sz w:val="28"/>
          <w:szCs w:val="28"/>
        </w:rPr>
        <w:t xml:space="preserve">. </w:t>
      </w:r>
      <w:r w:rsidRPr="008D3D71">
        <w:rPr>
          <w:rFonts w:asciiTheme="majorHAnsi" w:eastAsia="Calibri" w:hAnsiTheme="majorHAnsi" w:cstheme="majorHAnsi"/>
          <w:color w:val="034A90" w:themeColor="text2"/>
          <w:sz w:val="28"/>
          <w:szCs w:val="28"/>
        </w:rPr>
        <w:t>Overall, 35.5% of students reported that they did not think expressing their opinions in class was important. This sentiment was even more widely held among the LGBTQ+ students, food</w:t>
      </w:r>
      <w:r w:rsidR="00EF2856">
        <w:rPr>
          <w:rFonts w:asciiTheme="majorHAnsi" w:eastAsia="Calibri" w:hAnsiTheme="majorHAnsi" w:cstheme="majorHAnsi"/>
          <w:color w:val="034A90" w:themeColor="text2"/>
          <w:sz w:val="28"/>
          <w:szCs w:val="28"/>
        </w:rPr>
        <w:t>-</w:t>
      </w:r>
      <w:r w:rsidRPr="008D3D71">
        <w:rPr>
          <w:rFonts w:asciiTheme="majorHAnsi" w:eastAsia="Calibri" w:hAnsiTheme="majorHAnsi" w:cstheme="majorHAnsi"/>
          <w:color w:val="034A90" w:themeColor="text2"/>
          <w:sz w:val="28"/>
          <w:szCs w:val="28"/>
        </w:rPr>
        <w:t>insecure children, and youth with special needs. Youth spend most of their time at school</w:t>
      </w:r>
      <w:r w:rsidR="00EF2856">
        <w:rPr>
          <w:rFonts w:asciiTheme="majorHAnsi" w:eastAsia="Calibri" w:hAnsiTheme="majorHAnsi" w:cstheme="majorHAnsi"/>
          <w:color w:val="034A90" w:themeColor="text2"/>
          <w:sz w:val="28"/>
          <w:szCs w:val="28"/>
        </w:rPr>
        <w:t>,</w:t>
      </w:r>
      <w:r w:rsidRPr="008D3D71">
        <w:rPr>
          <w:rFonts w:asciiTheme="majorHAnsi" w:eastAsia="Calibri" w:hAnsiTheme="majorHAnsi" w:cstheme="majorHAnsi"/>
          <w:color w:val="034A90" w:themeColor="text2"/>
          <w:sz w:val="28"/>
          <w:szCs w:val="28"/>
        </w:rPr>
        <w:t xml:space="preserve"> and it is important for them to feel like their views are heard and duly </w:t>
      </w:r>
      <w:proofErr w:type="gramStart"/>
      <w:r w:rsidRPr="008D3D71">
        <w:rPr>
          <w:rFonts w:asciiTheme="majorHAnsi" w:eastAsia="Calibri" w:hAnsiTheme="majorHAnsi" w:cstheme="majorHAnsi"/>
          <w:color w:val="034A90" w:themeColor="text2"/>
          <w:sz w:val="28"/>
          <w:szCs w:val="28"/>
        </w:rPr>
        <w:t>taken into account</w:t>
      </w:r>
      <w:proofErr w:type="gramEnd"/>
      <w:r w:rsidRPr="008D3D71">
        <w:rPr>
          <w:rFonts w:asciiTheme="majorHAnsi" w:eastAsia="Calibri" w:hAnsiTheme="majorHAnsi" w:cstheme="majorHAnsi"/>
          <w:color w:val="034A90" w:themeColor="text2"/>
          <w:sz w:val="28"/>
          <w:szCs w:val="28"/>
        </w:rPr>
        <w:t xml:space="preserve">. </w:t>
      </w:r>
    </w:p>
    <w:p w14:paraId="4BD80147" w14:textId="494931FC" w:rsidR="00733AD7" w:rsidRPr="008D3D71" w:rsidRDefault="006759C4" w:rsidP="00F863AF">
      <w:pPr>
        <w:pStyle w:val="Titre2"/>
        <w:jc w:val="both"/>
        <w:rPr>
          <w:rFonts w:eastAsia="Calibri"/>
        </w:rPr>
      </w:pPr>
      <w:r w:rsidRPr="008D3D71">
        <w:rPr>
          <w:rFonts w:eastAsia="Calibri"/>
        </w:rPr>
        <w:t>Evolving Capacity and Dignity</w:t>
      </w:r>
    </w:p>
    <w:p w14:paraId="72432CFB" w14:textId="73E183E7" w:rsidR="00EF2C6A" w:rsidRPr="00EF2C6A" w:rsidRDefault="008A1D6F" w:rsidP="00F863AF">
      <w:pPr>
        <w:jc w:val="both"/>
        <w:rPr>
          <w:rFonts w:asciiTheme="majorHAnsi" w:eastAsia="Calibri" w:hAnsiTheme="majorHAnsi" w:cstheme="majorHAnsi"/>
          <w:color w:val="034A90" w:themeColor="text2"/>
          <w:sz w:val="28"/>
          <w:szCs w:val="28"/>
        </w:rPr>
      </w:pPr>
      <w:proofErr w:type="gramStart"/>
      <w:r w:rsidRPr="008D3D71">
        <w:rPr>
          <w:rFonts w:asciiTheme="majorHAnsi" w:eastAsia="Calibri" w:hAnsiTheme="majorHAnsi" w:cstheme="majorHAnsi"/>
          <w:color w:val="034A90" w:themeColor="text2"/>
          <w:sz w:val="28"/>
          <w:szCs w:val="28"/>
        </w:rPr>
        <w:t>A number of</w:t>
      </w:r>
      <w:proofErr w:type="gramEnd"/>
      <w:r w:rsidRPr="008D3D71">
        <w:rPr>
          <w:rFonts w:asciiTheme="majorHAnsi" w:eastAsia="Calibri" w:hAnsiTheme="majorHAnsi" w:cstheme="majorHAnsi"/>
          <w:color w:val="034A90" w:themeColor="text2"/>
          <w:sz w:val="28"/>
          <w:szCs w:val="28"/>
        </w:rPr>
        <w:t xml:space="preserve"> commentators have suggested over the years that a fifth general principle under the Convention could be added </w:t>
      </w:r>
      <w:r w:rsidR="00950FC0">
        <w:rPr>
          <w:rFonts w:asciiTheme="majorHAnsi" w:eastAsia="Calibri" w:hAnsiTheme="majorHAnsi" w:cstheme="majorHAnsi"/>
          <w:color w:val="034A90" w:themeColor="text2"/>
          <w:sz w:val="28"/>
          <w:szCs w:val="28"/>
        </w:rPr>
        <w:t>concerning</w:t>
      </w:r>
      <w:r w:rsidRPr="008D3D71">
        <w:rPr>
          <w:rFonts w:asciiTheme="majorHAnsi" w:eastAsia="Calibri" w:hAnsiTheme="majorHAnsi" w:cstheme="majorHAnsi"/>
          <w:color w:val="034A90" w:themeColor="text2"/>
          <w:sz w:val="28"/>
          <w:szCs w:val="28"/>
        </w:rPr>
        <w:t xml:space="preserve"> the Child’s evolving capacities. The central importance of this concept in Article 5 is reflected in the genesis of this provision as revealed in the travaux </w:t>
      </w:r>
      <w:proofErr w:type="spellStart"/>
      <w:r w:rsidRPr="008D3D71">
        <w:rPr>
          <w:rFonts w:asciiTheme="majorHAnsi" w:eastAsia="Calibri" w:hAnsiTheme="majorHAnsi" w:cstheme="majorHAnsi"/>
          <w:color w:val="034A90" w:themeColor="text2"/>
          <w:sz w:val="28"/>
          <w:szCs w:val="28"/>
        </w:rPr>
        <w:t>préparatoires</w:t>
      </w:r>
      <w:proofErr w:type="spellEnd"/>
      <w:r w:rsidRPr="008D3D71">
        <w:rPr>
          <w:rFonts w:asciiTheme="majorHAnsi" w:eastAsia="Calibri" w:hAnsiTheme="majorHAnsi" w:cstheme="majorHAnsi"/>
          <w:color w:val="034A90" w:themeColor="text2"/>
          <w:sz w:val="28"/>
          <w:szCs w:val="28"/>
        </w:rPr>
        <w:t xml:space="preserve"> to the Convention and the nexus between Article 5 and </w:t>
      </w:r>
      <w:r w:rsidRPr="008D3D71">
        <w:rPr>
          <w:rFonts w:asciiTheme="majorHAnsi" w:eastAsia="Calibri" w:hAnsiTheme="majorHAnsi" w:cstheme="majorHAnsi"/>
          <w:color w:val="034A90" w:themeColor="text2"/>
          <w:sz w:val="28"/>
          <w:szCs w:val="28"/>
        </w:rPr>
        <w:t xml:space="preserve">Article 18, as well as the liberty interests in Article 6 and Article 16. In our view, the disabled child’s claim to dignity and inclusion in Article 23 is bound up with these same questions around the child’s autonomy and liberty as </w:t>
      </w:r>
      <w:r w:rsidR="00694A9C" w:rsidRPr="008D3D71">
        <w:rPr>
          <w:rFonts w:asciiTheme="majorHAnsi" w:eastAsia="Calibri" w:hAnsiTheme="majorHAnsi" w:cstheme="majorHAnsi"/>
          <w:color w:val="034A90" w:themeColor="text2"/>
          <w:sz w:val="28"/>
          <w:szCs w:val="28"/>
        </w:rPr>
        <w:t>guaranteed through these several provisions. Children</w:t>
      </w:r>
      <w:r w:rsidR="009010DE">
        <w:rPr>
          <w:rFonts w:asciiTheme="majorHAnsi" w:eastAsia="Calibri" w:hAnsiTheme="majorHAnsi" w:cstheme="majorHAnsi"/>
          <w:color w:val="034A90" w:themeColor="text2"/>
          <w:sz w:val="28"/>
          <w:szCs w:val="28"/>
        </w:rPr>
        <w:t>,</w:t>
      </w:r>
      <w:r w:rsidR="00694A9C" w:rsidRPr="008D3D71">
        <w:rPr>
          <w:rFonts w:asciiTheme="majorHAnsi" w:eastAsia="Calibri" w:hAnsiTheme="majorHAnsi" w:cstheme="majorHAnsi"/>
          <w:color w:val="034A90" w:themeColor="text2"/>
          <w:sz w:val="28"/>
          <w:szCs w:val="28"/>
        </w:rPr>
        <w:t xml:space="preserve"> in general</w:t>
      </w:r>
      <w:r w:rsidR="009010DE">
        <w:rPr>
          <w:rFonts w:asciiTheme="majorHAnsi" w:eastAsia="Calibri" w:hAnsiTheme="majorHAnsi" w:cstheme="majorHAnsi"/>
          <w:color w:val="034A90" w:themeColor="text2"/>
          <w:sz w:val="28"/>
          <w:szCs w:val="28"/>
        </w:rPr>
        <w:t>,</w:t>
      </w:r>
      <w:r w:rsidR="00694A9C" w:rsidRPr="008D3D71">
        <w:rPr>
          <w:rFonts w:asciiTheme="majorHAnsi" w:eastAsia="Calibri" w:hAnsiTheme="majorHAnsi" w:cstheme="majorHAnsi"/>
          <w:color w:val="034A90" w:themeColor="text2"/>
          <w:sz w:val="28"/>
          <w:szCs w:val="28"/>
        </w:rPr>
        <w:t xml:space="preserve"> have been objectified by legal systems for centuries. The common law</w:t>
      </w:r>
      <w:proofErr w:type="gramStart"/>
      <w:r w:rsidR="009010DE">
        <w:rPr>
          <w:rFonts w:asciiTheme="majorHAnsi" w:eastAsia="Calibri" w:hAnsiTheme="majorHAnsi" w:cstheme="majorHAnsi"/>
          <w:color w:val="034A90" w:themeColor="text2"/>
          <w:sz w:val="28"/>
          <w:szCs w:val="28"/>
        </w:rPr>
        <w:t>,</w:t>
      </w:r>
      <w:r w:rsidR="00694A9C" w:rsidRPr="008D3D71">
        <w:rPr>
          <w:rFonts w:asciiTheme="majorHAnsi" w:eastAsia="Calibri" w:hAnsiTheme="majorHAnsi" w:cstheme="majorHAnsi"/>
          <w:color w:val="034A90" w:themeColor="text2"/>
          <w:sz w:val="28"/>
          <w:szCs w:val="28"/>
        </w:rPr>
        <w:t xml:space="preserve"> in particular</w:t>
      </w:r>
      <w:r w:rsidR="00836CAD">
        <w:rPr>
          <w:rFonts w:asciiTheme="majorHAnsi" w:eastAsia="Calibri" w:hAnsiTheme="majorHAnsi" w:cstheme="majorHAnsi"/>
          <w:color w:val="034A90" w:themeColor="text2"/>
          <w:sz w:val="28"/>
          <w:szCs w:val="28"/>
        </w:rPr>
        <w:t>,</w:t>
      </w:r>
      <w:r w:rsidR="00694A9C" w:rsidRPr="008D3D71">
        <w:rPr>
          <w:rFonts w:asciiTheme="majorHAnsi" w:eastAsia="Calibri" w:hAnsiTheme="majorHAnsi" w:cstheme="majorHAnsi"/>
          <w:color w:val="034A90" w:themeColor="text2"/>
          <w:sz w:val="28"/>
          <w:szCs w:val="28"/>
        </w:rPr>
        <w:t xml:space="preserve"> always</w:t>
      </w:r>
      <w:proofErr w:type="gramEnd"/>
      <w:r w:rsidR="00694A9C" w:rsidRPr="008D3D71">
        <w:rPr>
          <w:rFonts w:asciiTheme="majorHAnsi" w:eastAsia="Calibri" w:hAnsiTheme="majorHAnsi" w:cstheme="majorHAnsi"/>
          <w:color w:val="034A90" w:themeColor="text2"/>
          <w:sz w:val="28"/>
          <w:szCs w:val="28"/>
        </w:rPr>
        <w:t xml:space="preserve"> considered children as chattel until the dawn of the 20</w:t>
      </w:r>
      <w:r w:rsidR="00694A9C" w:rsidRPr="008D3D71">
        <w:rPr>
          <w:rFonts w:asciiTheme="majorHAnsi" w:eastAsia="Calibri" w:hAnsiTheme="majorHAnsi" w:cstheme="majorHAnsi"/>
          <w:color w:val="034A90" w:themeColor="text2"/>
          <w:sz w:val="28"/>
          <w:szCs w:val="28"/>
          <w:vertAlign w:val="superscript"/>
        </w:rPr>
        <w:t>th</w:t>
      </w:r>
      <w:r w:rsidR="00694A9C" w:rsidRPr="008D3D71">
        <w:rPr>
          <w:rFonts w:asciiTheme="majorHAnsi" w:eastAsia="Calibri" w:hAnsiTheme="majorHAnsi" w:cstheme="majorHAnsi"/>
          <w:color w:val="034A90" w:themeColor="text2"/>
          <w:sz w:val="28"/>
          <w:szCs w:val="28"/>
        </w:rPr>
        <w:t xml:space="preserve"> century. Children with disabilities are particularly at risk of paternalism and objectification</w:t>
      </w:r>
      <w:r w:rsidR="008A5AC3">
        <w:rPr>
          <w:rFonts w:asciiTheme="majorHAnsi" w:eastAsia="Calibri" w:hAnsiTheme="majorHAnsi" w:cstheme="majorHAnsi"/>
          <w:color w:val="034A90" w:themeColor="text2"/>
          <w:sz w:val="28"/>
          <w:szCs w:val="28"/>
        </w:rPr>
        <w:t>.</w:t>
      </w:r>
      <w:r w:rsidR="00694A9C" w:rsidRPr="008D3D71">
        <w:rPr>
          <w:rFonts w:asciiTheme="majorHAnsi" w:eastAsia="Calibri" w:hAnsiTheme="majorHAnsi" w:cstheme="majorHAnsi"/>
          <w:color w:val="034A90" w:themeColor="text2"/>
          <w:sz w:val="28"/>
          <w:szCs w:val="28"/>
        </w:rPr>
        <w:t xml:space="preserve"> </w:t>
      </w:r>
      <w:proofErr w:type="gramStart"/>
      <w:r w:rsidR="008A5AC3">
        <w:rPr>
          <w:rFonts w:asciiTheme="majorHAnsi" w:eastAsia="Calibri" w:hAnsiTheme="majorHAnsi" w:cstheme="majorHAnsi"/>
          <w:color w:val="034A90" w:themeColor="text2"/>
          <w:sz w:val="28"/>
          <w:szCs w:val="28"/>
        </w:rPr>
        <w:t>T</w:t>
      </w:r>
      <w:r w:rsidR="00694A9C" w:rsidRPr="008D3D71">
        <w:rPr>
          <w:rFonts w:asciiTheme="majorHAnsi" w:eastAsia="Calibri" w:hAnsiTheme="majorHAnsi" w:cstheme="majorHAnsi"/>
          <w:color w:val="034A90" w:themeColor="text2"/>
          <w:sz w:val="28"/>
          <w:szCs w:val="28"/>
        </w:rPr>
        <w:t>his is why</w:t>
      </w:r>
      <w:proofErr w:type="gramEnd"/>
      <w:r w:rsidR="00694A9C" w:rsidRPr="008D3D71">
        <w:rPr>
          <w:rFonts w:asciiTheme="majorHAnsi" w:eastAsia="Calibri" w:hAnsiTheme="majorHAnsi" w:cstheme="majorHAnsi"/>
          <w:color w:val="034A90" w:themeColor="text2"/>
          <w:sz w:val="28"/>
          <w:szCs w:val="28"/>
        </w:rPr>
        <w:t xml:space="preserve"> their right to autonomy and their evolving capacity needs to be supported as much as possible in their best interests by all of the adult allies in their lives. The CRIF data highlighted above and below show how easy it is to overlook or lose sight of a particular child’s needs in relation to their disability and how the cumulative impact of those everyday oversights can beat down a child’s resilience or sense of self-worth. Moving away from deficit</w:t>
      </w:r>
      <w:r w:rsidR="00A856F3" w:rsidRPr="008D3D71">
        <w:rPr>
          <w:rFonts w:asciiTheme="majorHAnsi" w:eastAsia="Calibri" w:hAnsiTheme="majorHAnsi" w:cstheme="majorHAnsi"/>
          <w:color w:val="034A90" w:themeColor="text2"/>
          <w:sz w:val="28"/>
          <w:szCs w:val="28"/>
        </w:rPr>
        <w:t>-</w:t>
      </w:r>
      <w:r w:rsidR="00694A9C" w:rsidRPr="008D3D71">
        <w:rPr>
          <w:rFonts w:asciiTheme="majorHAnsi" w:eastAsia="Calibri" w:hAnsiTheme="majorHAnsi" w:cstheme="majorHAnsi"/>
          <w:color w:val="034A90" w:themeColor="text2"/>
          <w:sz w:val="28"/>
          <w:szCs w:val="28"/>
        </w:rPr>
        <w:t>based interventions</w:t>
      </w:r>
      <w:r w:rsidR="009A09DD">
        <w:rPr>
          <w:rFonts w:asciiTheme="majorHAnsi" w:eastAsia="Calibri" w:hAnsiTheme="majorHAnsi" w:cstheme="majorHAnsi"/>
          <w:color w:val="034A90" w:themeColor="text2"/>
          <w:sz w:val="28"/>
          <w:szCs w:val="28"/>
        </w:rPr>
        <w:t xml:space="preserve">, </w:t>
      </w:r>
      <w:r w:rsidR="00DC3519">
        <w:rPr>
          <w:rFonts w:asciiTheme="majorHAnsi" w:eastAsia="Calibri" w:hAnsiTheme="majorHAnsi" w:cstheme="majorHAnsi"/>
          <w:color w:val="034A90" w:themeColor="text2"/>
          <w:sz w:val="28"/>
          <w:szCs w:val="28"/>
        </w:rPr>
        <w:t>focusing</w:t>
      </w:r>
      <w:r w:rsidR="00694A9C" w:rsidRPr="008D3D71">
        <w:rPr>
          <w:rFonts w:asciiTheme="majorHAnsi" w:eastAsia="Calibri" w:hAnsiTheme="majorHAnsi" w:cstheme="majorHAnsi"/>
          <w:color w:val="034A90" w:themeColor="text2"/>
          <w:sz w:val="28"/>
          <w:szCs w:val="28"/>
        </w:rPr>
        <w:t xml:space="preserve"> on </w:t>
      </w:r>
      <w:r w:rsidR="00A856F3" w:rsidRPr="008D3D71">
        <w:rPr>
          <w:rFonts w:asciiTheme="majorHAnsi" w:eastAsia="Calibri" w:hAnsiTheme="majorHAnsi" w:cstheme="majorHAnsi"/>
          <w:color w:val="034A90" w:themeColor="text2"/>
          <w:sz w:val="28"/>
          <w:szCs w:val="28"/>
        </w:rPr>
        <w:t>strength-based</w:t>
      </w:r>
      <w:r w:rsidR="00694A9C" w:rsidRPr="008D3D71">
        <w:rPr>
          <w:rFonts w:asciiTheme="majorHAnsi" w:eastAsia="Calibri" w:hAnsiTheme="majorHAnsi" w:cstheme="majorHAnsi"/>
          <w:color w:val="034A90" w:themeColor="text2"/>
          <w:sz w:val="28"/>
          <w:szCs w:val="28"/>
        </w:rPr>
        <w:t xml:space="preserve"> interventions and normalizing “just-in-time” interventions has to be the continued focus of our </w:t>
      </w:r>
      <w:proofErr w:type="gramStart"/>
      <w:r w:rsidR="00694A9C" w:rsidRPr="008D3D71">
        <w:rPr>
          <w:rFonts w:asciiTheme="majorHAnsi" w:eastAsia="Calibri" w:hAnsiTheme="majorHAnsi" w:cstheme="majorHAnsi"/>
          <w:color w:val="034A90" w:themeColor="text2"/>
          <w:sz w:val="28"/>
          <w:szCs w:val="28"/>
        </w:rPr>
        <w:t>Integrated</w:t>
      </w:r>
      <w:proofErr w:type="gramEnd"/>
      <w:r w:rsidR="00694A9C" w:rsidRPr="008D3D71">
        <w:rPr>
          <w:rFonts w:asciiTheme="majorHAnsi" w:eastAsia="Calibri" w:hAnsiTheme="majorHAnsi" w:cstheme="majorHAnsi"/>
          <w:color w:val="034A90" w:themeColor="text2"/>
          <w:sz w:val="28"/>
          <w:szCs w:val="28"/>
        </w:rPr>
        <w:t xml:space="preserve"> service delivery efforts, child and youth teams</w:t>
      </w:r>
      <w:r w:rsidR="00A856F3" w:rsidRPr="008D3D71">
        <w:rPr>
          <w:rFonts w:asciiTheme="majorHAnsi" w:eastAsia="Calibri" w:hAnsiTheme="majorHAnsi" w:cstheme="majorHAnsi"/>
          <w:color w:val="034A90" w:themeColor="text2"/>
          <w:sz w:val="28"/>
          <w:szCs w:val="28"/>
        </w:rPr>
        <w:t>. P</w:t>
      </w:r>
      <w:r w:rsidR="00694A9C" w:rsidRPr="008D3D71">
        <w:rPr>
          <w:rFonts w:asciiTheme="majorHAnsi" w:eastAsia="Calibri" w:hAnsiTheme="majorHAnsi" w:cstheme="majorHAnsi"/>
          <w:color w:val="034A90" w:themeColor="text2"/>
          <w:sz w:val="28"/>
          <w:szCs w:val="28"/>
        </w:rPr>
        <w:t xml:space="preserve">romising integrated </w:t>
      </w:r>
      <w:r w:rsidR="00694A9C" w:rsidRPr="008D3D71">
        <w:rPr>
          <w:rFonts w:asciiTheme="majorHAnsi" w:eastAsia="Calibri" w:hAnsiTheme="majorHAnsi" w:cstheme="majorHAnsi"/>
          <w:color w:val="034A90" w:themeColor="text2"/>
          <w:sz w:val="28"/>
          <w:szCs w:val="28"/>
        </w:rPr>
        <w:lastRenderedPageBreak/>
        <w:t xml:space="preserve">care interventions such as ACCESS Open Minds, Child Advocacy </w:t>
      </w:r>
      <w:proofErr w:type="spellStart"/>
      <w:r w:rsidR="00694A9C" w:rsidRPr="008D3D71">
        <w:rPr>
          <w:rFonts w:asciiTheme="majorHAnsi" w:eastAsia="Calibri" w:hAnsiTheme="majorHAnsi" w:cstheme="majorHAnsi"/>
          <w:color w:val="034A90" w:themeColor="text2"/>
          <w:sz w:val="28"/>
          <w:szCs w:val="28"/>
        </w:rPr>
        <w:t>Centres</w:t>
      </w:r>
      <w:proofErr w:type="spellEnd"/>
      <w:r w:rsidR="00694A9C" w:rsidRPr="008D3D71">
        <w:rPr>
          <w:rFonts w:asciiTheme="majorHAnsi" w:eastAsia="Calibri" w:hAnsiTheme="majorHAnsi" w:cstheme="majorHAnsi"/>
          <w:color w:val="034A90" w:themeColor="text2"/>
          <w:sz w:val="28"/>
          <w:szCs w:val="28"/>
        </w:rPr>
        <w:t xml:space="preserve">, FASD </w:t>
      </w:r>
      <w:r w:rsidR="00C7593F">
        <w:rPr>
          <w:rFonts w:eastAsia="Calibri"/>
          <w:noProof/>
        </w:rPr>
        <w:drawing>
          <wp:anchor distT="0" distB="0" distL="114300" distR="114300" simplePos="0" relativeHeight="251691008" behindDoc="1" locked="0" layoutInCell="1" allowOverlap="1" wp14:anchorId="2E15B2DC" wp14:editId="7BDD5FB6">
            <wp:simplePos x="0" y="0"/>
            <wp:positionH relativeFrom="column">
              <wp:posOffset>4321810</wp:posOffset>
            </wp:positionH>
            <wp:positionV relativeFrom="paragraph">
              <wp:posOffset>1091565</wp:posOffset>
            </wp:positionV>
            <wp:extent cx="3684270" cy="2456180"/>
            <wp:effectExtent l="0" t="0" r="0" b="1270"/>
            <wp:wrapTight wrapText="bothSides">
              <wp:wrapPolygon edited="0">
                <wp:start x="0" y="0"/>
                <wp:lineTo x="0" y="21444"/>
                <wp:lineTo x="21444" y="21444"/>
                <wp:lineTo x="21444" y="0"/>
                <wp:lineTo x="0" y="0"/>
              </wp:wrapPolygon>
            </wp:wrapTight>
            <wp:docPr id="39" name="Picture 39" descr="Person with disability pa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Person with disability painti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684270" cy="2456180"/>
                    </a:xfrm>
                    <a:prstGeom prst="rect">
                      <a:avLst/>
                    </a:prstGeom>
                  </pic:spPr>
                </pic:pic>
              </a:graphicData>
            </a:graphic>
            <wp14:sizeRelH relativeFrom="margin">
              <wp14:pctWidth>0</wp14:pctWidth>
            </wp14:sizeRelH>
            <wp14:sizeRelV relativeFrom="margin">
              <wp14:pctHeight>0</wp14:pctHeight>
            </wp14:sizeRelV>
          </wp:anchor>
        </w:drawing>
      </w:r>
      <w:r w:rsidR="00694A9C" w:rsidRPr="008D3D71">
        <w:rPr>
          <w:rFonts w:asciiTheme="majorHAnsi" w:eastAsia="Calibri" w:hAnsiTheme="majorHAnsi" w:cstheme="majorHAnsi"/>
          <w:color w:val="034A90" w:themeColor="text2"/>
          <w:sz w:val="28"/>
          <w:szCs w:val="28"/>
        </w:rPr>
        <w:t xml:space="preserve">intervention </w:t>
      </w:r>
      <w:proofErr w:type="spellStart"/>
      <w:r w:rsidR="00694A9C" w:rsidRPr="008D3D71">
        <w:rPr>
          <w:rFonts w:asciiTheme="majorHAnsi" w:eastAsia="Calibri" w:hAnsiTheme="majorHAnsi" w:cstheme="majorHAnsi"/>
          <w:color w:val="034A90" w:themeColor="text2"/>
          <w:sz w:val="28"/>
          <w:szCs w:val="28"/>
        </w:rPr>
        <w:t>centres</w:t>
      </w:r>
      <w:proofErr w:type="spellEnd"/>
      <w:r w:rsidR="00694A9C" w:rsidRPr="008D3D71">
        <w:rPr>
          <w:rFonts w:asciiTheme="majorHAnsi" w:eastAsia="Calibri" w:hAnsiTheme="majorHAnsi" w:cstheme="majorHAnsi"/>
          <w:color w:val="034A90" w:themeColor="text2"/>
          <w:sz w:val="28"/>
          <w:szCs w:val="28"/>
        </w:rPr>
        <w:t xml:space="preserve"> and Social Pediatrics clinics </w:t>
      </w:r>
      <w:r w:rsidR="00A856F3" w:rsidRPr="008D3D71">
        <w:rPr>
          <w:rFonts w:asciiTheme="majorHAnsi" w:eastAsia="Calibri" w:hAnsiTheme="majorHAnsi" w:cstheme="majorHAnsi"/>
          <w:color w:val="034A90" w:themeColor="text2"/>
          <w:sz w:val="28"/>
          <w:szCs w:val="28"/>
        </w:rPr>
        <w:t xml:space="preserve">exemplify these approaches </w:t>
      </w:r>
      <w:r w:rsidR="00A36755">
        <w:rPr>
          <w:rFonts w:eastAsia="Calibri"/>
          <w:noProof/>
        </w:rPr>
        <w:drawing>
          <wp:anchor distT="0" distB="0" distL="114300" distR="114300" simplePos="0" relativeHeight="251689984" behindDoc="0" locked="0" layoutInCell="1" allowOverlap="1" wp14:anchorId="42EE2698" wp14:editId="2410E3F3">
            <wp:simplePos x="0" y="0"/>
            <wp:positionH relativeFrom="margin">
              <wp:posOffset>-205105</wp:posOffset>
            </wp:positionH>
            <wp:positionV relativeFrom="paragraph">
              <wp:posOffset>2456180</wp:posOffset>
            </wp:positionV>
            <wp:extent cx="4831080" cy="3220085"/>
            <wp:effectExtent l="0" t="0" r="7620" b="9525"/>
            <wp:wrapTight wrapText="bothSides">
              <wp:wrapPolygon edited="0">
                <wp:start x="0" y="0"/>
                <wp:lineTo x="0" y="21468"/>
                <wp:lineTo x="21549" y="21468"/>
                <wp:lineTo x="21549" y="0"/>
                <wp:lineTo x="0" y="0"/>
              </wp:wrapPolygon>
            </wp:wrapTight>
            <wp:docPr id="37" name="Picture 37" descr="Child with hair tied back, wearing striped long-sleeve top and dungarees, sitting under and holding sheet above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ild with hair tied back, wearing striped long-sleeve top and dungarees, sitting under and holding sheet above hea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831080" cy="3220085"/>
                    </a:xfrm>
                    <a:prstGeom prst="rect">
                      <a:avLst/>
                    </a:prstGeom>
                  </pic:spPr>
                </pic:pic>
              </a:graphicData>
            </a:graphic>
            <wp14:sizeRelH relativeFrom="margin">
              <wp14:pctWidth>0</wp14:pctWidth>
            </wp14:sizeRelH>
            <wp14:sizeRelV relativeFrom="margin">
              <wp14:pctHeight>0</wp14:pctHeight>
            </wp14:sizeRelV>
          </wp:anchor>
        </w:drawing>
      </w:r>
      <w:r w:rsidR="00A856F3" w:rsidRPr="008D3D71">
        <w:rPr>
          <w:rFonts w:asciiTheme="majorHAnsi" w:eastAsia="Calibri" w:hAnsiTheme="majorHAnsi" w:cstheme="majorHAnsi"/>
          <w:color w:val="034A90" w:themeColor="text2"/>
          <w:sz w:val="28"/>
          <w:szCs w:val="28"/>
        </w:rPr>
        <w:t xml:space="preserve">and </w:t>
      </w:r>
      <w:r w:rsidR="00694A9C" w:rsidRPr="008D3D71">
        <w:rPr>
          <w:rFonts w:asciiTheme="majorHAnsi" w:eastAsia="Calibri" w:hAnsiTheme="majorHAnsi" w:cstheme="majorHAnsi"/>
          <w:color w:val="034A90" w:themeColor="text2"/>
          <w:sz w:val="28"/>
          <w:szCs w:val="28"/>
        </w:rPr>
        <w:t>all need increased investments and support.</w:t>
      </w:r>
    </w:p>
    <w:p w14:paraId="276139EB" w14:textId="0741E5D8" w:rsidR="00613653" w:rsidRDefault="00613653" w:rsidP="00F863AF">
      <w:pPr>
        <w:pStyle w:val="Titre2"/>
        <w:jc w:val="both"/>
        <w:rPr>
          <w:rFonts w:eastAsia="Calibri"/>
        </w:rPr>
      </w:pPr>
    </w:p>
    <w:p w14:paraId="78BA45D7" w14:textId="4532297B" w:rsidR="003670B5" w:rsidRDefault="003670B5" w:rsidP="00F863AF">
      <w:pPr>
        <w:jc w:val="both"/>
        <w:rPr>
          <w:rFonts w:asciiTheme="majorHAnsi" w:eastAsia="Calibri" w:hAnsiTheme="majorHAnsi" w:cstheme="majorBidi"/>
          <w:b/>
          <w:bCs/>
          <w:color w:val="4472C4" w:themeColor="accent1"/>
          <w:sz w:val="26"/>
          <w:szCs w:val="26"/>
        </w:rPr>
      </w:pPr>
      <w:r>
        <w:rPr>
          <w:rFonts w:eastAsia="Calibri"/>
        </w:rPr>
        <w:br w:type="page"/>
      </w:r>
    </w:p>
    <w:p w14:paraId="13EC5D4E" w14:textId="2FC68906" w:rsidR="00A36755" w:rsidRDefault="00A36755" w:rsidP="00F863AF">
      <w:pPr>
        <w:jc w:val="both"/>
        <w:rPr>
          <w:rFonts w:asciiTheme="majorHAnsi" w:eastAsia="Calibri" w:hAnsiTheme="majorHAnsi" w:cstheme="majorBidi"/>
          <w:b/>
          <w:bCs/>
          <w:color w:val="4472C4" w:themeColor="accent1"/>
          <w:sz w:val="26"/>
          <w:szCs w:val="26"/>
        </w:rPr>
      </w:pPr>
      <w:r>
        <w:rPr>
          <w:noProof/>
        </w:rPr>
        <w:lastRenderedPageBreak/>
        <mc:AlternateContent>
          <mc:Choice Requires="wps">
            <w:drawing>
              <wp:anchor distT="0" distB="0" distL="114300" distR="114300" simplePos="0" relativeHeight="251694080" behindDoc="0" locked="0" layoutInCell="1" allowOverlap="1" wp14:anchorId="6E836AB7" wp14:editId="63C8A4BA">
                <wp:simplePos x="0" y="0"/>
                <wp:positionH relativeFrom="margin">
                  <wp:posOffset>-505460</wp:posOffset>
                </wp:positionH>
                <wp:positionV relativeFrom="paragraph">
                  <wp:posOffset>0</wp:posOffset>
                </wp:positionV>
                <wp:extent cx="9252585" cy="2018665"/>
                <wp:effectExtent l="0" t="0" r="5715" b="635"/>
                <wp:wrapTopAndBottom/>
                <wp:docPr id="41" name="Text Box 41"/>
                <wp:cNvGraphicFramePr/>
                <a:graphic xmlns:a="http://schemas.openxmlformats.org/drawingml/2006/main">
                  <a:graphicData uri="http://schemas.microsoft.com/office/word/2010/wordprocessingShape">
                    <wps:wsp>
                      <wps:cNvSpPr txBox="1"/>
                      <wps:spPr>
                        <a:xfrm>
                          <a:off x="0" y="0"/>
                          <a:ext cx="9252585" cy="2018665"/>
                        </a:xfrm>
                        <a:prstGeom prst="rect">
                          <a:avLst/>
                        </a:prstGeom>
                        <a:gradFill flip="none" rotWithShape="1">
                          <a:gsLst>
                            <a:gs pos="10000">
                              <a:schemeClr val="accent3">
                                <a:lumMod val="0"/>
                                <a:lumOff val="100000"/>
                                <a:alpha val="36000"/>
                              </a:schemeClr>
                            </a:gs>
                            <a:gs pos="78000">
                              <a:schemeClr val="accent3">
                                <a:lumMod val="0"/>
                                <a:lumOff val="100000"/>
                              </a:schemeClr>
                            </a:gs>
                            <a:gs pos="100000">
                              <a:schemeClr val="accent3">
                                <a:lumMod val="100000"/>
                              </a:schemeClr>
                            </a:gs>
                          </a:gsLst>
                          <a:lin ang="16200000" scaled="1"/>
                          <a:tileRect/>
                        </a:gradFill>
                        <a:ln>
                          <a:noFill/>
                        </a:ln>
                      </wps:spPr>
                      <wps:txbx>
                        <w:txbxContent>
                          <w:p w14:paraId="1176E770" w14:textId="203B1553" w:rsidR="00A36755" w:rsidRPr="00043E61" w:rsidRDefault="00A36755" w:rsidP="00A36755">
                            <w:pPr>
                              <w:pStyle w:val="NormalWeb"/>
                              <w:spacing w:after="0"/>
                              <w:jc w:val="center"/>
                              <w:rPr>
                                <w:rFonts w:asciiTheme="minorHAnsi" w:hAnsiTheme="minorHAnsi" w:cstheme="minorHAnsi"/>
                                <w:b/>
                                <w:bCs/>
                                <w:noProof/>
                                <w:color w:val="034A90" w:themeColor="text2"/>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Black" w:hAnsi="Arial Black" w:cstheme="minorHAnsi"/>
                                <w:b/>
                                <w:bCs/>
                                <w:noProof/>
                                <w:color w:val="034A90" w:themeColor="text2"/>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CIVIL RIGHTS &amp; FREEDOMS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836AB7" id="Text Box 41" o:spid="_x0000_s1032" type="#_x0000_t202" style="position:absolute;left:0;text-align:left;margin-left:-39.8pt;margin-top:0;width:728.55pt;height:158.9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" fillcolor="white [22]" stroked="f">
                <v:fill color2="#b4c6e7 [3206]" o:opacity2="23592f" rotate="t" angle="180" colors="0 white;6554f white;51118f white" focus="100%" type="gradient"/>
                <v:textbox>
                  <w:txbxContent>
                    <w:p w14:paraId="1176E770" w14:textId="203B1553" w:rsidR="00A36755" w:rsidRPr="00043E61" w:rsidRDefault="00A36755" w:rsidP="00A36755">
                      <w:pPr>
                        <w:pStyle w:val="NormalWeb"/>
                        <w:spacing w:after="0"/>
                        <w:jc w:val="center"/>
                        <w:rPr>
                          <w:rFonts w:asciiTheme="minorHAnsi" w:hAnsiTheme="minorHAnsi" w:cstheme="minorHAnsi"/>
                          <w:b/>
                          <w:bCs/>
                          <w:noProof/>
                          <w:color w:val="034A90" w:themeColor="text2"/>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Black" w:hAnsi="Arial Black" w:cstheme="minorHAnsi"/>
                          <w:b/>
                          <w:bCs/>
                          <w:noProof/>
                          <w:color w:val="034A90" w:themeColor="text2"/>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CIVIL RIGHTS &amp; FREEDOMS</w:t>
                      </w:r>
                    </w:p>
                  </w:txbxContent>
                </v:textbox>
                <w10:wrap type="topAndBottom" anchorx="margin"/>
              </v:shape>
            </w:pict>
          </mc:Fallback>
        </mc:AlternateContent>
      </w:r>
      <w:r>
        <w:rPr>
          <w:rFonts w:eastAsia="Calibri"/>
          <w:noProof/>
        </w:rPr>
        <w:drawing>
          <wp:anchor distT="0" distB="0" distL="114300" distR="114300" simplePos="0" relativeHeight="251692032" behindDoc="0" locked="0" layoutInCell="1" allowOverlap="1" wp14:anchorId="4D0DD77F" wp14:editId="44F153B4">
            <wp:simplePos x="0" y="0"/>
            <wp:positionH relativeFrom="margin">
              <wp:posOffset>-532888</wp:posOffset>
            </wp:positionH>
            <wp:positionV relativeFrom="paragraph">
              <wp:posOffset>-161</wp:posOffset>
            </wp:positionV>
            <wp:extent cx="9266555" cy="6177280"/>
            <wp:effectExtent l="0" t="0" r="0" b="0"/>
            <wp:wrapTight wrapText="bothSides">
              <wp:wrapPolygon edited="0">
                <wp:start x="0" y="0"/>
                <wp:lineTo x="0" y="21516"/>
                <wp:lineTo x="21536" y="21516"/>
                <wp:lineTo x="21536" y="0"/>
                <wp:lineTo x="0" y="0"/>
              </wp:wrapPolygon>
            </wp:wrapTight>
            <wp:docPr id="40" name="Picture 40" descr="Child in front of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ild in front of camera"/>
                    <pic:cNvPicPr/>
                  </pic:nvPicPr>
                  <pic:blipFill>
                    <a:blip r:embed="rId36" cstate="print">
                      <a:extLst>
                        <a:ext uri="{28A0092B-C50C-407E-A947-70E740481C1C}">
                          <a14:useLocalDpi xmlns:a14="http://schemas.microsoft.com/office/drawing/2010/main" val="0"/>
                        </a:ext>
                      </a:extLst>
                    </a:blip>
                    <a:stretch>
                      <a:fillRect/>
                    </a:stretch>
                  </pic:blipFill>
                  <pic:spPr>
                    <a:xfrm>
                      <a:off x="0" y="0"/>
                      <a:ext cx="9266555" cy="6177280"/>
                    </a:xfrm>
                    <a:prstGeom prst="rect">
                      <a:avLst/>
                    </a:prstGeom>
                  </pic:spPr>
                </pic:pic>
              </a:graphicData>
            </a:graphic>
            <wp14:sizeRelH relativeFrom="margin">
              <wp14:pctWidth>0</wp14:pctWidth>
            </wp14:sizeRelH>
            <wp14:sizeRelV relativeFrom="margin">
              <wp14:pctHeight>0</wp14:pctHeight>
            </wp14:sizeRelV>
          </wp:anchor>
        </w:drawing>
      </w:r>
      <w:r>
        <w:rPr>
          <w:rFonts w:eastAsia="Calibri"/>
        </w:rPr>
        <w:br w:type="page"/>
      </w:r>
    </w:p>
    <w:p w14:paraId="42C4DD44" w14:textId="5E454874" w:rsidR="00E00FB2" w:rsidRPr="008D3D71" w:rsidRDefault="00E00FB2" w:rsidP="00F863AF">
      <w:pPr>
        <w:jc w:val="both"/>
        <w:rPr>
          <w:rFonts w:eastAsia="Calibri" w:cstheme="minorHAnsi"/>
          <w:color w:val="034A90" w:themeColor="text2"/>
          <w:sz w:val="28"/>
          <w:szCs w:val="28"/>
        </w:rPr>
      </w:pPr>
      <w:r w:rsidRPr="008D3D71">
        <w:rPr>
          <w:rFonts w:eastAsia="Calibri" w:cstheme="minorHAnsi"/>
          <w:color w:val="034A90" w:themeColor="text2"/>
          <w:sz w:val="28"/>
          <w:szCs w:val="28"/>
        </w:rPr>
        <w:lastRenderedPageBreak/>
        <w:t>The Civil Rights and Freedoms section of the CRI</w:t>
      </w:r>
      <w:r w:rsidR="00EE020C">
        <w:rPr>
          <w:rFonts w:eastAsia="Calibri" w:cstheme="minorHAnsi"/>
          <w:color w:val="034A90" w:themeColor="text2"/>
          <w:sz w:val="28"/>
          <w:szCs w:val="28"/>
        </w:rPr>
        <w:t>F</w:t>
      </w:r>
      <w:r w:rsidRPr="008D3D71">
        <w:rPr>
          <w:rFonts w:eastAsia="Calibri" w:cstheme="minorHAnsi"/>
          <w:color w:val="034A90" w:themeColor="text2"/>
          <w:sz w:val="28"/>
          <w:szCs w:val="28"/>
        </w:rPr>
        <w:t xml:space="preserve"> captures data related to the rights enumerated in articles 7,8,13,14,15,16, and 17 of the United Nations Convention on the Rights of the Child (UNCRC). These rights include the right to a name and identity, the right to a nationality, the right to freedom of conscience, thought and religion, privacy, and access</w:t>
      </w:r>
      <w:r w:rsidR="001D49DF">
        <w:rPr>
          <w:rFonts w:eastAsia="Calibri" w:cstheme="minorHAnsi"/>
          <w:color w:val="034A90" w:themeColor="text2"/>
          <w:sz w:val="28"/>
          <w:szCs w:val="28"/>
        </w:rPr>
        <w:t xml:space="preserve"> to</w:t>
      </w:r>
      <w:r w:rsidRPr="008D3D71">
        <w:rPr>
          <w:rFonts w:eastAsia="Calibri" w:cstheme="minorHAnsi"/>
          <w:color w:val="034A90" w:themeColor="text2"/>
          <w:sz w:val="28"/>
          <w:szCs w:val="28"/>
        </w:rPr>
        <w:t xml:space="preserve"> information from diverse sources. </w:t>
      </w:r>
    </w:p>
    <w:p w14:paraId="15694D7A" w14:textId="560A1402" w:rsidR="00E00FB2" w:rsidRPr="008D3D71" w:rsidRDefault="00E00FB2" w:rsidP="00F863AF">
      <w:pPr>
        <w:jc w:val="both"/>
        <w:rPr>
          <w:rFonts w:eastAsia="Calibri" w:cstheme="minorHAnsi"/>
          <w:color w:val="034A90" w:themeColor="text2"/>
          <w:sz w:val="28"/>
          <w:szCs w:val="28"/>
        </w:rPr>
      </w:pPr>
      <w:r w:rsidRPr="008D3D71">
        <w:rPr>
          <w:rFonts w:eastAsia="Calibri" w:cstheme="minorHAnsi"/>
          <w:color w:val="034A90" w:themeColor="text2"/>
          <w:sz w:val="28"/>
          <w:szCs w:val="28"/>
        </w:rPr>
        <w:t xml:space="preserve">These are clustered together as they reflect the ability of the child to develop their views, be legally cognizable to the state and participate in public life. This ensures maximum social and political development. </w:t>
      </w:r>
    </w:p>
    <w:p w14:paraId="03CDF7A6" w14:textId="55330D62" w:rsidR="00E00FB2" w:rsidRDefault="00E00FB2" w:rsidP="00F863AF">
      <w:pPr>
        <w:jc w:val="both"/>
        <w:rPr>
          <w:rFonts w:eastAsia="Calibri" w:cstheme="minorHAnsi"/>
          <w:color w:val="034A90" w:themeColor="text2"/>
          <w:sz w:val="28"/>
          <w:szCs w:val="28"/>
        </w:rPr>
      </w:pPr>
      <w:r w:rsidRPr="008D3D71">
        <w:rPr>
          <w:rFonts w:eastAsia="Calibri" w:cstheme="minorHAnsi"/>
          <w:color w:val="034A90" w:themeColor="text2"/>
          <w:sz w:val="28"/>
          <w:szCs w:val="28"/>
        </w:rPr>
        <w:t xml:space="preserve">In General Comment 9, dealing with the rights of disabled children, the UN Committee on the Rights of the Child notes that “particular attention should be paid here on areas where the rights of children with disabilities are more likely to be violated or where special </w:t>
      </w:r>
      <w:proofErr w:type="spellStart"/>
      <w:r w:rsidRPr="008D3D71">
        <w:rPr>
          <w:rFonts w:eastAsia="Calibri" w:cstheme="minorHAnsi"/>
          <w:color w:val="034A90" w:themeColor="text2"/>
          <w:sz w:val="28"/>
          <w:szCs w:val="28"/>
        </w:rPr>
        <w:t>programmes</w:t>
      </w:r>
      <w:proofErr w:type="spellEnd"/>
      <w:r w:rsidRPr="008D3D71">
        <w:rPr>
          <w:rFonts w:eastAsia="Calibri" w:cstheme="minorHAnsi"/>
          <w:color w:val="034A90" w:themeColor="text2"/>
          <w:sz w:val="28"/>
          <w:szCs w:val="28"/>
        </w:rPr>
        <w:t xml:space="preserve"> are needed for their protection.”</w:t>
      </w:r>
      <w:r w:rsidR="0078674E">
        <w:rPr>
          <w:rStyle w:val="Appelnotedebasdep"/>
          <w:rFonts w:eastAsia="Calibri" w:cstheme="minorHAnsi"/>
          <w:color w:val="034A90" w:themeColor="text2"/>
          <w:sz w:val="28"/>
          <w:szCs w:val="28"/>
        </w:rPr>
        <w:footnoteReference w:id="5"/>
      </w:r>
      <w:r w:rsidR="003A64EB">
        <w:rPr>
          <w:rFonts w:eastAsia="Calibri" w:cstheme="minorHAnsi"/>
          <w:color w:val="034A90" w:themeColor="text2"/>
          <w:sz w:val="28"/>
          <w:szCs w:val="28"/>
        </w:rPr>
        <w:t xml:space="preserve"> </w:t>
      </w:r>
      <w:r w:rsidRPr="008D3D71">
        <w:rPr>
          <w:rFonts w:eastAsia="Calibri" w:cstheme="minorHAnsi"/>
          <w:color w:val="034A90" w:themeColor="text2"/>
          <w:sz w:val="28"/>
          <w:szCs w:val="28"/>
        </w:rPr>
        <w:t>The Committe</w:t>
      </w:r>
      <w:r w:rsidR="001D49DF">
        <w:rPr>
          <w:rFonts w:eastAsia="Calibri" w:cstheme="minorHAnsi"/>
          <w:color w:val="034A90" w:themeColor="text2"/>
          <w:sz w:val="28"/>
          <w:szCs w:val="28"/>
        </w:rPr>
        <w:t xml:space="preserve">e </w:t>
      </w:r>
      <w:r w:rsidRPr="008D3D71">
        <w:rPr>
          <w:rFonts w:eastAsia="Calibri" w:cstheme="minorHAnsi"/>
          <w:color w:val="034A90" w:themeColor="text2"/>
          <w:sz w:val="28"/>
          <w:szCs w:val="28"/>
        </w:rPr>
        <w:t>note</w:t>
      </w:r>
      <w:r w:rsidR="001D49DF">
        <w:rPr>
          <w:rFonts w:eastAsia="Calibri" w:cstheme="minorHAnsi"/>
          <w:color w:val="034A90" w:themeColor="text2"/>
          <w:sz w:val="28"/>
          <w:szCs w:val="28"/>
        </w:rPr>
        <w:t>s</w:t>
      </w:r>
      <w:r w:rsidRPr="008D3D71">
        <w:rPr>
          <w:rFonts w:eastAsia="Calibri" w:cstheme="minorHAnsi"/>
          <w:color w:val="034A90" w:themeColor="text2"/>
          <w:sz w:val="28"/>
          <w:szCs w:val="28"/>
        </w:rPr>
        <w:t xml:space="preserve"> that of particular relevance to </w:t>
      </w:r>
      <w:r w:rsidRPr="008D3D71">
        <w:rPr>
          <w:rFonts w:eastAsia="Calibri" w:cstheme="minorHAnsi"/>
          <w:color w:val="034A90" w:themeColor="text2"/>
          <w:sz w:val="28"/>
          <w:szCs w:val="28"/>
        </w:rPr>
        <w:t xml:space="preserve">disabled children is the right to access information from diverse sources. Disabled children are particularly vulnerable as they may need access to alternative or specialized sources </w:t>
      </w:r>
      <w:r w:rsidR="00C37038">
        <w:rPr>
          <w:rFonts w:eastAsia="Calibri" w:cstheme="minorHAnsi"/>
          <w:color w:val="034A90" w:themeColor="text2"/>
          <w:sz w:val="28"/>
          <w:szCs w:val="28"/>
        </w:rPr>
        <w:t>to realize this right</w:t>
      </w:r>
      <w:r w:rsidRPr="008D3D71">
        <w:rPr>
          <w:rFonts w:eastAsia="Calibri" w:cstheme="minorHAnsi"/>
          <w:color w:val="034A90" w:themeColor="text2"/>
          <w:sz w:val="28"/>
          <w:szCs w:val="28"/>
        </w:rPr>
        <w:t>. For instance, this could include sources of information in Braille or sign language and other accommodations depending on the nature of the disability. The Committee further advocates for accessible and free public transit as this is often key for disabled children to be able to participate in public life.</w:t>
      </w:r>
    </w:p>
    <w:p w14:paraId="0FA242DF" w14:textId="6110E096" w:rsidR="00E00FB2" w:rsidRPr="00F863AF" w:rsidRDefault="00E00FB2" w:rsidP="00F863AF">
      <w:pPr>
        <w:pStyle w:val="Titre2"/>
        <w:jc w:val="both"/>
        <w:rPr>
          <w:rFonts w:eastAsia="Calibri"/>
          <w:sz w:val="28"/>
          <w:szCs w:val="28"/>
        </w:rPr>
      </w:pPr>
      <w:r w:rsidRPr="00F863AF">
        <w:rPr>
          <w:rFonts w:eastAsia="Calibri"/>
          <w:sz w:val="28"/>
          <w:szCs w:val="28"/>
        </w:rPr>
        <w:t>Indicators</w:t>
      </w:r>
    </w:p>
    <w:p w14:paraId="5EEC14E4" w14:textId="60201E72" w:rsidR="00E00FB2" w:rsidRPr="008D3D71" w:rsidRDefault="00E00FB2" w:rsidP="00F863AF">
      <w:pPr>
        <w:jc w:val="both"/>
        <w:rPr>
          <w:rFonts w:eastAsia="Calibri" w:cstheme="minorHAnsi"/>
          <w:color w:val="034A90" w:themeColor="text2"/>
          <w:sz w:val="28"/>
          <w:szCs w:val="28"/>
        </w:rPr>
      </w:pPr>
      <w:r w:rsidRPr="008D3D71">
        <w:rPr>
          <w:rFonts w:eastAsia="Calibri" w:cstheme="minorHAnsi"/>
          <w:color w:val="034A90" w:themeColor="text2"/>
          <w:sz w:val="28"/>
          <w:szCs w:val="28"/>
        </w:rPr>
        <w:t>The indicators in this section paint a picture of the capacity of children and youth for social and civic engagement. There is a strong correlation between social capital and civic engagement. The indicators here examine factors such as the opportunities for children and youth to engage in clubs or community groups in and out of school. High levels of engagement in these areas indicate a high level of social capital and</w:t>
      </w:r>
      <w:r w:rsidR="00BF5B7A">
        <w:rPr>
          <w:rFonts w:eastAsia="Calibri" w:cstheme="minorHAnsi"/>
          <w:color w:val="034A90" w:themeColor="text2"/>
          <w:sz w:val="28"/>
          <w:szCs w:val="28"/>
        </w:rPr>
        <w:t>,</w:t>
      </w:r>
      <w:r w:rsidRPr="008D3D71">
        <w:rPr>
          <w:rFonts w:eastAsia="Calibri" w:cstheme="minorHAnsi"/>
          <w:color w:val="034A90" w:themeColor="text2"/>
          <w:sz w:val="28"/>
          <w:szCs w:val="28"/>
        </w:rPr>
        <w:t xml:space="preserve"> therefore</w:t>
      </w:r>
      <w:r w:rsidR="00BF5B7A">
        <w:rPr>
          <w:rFonts w:eastAsia="Calibri" w:cstheme="minorHAnsi"/>
          <w:color w:val="034A90" w:themeColor="text2"/>
          <w:sz w:val="28"/>
          <w:szCs w:val="28"/>
        </w:rPr>
        <w:t>,</w:t>
      </w:r>
      <w:r w:rsidRPr="008D3D71">
        <w:rPr>
          <w:rFonts w:eastAsia="Calibri" w:cstheme="minorHAnsi"/>
          <w:color w:val="034A90" w:themeColor="text2"/>
          <w:sz w:val="28"/>
          <w:szCs w:val="28"/>
        </w:rPr>
        <w:t xml:space="preserve"> a high level of civic and social </w:t>
      </w:r>
      <w:r w:rsidRPr="008D3D71">
        <w:rPr>
          <w:rFonts w:eastAsia="Calibri" w:cstheme="minorHAnsi"/>
          <w:color w:val="034A90" w:themeColor="text2"/>
          <w:sz w:val="28"/>
          <w:szCs w:val="28"/>
        </w:rPr>
        <w:lastRenderedPageBreak/>
        <w:t xml:space="preserve">engagement. A high level of engagement speaks to a high degree of enjoyment of the </w:t>
      </w:r>
      <w:r w:rsidR="00E748F7">
        <w:rPr>
          <w:rFonts w:eastAsia="Calibri" w:cstheme="minorHAnsi"/>
          <w:color w:val="034A90" w:themeColor="text2"/>
          <w:sz w:val="28"/>
          <w:szCs w:val="28"/>
        </w:rPr>
        <w:t>c</w:t>
      </w:r>
      <w:r w:rsidRPr="008D3D71">
        <w:rPr>
          <w:rFonts w:eastAsia="Calibri" w:cstheme="minorHAnsi"/>
          <w:color w:val="034A90" w:themeColor="text2"/>
          <w:sz w:val="28"/>
          <w:szCs w:val="28"/>
        </w:rPr>
        <w:t xml:space="preserve">ivil </w:t>
      </w:r>
      <w:r w:rsidR="00E748F7">
        <w:rPr>
          <w:rFonts w:eastAsia="Calibri" w:cstheme="minorHAnsi"/>
          <w:color w:val="034A90" w:themeColor="text2"/>
          <w:sz w:val="28"/>
          <w:szCs w:val="28"/>
        </w:rPr>
        <w:t>r</w:t>
      </w:r>
      <w:r w:rsidRPr="008D3D71">
        <w:rPr>
          <w:rFonts w:eastAsia="Calibri" w:cstheme="minorHAnsi"/>
          <w:color w:val="034A90" w:themeColor="text2"/>
          <w:sz w:val="28"/>
          <w:szCs w:val="28"/>
        </w:rPr>
        <w:t xml:space="preserve">ights and </w:t>
      </w:r>
      <w:r w:rsidR="00E748F7">
        <w:rPr>
          <w:rFonts w:eastAsia="Calibri" w:cstheme="minorHAnsi"/>
          <w:color w:val="034A90" w:themeColor="text2"/>
          <w:sz w:val="28"/>
          <w:szCs w:val="28"/>
        </w:rPr>
        <w:t>f</w:t>
      </w:r>
      <w:r w:rsidRPr="008D3D71">
        <w:rPr>
          <w:rFonts w:eastAsia="Calibri" w:cstheme="minorHAnsi"/>
          <w:color w:val="034A90" w:themeColor="text2"/>
          <w:sz w:val="28"/>
          <w:szCs w:val="28"/>
        </w:rPr>
        <w:t>reedoms enumerated in the UNCRC</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 xml:space="preserve">The metrics here are outcome indicators. </w:t>
      </w:r>
      <w:proofErr w:type="gramStart"/>
      <w:r w:rsidRPr="008D3D71">
        <w:rPr>
          <w:rFonts w:eastAsia="Calibri" w:cstheme="minorHAnsi"/>
          <w:color w:val="034A90" w:themeColor="text2"/>
          <w:sz w:val="28"/>
          <w:szCs w:val="28"/>
        </w:rPr>
        <w:t>That is to say, they</w:t>
      </w:r>
      <w:proofErr w:type="gramEnd"/>
      <w:r w:rsidRPr="008D3D71">
        <w:rPr>
          <w:rFonts w:eastAsia="Calibri" w:cstheme="minorHAnsi"/>
          <w:color w:val="034A90" w:themeColor="text2"/>
          <w:sz w:val="28"/>
          <w:szCs w:val="28"/>
        </w:rPr>
        <w:t xml:space="preserve"> measure the results of policies as opposed to structural or process indicators</w:t>
      </w:r>
      <w:r w:rsidR="00081C34">
        <w:rPr>
          <w:rFonts w:eastAsia="Calibri" w:cstheme="minorHAnsi"/>
          <w:color w:val="034A90" w:themeColor="text2"/>
          <w:sz w:val="28"/>
          <w:szCs w:val="28"/>
        </w:rPr>
        <w:t>,</w:t>
      </w:r>
      <w:r w:rsidRPr="008D3D71">
        <w:rPr>
          <w:rFonts w:eastAsia="Calibri" w:cstheme="minorHAnsi"/>
          <w:color w:val="034A90" w:themeColor="text2"/>
          <w:sz w:val="28"/>
          <w:szCs w:val="28"/>
        </w:rPr>
        <w:t xml:space="preserve"> which deal with </w:t>
      </w:r>
      <w:r w:rsidR="00AB0C11">
        <w:rPr>
          <w:rFonts w:eastAsia="Calibri" w:cstheme="minorHAnsi"/>
          <w:noProof/>
          <w:color w:val="034A90" w:themeColor="text2"/>
          <w:sz w:val="28"/>
          <w:szCs w:val="28"/>
        </w:rPr>
        <w:drawing>
          <wp:anchor distT="0" distB="0" distL="114300" distR="114300" simplePos="0" relativeHeight="251709440" behindDoc="0" locked="0" layoutInCell="1" allowOverlap="1" wp14:anchorId="77A2EBEB" wp14:editId="009E324B">
            <wp:simplePos x="0" y="0"/>
            <wp:positionH relativeFrom="column">
              <wp:posOffset>4321431</wp:posOffset>
            </wp:positionH>
            <wp:positionV relativeFrom="paragraph">
              <wp:posOffset>1888176</wp:posOffset>
            </wp:positionV>
            <wp:extent cx="3886200" cy="3886200"/>
            <wp:effectExtent l="0" t="0" r="0" b="0"/>
            <wp:wrapTight wrapText="bothSides">
              <wp:wrapPolygon edited="0">
                <wp:start x="0" y="0"/>
                <wp:lineTo x="0" y="21494"/>
                <wp:lineTo x="21494" y="21494"/>
                <wp:lineTo x="21494" y="0"/>
                <wp:lineTo x="0" y="0"/>
              </wp:wrapPolygon>
            </wp:wrapTight>
            <wp:docPr id="3" name="Picture 3" descr="A picture containing text, businesscard, screensho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businesscard, screenshot, vector graphics&#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886200" cy="3886200"/>
                    </a:xfrm>
                    <a:prstGeom prst="rect">
                      <a:avLst/>
                    </a:prstGeom>
                  </pic:spPr>
                </pic:pic>
              </a:graphicData>
            </a:graphic>
          </wp:anchor>
        </w:drawing>
      </w:r>
      <w:r w:rsidRPr="008D3D71">
        <w:rPr>
          <w:rFonts w:eastAsia="Calibri" w:cstheme="minorHAnsi"/>
          <w:color w:val="034A90" w:themeColor="text2"/>
          <w:sz w:val="28"/>
          <w:szCs w:val="28"/>
        </w:rPr>
        <w:t>policy frameworks and policy measures</w:t>
      </w:r>
      <w:r w:rsidR="00592F3F">
        <w:rPr>
          <w:rFonts w:eastAsia="Calibri" w:cstheme="minorHAnsi"/>
          <w:color w:val="034A90" w:themeColor="text2"/>
          <w:sz w:val="28"/>
          <w:szCs w:val="28"/>
        </w:rPr>
        <w:t>,</w:t>
      </w:r>
      <w:r w:rsidRPr="008D3D71">
        <w:rPr>
          <w:rFonts w:eastAsia="Calibri" w:cstheme="minorHAnsi"/>
          <w:color w:val="034A90" w:themeColor="text2"/>
          <w:sz w:val="28"/>
          <w:szCs w:val="28"/>
        </w:rPr>
        <w:t xml:space="preserve"> respectively</w:t>
      </w:r>
      <w:r w:rsidR="004C76E9">
        <w:rPr>
          <w:rFonts w:eastAsia="Calibri" w:cstheme="minorHAnsi"/>
          <w:color w:val="034A90" w:themeColor="text2"/>
          <w:sz w:val="28"/>
          <w:szCs w:val="28"/>
        </w:rPr>
        <w:t xml:space="preserve">. </w:t>
      </w:r>
    </w:p>
    <w:p w14:paraId="1FDCF71A" w14:textId="699BA6B9" w:rsidR="008F49E5" w:rsidRDefault="00E00FB2" w:rsidP="00F863AF">
      <w:pPr>
        <w:jc w:val="both"/>
        <w:rPr>
          <w:rFonts w:eastAsia="Calibri" w:cstheme="minorHAnsi"/>
          <w:color w:val="034A90" w:themeColor="text2"/>
          <w:sz w:val="28"/>
          <w:szCs w:val="28"/>
        </w:rPr>
      </w:pPr>
      <w:r w:rsidRPr="008D3D71">
        <w:rPr>
          <w:rFonts w:eastAsia="Calibri" w:cstheme="minorHAnsi"/>
          <w:color w:val="034A90" w:themeColor="text2"/>
          <w:sz w:val="28"/>
          <w:szCs w:val="28"/>
        </w:rPr>
        <w:t>There have been no recent changes in the selection of indicators in this section</w:t>
      </w:r>
      <w:r w:rsidR="00592F3F">
        <w:rPr>
          <w:rFonts w:eastAsia="Calibri" w:cstheme="minorHAnsi"/>
          <w:color w:val="034A90" w:themeColor="text2"/>
          <w:sz w:val="28"/>
          <w:szCs w:val="28"/>
        </w:rPr>
        <w:t>.</w:t>
      </w:r>
      <w:r w:rsidRPr="008D3D71">
        <w:rPr>
          <w:rFonts w:eastAsia="Calibri" w:cstheme="minorHAnsi"/>
          <w:color w:val="034A90" w:themeColor="text2"/>
          <w:sz w:val="28"/>
          <w:szCs w:val="28"/>
        </w:rPr>
        <w:t xml:space="preserve"> </w:t>
      </w:r>
      <w:r w:rsidR="00592F3F">
        <w:rPr>
          <w:rFonts w:eastAsia="Calibri" w:cstheme="minorHAnsi"/>
          <w:color w:val="034A90" w:themeColor="text2"/>
          <w:sz w:val="28"/>
          <w:szCs w:val="28"/>
        </w:rPr>
        <w:t>H</w:t>
      </w:r>
      <w:r w:rsidRPr="008D3D71">
        <w:rPr>
          <w:rFonts w:eastAsia="Calibri" w:cstheme="minorHAnsi"/>
          <w:color w:val="034A90" w:themeColor="text2"/>
          <w:sz w:val="28"/>
          <w:szCs w:val="28"/>
        </w:rPr>
        <w:t>owever, there have been some data collection</w:t>
      </w:r>
      <w:r w:rsidR="00E76E4E">
        <w:rPr>
          <w:rFonts w:eastAsia="Calibri" w:cstheme="minorHAnsi"/>
          <w:color w:val="034A90" w:themeColor="text2"/>
          <w:sz w:val="28"/>
          <w:szCs w:val="28"/>
        </w:rPr>
        <w:t xml:space="preserve"> gaps</w:t>
      </w:r>
      <w:r w:rsidRPr="008D3D71">
        <w:rPr>
          <w:rFonts w:eastAsia="Calibri" w:cstheme="minorHAnsi"/>
          <w:color w:val="034A90" w:themeColor="text2"/>
          <w:sz w:val="28"/>
          <w:szCs w:val="28"/>
        </w:rPr>
        <w:t xml:space="preserve"> </w:t>
      </w:r>
      <w:proofErr w:type="gramStart"/>
      <w:r w:rsidRPr="008D3D71">
        <w:rPr>
          <w:rFonts w:eastAsia="Calibri" w:cstheme="minorHAnsi"/>
          <w:color w:val="034A90" w:themeColor="text2"/>
          <w:sz w:val="28"/>
          <w:szCs w:val="28"/>
        </w:rPr>
        <w:t>as a result of</w:t>
      </w:r>
      <w:proofErr w:type="gramEnd"/>
      <w:r w:rsidRPr="008D3D71">
        <w:rPr>
          <w:rFonts w:eastAsia="Calibri" w:cstheme="minorHAnsi"/>
          <w:color w:val="034A90" w:themeColor="text2"/>
          <w:sz w:val="28"/>
          <w:szCs w:val="28"/>
        </w:rPr>
        <w:t xml:space="preserve"> the Covid-19 pandemic. It should be noted that the indicators do not correspond directly to the Civil rights and Freedoms enumerated in the UNCRC. Indicators </w:t>
      </w:r>
      <w:r w:rsidR="00AC2A94">
        <w:rPr>
          <w:rFonts w:eastAsia="Calibri" w:cstheme="minorHAnsi"/>
          <w:color w:val="034A90" w:themeColor="text2"/>
          <w:sz w:val="28"/>
          <w:szCs w:val="28"/>
        </w:rPr>
        <w:t>that</w:t>
      </w:r>
      <w:r w:rsidRPr="008D3D71">
        <w:rPr>
          <w:rFonts w:eastAsia="Calibri" w:cstheme="minorHAnsi"/>
          <w:color w:val="034A90" w:themeColor="text2"/>
          <w:sz w:val="28"/>
          <w:szCs w:val="28"/>
        </w:rPr>
        <w:t xml:space="preserve"> correspond more clearly with enumerated rights and multiple indicators for each enumerated right would provide a more robust measure of how the rights enumerated in the UNCRC are enjoyed in New Brunswick</w:t>
      </w:r>
      <w:r w:rsidR="004C76E9">
        <w:rPr>
          <w:rFonts w:eastAsia="Calibri" w:cstheme="minorHAnsi"/>
          <w:color w:val="034A90" w:themeColor="text2"/>
          <w:sz w:val="28"/>
          <w:szCs w:val="28"/>
        </w:rPr>
        <w:t xml:space="preserve">. </w:t>
      </w:r>
    </w:p>
    <w:p w14:paraId="34573544" w14:textId="234ECDFB" w:rsidR="00E00FB2" w:rsidRPr="00F863AF" w:rsidRDefault="00E00FB2" w:rsidP="00F863AF">
      <w:pPr>
        <w:pStyle w:val="Titre2"/>
        <w:jc w:val="both"/>
        <w:rPr>
          <w:rFonts w:eastAsia="Calibri"/>
          <w:sz w:val="28"/>
          <w:szCs w:val="28"/>
        </w:rPr>
      </w:pPr>
      <w:r w:rsidRPr="00F863AF">
        <w:rPr>
          <w:rFonts w:eastAsia="Calibri"/>
          <w:sz w:val="28"/>
          <w:szCs w:val="28"/>
        </w:rPr>
        <w:t>Data and Analysis</w:t>
      </w:r>
    </w:p>
    <w:p w14:paraId="10A35450" w14:textId="3817E2B8" w:rsidR="00E00FB2" w:rsidRPr="008D3D71" w:rsidRDefault="00E00FB2" w:rsidP="00F863AF">
      <w:pPr>
        <w:jc w:val="both"/>
        <w:rPr>
          <w:rFonts w:eastAsia="Calibri" w:cstheme="minorHAnsi"/>
          <w:color w:val="034A90" w:themeColor="text2"/>
          <w:sz w:val="28"/>
          <w:szCs w:val="28"/>
        </w:rPr>
      </w:pPr>
      <w:r w:rsidRPr="008D3D71">
        <w:rPr>
          <w:rFonts w:eastAsia="Calibri" w:cstheme="minorHAnsi"/>
          <w:color w:val="034A90" w:themeColor="text2"/>
          <w:sz w:val="28"/>
          <w:szCs w:val="28"/>
        </w:rPr>
        <w:t>As a result of the Covid-19 pandemic, this report relies on data collected in 2018-2019. This is the same data used i</w:t>
      </w:r>
      <w:r w:rsidR="00C36F4B">
        <w:rPr>
          <w:rFonts w:eastAsia="Calibri" w:cstheme="minorHAnsi"/>
          <w:color w:val="034A90" w:themeColor="text2"/>
          <w:sz w:val="28"/>
          <w:szCs w:val="28"/>
        </w:rPr>
        <w:t>n</w:t>
      </w:r>
      <w:r w:rsidRPr="008D3D71">
        <w:rPr>
          <w:rFonts w:eastAsia="Calibri" w:cstheme="minorHAnsi"/>
          <w:color w:val="034A90" w:themeColor="text2"/>
          <w:sz w:val="28"/>
          <w:szCs w:val="28"/>
        </w:rPr>
        <w:t xml:space="preserve"> drafting the 2020 State of the Child Report</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 xml:space="preserve">As </w:t>
      </w:r>
      <w:r w:rsidRPr="008D3D71">
        <w:rPr>
          <w:rFonts w:eastAsia="Calibri" w:cstheme="minorHAnsi"/>
          <w:color w:val="034A90" w:themeColor="text2"/>
          <w:sz w:val="28"/>
          <w:szCs w:val="28"/>
        </w:rPr>
        <w:t>such</w:t>
      </w:r>
      <w:r w:rsidR="00AE43A9">
        <w:rPr>
          <w:rFonts w:eastAsia="Calibri" w:cstheme="minorHAnsi"/>
          <w:color w:val="034A90" w:themeColor="text2"/>
          <w:sz w:val="28"/>
          <w:szCs w:val="28"/>
        </w:rPr>
        <w:t>,</w:t>
      </w:r>
      <w:r w:rsidRPr="008D3D71">
        <w:rPr>
          <w:rFonts w:eastAsia="Calibri" w:cstheme="minorHAnsi"/>
          <w:color w:val="034A90" w:themeColor="text2"/>
          <w:sz w:val="28"/>
          <w:szCs w:val="28"/>
        </w:rPr>
        <w:t xml:space="preserve"> it is difficult to comment on recent developments or trends which have emerged since the publication of the 2020 report</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That said, there are nevertheless observations that can be gleaned from the data that bear mentioning here.</w:t>
      </w:r>
    </w:p>
    <w:p w14:paraId="6EB3E137" w14:textId="5B29856B" w:rsidR="00E00FB2" w:rsidRPr="008D3D71" w:rsidRDefault="00EE020C" w:rsidP="00F863AF">
      <w:pPr>
        <w:jc w:val="both"/>
        <w:rPr>
          <w:rFonts w:eastAsia="Calibri" w:cstheme="minorHAnsi"/>
          <w:color w:val="034A90" w:themeColor="text2"/>
          <w:sz w:val="28"/>
          <w:szCs w:val="28"/>
        </w:rPr>
      </w:pPr>
      <w:r w:rsidRPr="00EE020C">
        <w:rPr>
          <w:rFonts w:eastAsia="Calibri" w:cstheme="minorHAnsi"/>
          <w:color w:val="034A90" w:themeColor="text2"/>
          <w:sz w:val="28"/>
          <w:szCs w:val="28"/>
        </w:rPr>
        <w:t xml:space="preserve">The data shows a slight increase in the percentages of students who report participating in activities or </w:t>
      </w:r>
      <w:r w:rsidRPr="00EE020C">
        <w:rPr>
          <w:rFonts w:eastAsia="Calibri" w:cstheme="minorHAnsi"/>
          <w:color w:val="034A90" w:themeColor="text2"/>
          <w:sz w:val="28"/>
          <w:szCs w:val="28"/>
        </w:rPr>
        <w:lastRenderedPageBreak/>
        <w:t>groups while in and out of school</w:t>
      </w:r>
      <w:r w:rsidR="00BB1143">
        <w:rPr>
          <w:rFonts w:eastAsia="Calibri" w:cstheme="minorHAnsi"/>
          <w:color w:val="034A90" w:themeColor="text2"/>
          <w:sz w:val="28"/>
          <w:szCs w:val="28"/>
        </w:rPr>
        <w:t>,</w:t>
      </w:r>
      <w:r w:rsidRPr="00EE020C">
        <w:rPr>
          <w:rFonts w:eastAsia="Calibri" w:cstheme="minorHAnsi"/>
          <w:color w:val="034A90" w:themeColor="text2"/>
          <w:sz w:val="28"/>
          <w:szCs w:val="28"/>
        </w:rPr>
        <w:t xml:space="preserve"> with </w:t>
      </w:r>
      <w:proofErr w:type="gramStart"/>
      <w:r w:rsidRPr="00EE020C">
        <w:rPr>
          <w:rFonts w:eastAsia="Calibri" w:cstheme="minorHAnsi"/>
          <w:color w:val="034A90" w:themeColor="text2"/>
          <w:sz w:val="28"/>
          <w:szCs w:val="28"/>
        </w:rPr>
        <w:t>an</w:t>
      </w:r>
      <w:proofErr w:type="gramEnd"/>
      <w:r w:rsidRPr="00EE020C">
        <w:rPr>
          <w:rFonts w:eastAsia="Calibri" w:cstheme="minorHAnsi"/>
          <w:color w:val="034A90" w:themeColor="text2"/>
          <w:sz w:val="28"/>
          <w:szCs w:val="28"/>
        </w:rPr>
        <w:t xml:space="preserve"> </w:t>
      </w:r>
      <w:r w:rsidR="005B1614">
        <w:rPr>
          <w:rFonts w:eastAsia="Calibri" w:cstheme="minorHAnsi"/>
          <w:color w:val="034A90" w:themeColor="text2"/>
          <w:sz w:val="28"/>
          <w:szCs w:val="28"/>
        </w:rPr>
        <w:t>r</w:t>
      </w:r>
      <w:r w:rsidRPr="00EE020C">
        <w:rPr>
          <w:rFonts w:eastAsia="Calibri" w:cstheme="minorHAnsi"/>
          <w:color w:val="034A90" w:themeColor="text2"/>
          <w:sz w:val="28"/>
          <w:szCs w:val="28"/>
        </w:rPr>
        <w:t>ise of 5.3% and 4.1%</w:t>
      </w:r>
      <w:r w:rsidR="005B1614">
        <w:rPr>
          <w:rFonts w:eastAsia="Calibri" w:cstheme="minorHAnsi"/>
          <w:color w:val="034A90" w:themeColor="text2"/>
          <w:sz w:val="28"/>
          <w:szCs w:val="28"/>
        </w:rPr>
        <w:t>,</w:t>
      </w:r>
      <w:r w:rsidRPr="00EE020C">
        <w:rPr>
          <w:rFonts w:eastAsia="Calibri" w:cstheme="minorHAnsi"/>
          <w:color w:val="034A90" w:themeColor="text2"/>
          <w:sz w:val="28"/>
          <w:szCs w:val="28"/>
        </w:rPr>
        <w:t xml:space="preserve"> respectively</w:t>
      </w:r>
      <w:r w:rsidR="00F53EAA">
        <w:rPr>
          <w:rFonts w:eastAsia="Calibri" w:cstheme="minorHAnsi"/>
          <w:color w:val="034A90" w:themeColor="text2"/>
          <w:sz w:val="28"/>
          <w:szCs w:val="28"/>
        </w:rPr>
        <w:t>,</w:t>
      </w:r>
      <w:r w:rsidRPr="00EE020C">
        <w:rPr>
          <w:rFonts w:eastAsia="Calibri" w:cstheme="minorHAnsi"/>
          <w:color w:val="034A90" w:themeColor="text2"/>
          <w:sz w:val="28"/>
          <w:szCs w:val="28"/>
        </w:rPr>
        <w:t xml:space="preserve"> between 2015-2016 and 2018-2019. </w:t>
      </w:r>
      <w:r w:rsidR="00AB0C11">
        <w:rPr>
          <w:rFonts w:eastAsia="Calibri" w:cstheme="minorHAnsi"/>
          <w:noProof/>
          <w:color w:val="034A90" w:themeColor="text2"/>
          <w:sz w:val="28"/>
          <w:szCs w:val="28"/>
        </w:rPr>
        <w:drawing>
          <wp:anchor distT="0" distB="0" distL="114300" distR="114300" simplePos="0" relativeHeight="251710464" behindDoc="0" locked="0" layoutInCell="1" allowOverlap="1" wp14:anchorId="67BB3D93" wp14:editId="7AF269C3">
            <wp:simplePos x="0" y="0"/>
            <wp:positionH relativeFrom="column">
              <wp:posOffset>4260273</wp:posOffset>
            </wp:positionH>
            <wp:positionV relativeFrom="paragraph">
              <wp:posOffset>664499</wp:posOffset>
            </wp:positionV>
            <wp:extent cx="3886200" cy="3886200"/>
            <wp:effectExtent l="0" t="0" r="0" b="0"/>
            <wp:wrapTight wrapText="bothSides">
              <wp:wrapPolygon edited="0">
                <wp:start x="0" y="0"/>
                <wp:lineTo x="0" y="21494"/>
                <wp:lineTo x="21494" y="21494"/>
                <wp:lineTo x="21494" y="0"/>
                <wp:lineTo x="0" y="0"/>
              </wp:wrapPolygon>
            </wp:wrapTight>
            <wp:docPr id="5" name="Picture 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bar chart&#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886200" cy="3886200"/>
                    </a:xfrm>
                    <a:prstGeom prst="rect">
                      <a:avLst/>
                    </a:prstGeom>
                  </pic:spPr>
                </pic:pic>
              </a:graphicData>
            </a:graphic>
          </wp:anchor>
        </w:drawing>
      </w:r>
      <w:r w:rsidR="00E00FB2" w:rsidRPr="008D3D71">
        <w:rPr>
          <w:rFonts w:eastAsia="Calibri" w:cstheme="minorHAnsi"/>
          <w:color w:val="034A90" w:themeColor="text2"/>
          <w:sz w:val="28"/>
          <w:szCs w:val="28"/>
        </w:rPr>
        <w:t xml:space="preserve">Students with special needs report a lower rate of </w:t>
      </w:r>
      <w:r w:rsidR="00F53EAA">
        <w:rPr>
          <w:rFonts w:eastAsia="Calibri" w:cstheme="minorHAnsi"/>
          <w:color w:val="034A90" w:themeColor="text2"/>
          <w:sz w:val="28"/>
          <w:szCs w:val="28"/>
        </w:rPr>
        <w:t xml:space="preserve">the </w:t>
      </w:r>
      <w:r w:rsidR="00E00FB2" w:rsidRPr="008D3D71">
        <w:rPr>
          <w:rFonts w:eastAsia="Calibri" w:cstheme="minorHAnsi"/>
          <w:color w:val="034A90" w:themeColor="text2"/>
          <w:sz w:val="28"/>
          <w:szCs w:val="28"/>
        </w:rPr>
        <w:t>importance of expressing their opinion in class and getting involved in student council or similar groups</w:t>
      </w:r>
      <w:r>
        <w:rPr>
          <w:rFonts w:eastAsia="Calibri" w:cstheme="minorHAnsi"/>
          <w:color w:val="034A90" w:themeColor="text2"/>
          <w:sz w:val="28"/>
          <w:szCs w:val="28"/>
        </w:rPr>
        <w:t xml:space="preserve"> – a difference of 4.4%</w:t>
      </w:r>
      <w:r w:rsidR="00E00FB2" w:rsidRPr="008D3D71">
        <w:rPr>
          <w:rFonts w:eastAsia="Calibri" w:cstheme="minorHAnsi"/>
          <w:color w:val="034A90" w:themeColor="text2"/>
          <w:sz w:val="28"/>
          <w:szCs w:val="28"/>
        </w:rPr>
        <w:t xml:space="preserve">. This indicates a lower level of social engagement among special needs students and could reflect a need to address barriers these students </w:t>
      </w:r>
      <w:r w:rsidR="00F90718">
        <w:rPr>
          <w:rFonts w:eastAsia="Calibri" w:cstheme="minorHAnsi"/>
          <w:color w:val="034A90" w:themeColor="text2"/>
          <w:sz w:val="28"/>
          <w:szCs w:val="28"/>
        </w:rPr>
        <w:t>face</w:t>
      </w:r>
      <w:r w:rsidR="00E00FB2" w:rsidRPr="008D3D71">
        <w:rPr>
          <w:rFonts w:eastAsia="Calibri" w:cstheme="minorHAnsi"/>
          <w:color w:val="034A90" w:themeColor="text2"/>
          <w:sz w:val="28"/>
          <w:szCs w:val="28"/>
        </w:rPr>
        <w:t xml:space="preserve"> to full engagement. They are also less likely to agree or strongly agree that there are good places to spend one’s free time. This could be indicative of issues surrounding accessibility</w:t>
      </w:r>
      <w:r w:rsidR="003A64EB">
        <w:rPr>
          <w:rFonts w:eastAsia="Calibri" w:cstheme="minorHAnsi"/>
          <w:color w:val="034A90" w:themeColor="text2"/>
          <w:sz w:val="28"/>
          <w:szCs w:val="28"/>
        </w:rPr>
        <w:t xml:space="preserve">. </w:t>
      </w:r>
    </w:p>
    <w:p w14:paraId="05D3F50B" w14:textId="17457379" w:rsidR="00E00FB2" w:rsidRPr="008D3D71" w:rsidRDefault="00E00FB2" w:rsidP="00F863AF">
      <w:pPr>
        <w:jc w:val="both"/>
        <w:rPr>
          <w:rFonts w:eastAsia="Calibri" w:cstheme="minorHAnsi"/>
          <w:color w:val="034A90" w:themeColor="text2"/>
          <w:sz w:val="28"/>
          <w:szCs w:val="28"/>
        </w:rPr>
      </w:pPr>
      <w:r w:rsidRPr="008D3D71">
        <w:rPr>
          <w:rFonts w:eastAsia="Calibri" w:cstheme="minorHAnsi"/>
          <w:color w:val="034A90" w:themeColor="text2"/>
          <w:sz w:val="28"/>
          <w:szCs w:val="28"/>
        </w:rPr>
        <w:t xml:space="preserve">Students who are immigrants report higher levels of engagement across several indicators but express a lower level of planning to vote when eligible. </w:t>
      </w:r>
    </w:p>
    <w:p w14:paraId="2F6C566D" w14:textId="00C20420" w:rsidR="00E00FB2" w:rsidRPr="008D3D71" w:rsidRDefault="00E00FB2" w:rsidP="00F863AF">
      <w:pPr>
        <w:jc w:val="both"/>
        <w:rPr>
          <w:rFonts w:eastAsia="Calibri" w:cstheme="minorHAnsi"/>
          <w:color w:val="034A90" w:themeColor="text2"/>
          <w:sz w:val="28"/>
          <w:szCs w:val="28"/>
        </w:rPr>
      </w:pPr>
      <w:r w:rsidRPr="008D3D71">
        <w:rPr>
          <w:rFonts w:eastAsia="Calibri" w:cstheme="minorHAnsi"/>
          <w:color w:val="034A90" w:themeColor="text2"/>
          <w:sz w:val="28"/>
          <w:szCs w:val="28"/>
        </w:rPr>
        <w:t xml:space="preserve">Students experiencing food insecurity are </w:t>
      </w:r>
      <w:r w:rsidR="00EE020C">
        <w:rPr>
          <w:rFonts w:eastAsia="Calibri" w:cstheme="minorHAnsi"/>
          <w:color w:val="034A90" w:themeColor="text2"/>
          <w:sz w:val="28"/>
          <w:szCs w:val="28"/>
        </w:rPr>
        <w:t>7.1%</w:t>
      </w:r>
      <w:r w:rsidRPr="008D3D71">
        <w:rPr>
          <w:rFonts w:eastAsia="Calibri" w:cstheme="minorHAnsi"/>
          <w:color w:val="034A90" w:themeColor="text2"/>
          <w:sz w:val="28"/>
          <w:szCs w:val="28"/>
        </w:rPr>
        <w:t xml:space="preserve"> less likely than their peers to report that expressing their opinion in class is important to them and much less likely to agree there are good places to spend one’s time. </w:t>
      </w:r>
    </w:p>
    <w:p w14:paraId="76BCA65A" w14:textId="374D7092" w:rsidR="005276AF" w:rsidRDefault="00EE020C" w:rsidP="00F863AF">
      <w:pPr>
        <w:jc w:val="both"/>
        <w:rPr>
          <w:rFonts w:eastAsia="Calibri" w:cstheme="minorHAnsi"/>
          <w:color w:val="034A90" w:themeColor="text2"/>
          <w:sz w:val="28"/>
          <w:szCs w:val="28"/>
        </w:rPr>
      </w:pPr>
      <w:r w:rsidRPr="00EE020C">
        <w:rPr>
          <w:rFonts w:eastAsia="Calibri" w:cstheme="minorHAnsi"/>
          <w:color w:val="034A90" w:themeColor="text2"/>
          <w:sz w:val="28"/>
          <w:szCs w:val="28"/>
        </w:rPr>
        <w:t xml:space="preserve">LGBTQ </w:t>
      </w:r>
      <w:r w:rsidR="000313DC">
        <w:rPr>
          <w:rFonts w:eastAsia="Calibri" w:cstheme="minorHAnsi"/>
          <w:color w:val="034A90" w:themeColor="text2"/>
          <w:sz w:val="28"/>
          <w:szCs w:val="28"/>
        </w:rPr>
        <w:t>y</w:t>
      </w:r>
      <w:r w:rsidRPr="00EE020C">
        <w:rPr>
          <w:rFonts w:eastAsia="Calibri" w:cstheme="minorHAnsi"/>
          <w:color w:val="034A90" w:themeColor="text2"/>
          <w:sz w:val="28"/>
          <w:szCs w:val="28"/>
        </w:rPr>
        <w:t>outh report a similar trend being 8% less likely than their peers to report that expressing their opinion in class is important to them and 6.9% less likely to agree there are good places to spend one’s time. They are also 3.2% less likely to indicate that involvement with student council or similar is important to them and 3.2% less likely than their peers to report participating in activities or groups outside of school.</w:t>
      </w:r>
    </w:p>
    <w:p w14:paraId="42CC6A78" w14:textId="08D32646" w:rsidR="005276AF" w:rsidRDefault="00833521" w:rsidP="00F863AF">
      <w:pPr>
        <w:jc w:val="both"/>
        <w:rPr>
          <w:rFonts w:eastAsia="Calibri" w:cstheme="minorHAnsi"/>
          <w:color w:val="034A90" w:themeColor="text2"/>
          <w:sz w:val="28"/>
          <w:szCs w:val="28"/>
        </w:rPr>
      </w:pPr>
      <w:r>
        <w:rPr>
          <w:noProof/>
          <w:color w:val="034A90" w:themeColor="text2"/>
          <w:sz w:val="28"/>
          <w:szCs w:val="28"/>
        </w:rPr>
        <w:lastRenderedPageBreak/>
        <w:drawing>
          <wp:anchor distT="0" distB="0" distL="114300" distR="114300" simplePos="0" relativeHeight="251711488" behindDoc="0" locked="0" layoutInCell="1" allowOverlap="1" wp14:anchorId="4395E974" wp14:editId="6CE72975">
            <wp:simplePos x="0" y="0"/>
            <wp:positionH relativeFrom="column">
              <wp:posOffset>2393094</wp:posOffset>
            </wp:positionH>
            <wp:positionV relativeFrom="paragraph">
              <wp:posOffset>775483</wp:posOffset>
            </wp:positionV>
            <wp:extent cx="3886200" cy="3886200"/>
            <wp:effectExtent l="0" t="0" r="0" b="0"/>
            <wp:wrapTight wrapText="bothSides">
              <wp:wrapPolygon edited="0">
                <wp:start x="0" y="0"/>
                <wp:lineTo x="0" y="21494"/>
                <wp:lineTo x="21494" y="21494"/>
                <wp:lineTo x="21494" y="0"/>
                <wp:lineTo x="0" y="0"/>
              </wp:wrapPolygon>
            </wp:wrapTight>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886200" cy="3886200"/>
                    </a:xfrm>
                    <a:prstGeom prst="rect">
                      <a:avLst/>
                    </a:prstGeom>
                  </pic:spPr>
                </pic:pic>
              </a:graphicData>
            </a:graphic>
          </wp:anchor>
        </w:drawing>
      </w:r>
      <w:r w:rsidR="00944B35">
        <w:rPr>
          <w:rFonts w:eastAsia="Calibri" w:cstheme="minorHAnsi"/>
          <w:color w:val="034A90" w:themeColor="text2"/>
          <w:sz w:val="28"/>
          <w:szCs w:val="28"/>
        </w:rPr>
        <w:t>Regarding</w:t>
      </w:r>
      <w:r w:rsidR="005276AF" w:rsidRPr="00EE020C">
        <w:rPr>
          <w:rFonts w:eastAsia="Calibri" w:cstheme="minorHAnsi"/>
          <w:color w:val="034A90" w:themeColor="text2"/>
          <w:sz w:val="28"/>
          <w:szCs w:val="28"/>
        </w:rPr>
        <w:t xml:space="preserve"> differences based on sex and gender, girls are 11% more likely</w:t>
      </w:r>
      <w:r w:rsidR="005276AF" w:rsidRPr="005276AF">
        <w:rPr>
          <w:rFonts w:eastAsia="Calibri" w:cstheme="minorHAnsi"/>
          <w:color w:val="034A90" w:themeColor="text2"/>
          <w:sz w:val="28"/>
          <w:szCs w:val="28"/>
        </w:rPr>
        <w:t xml:space="preserve"> </w:t>
      </w:r>
      <w:r w:rsidR="005276AF" w:rsidRPr="00EE020C">
        <w:rPr>
          <w:rFonts w:eastAsia="Calibri" w:cstheme="minorHAnsi"/>
          <w:color w:val="034A90" w:themeColor="text2"/>
          <w:sz w:val="28"/>
          <w:szCs w:val="28"/>
        </w:rPr>
        <w:t>than boys to plan to vote when eligible, 6.7% more likely to place</w:t>
      </w:r>
      <w:r w:rsidR="005276AF">
        <w:rPr>
          <w:rFonts w:eastAsia="Calibri" w:cstheme="minorHAnsi"/>
          <w:color w:val="034A90" w:themeColor="text2"/>
          <w:sz w:val="28"/>
          <w:szCs w:val="28"/>
        </w:rPr>
        <w:t xml:space="preserve"> </w:t>
      </w:r>
      <w:r w:rsidR="005276AF" w:rsidRPr="00EE020C">
        <w:rPr>
          <w:rFonts w:eastAsia="Calibri" w:cstheme="minorHAnsi"/>
          <w:color w:val="034A90" w:themeColor="text2"/>
          <w:sz w:val="28"/>
          <w:szCs w:val="28"/>
        </w:rPr>
        <w:t>importance on involvement in student council and similar groups, and 8% more likely to participate in activities or groups at school.</w:t>
      </w:r>
      <w:r w:rsidR="005276AF">
        <w:rPr>
          <w:rFonts w:eastAsia="Calibri" w:cstheme="minorHAnsi"/>
          <w:color w:val="034A90" w:themeColor="text2"/>
          <w:sz w:val="28"/>
          <w:szCs w:val="28"/>
        </w:rPr>
        <w:t xml:space="preserve"> </w:t>
      </w:r>
      <w:r w:rsidR="005276AF" w:rsidRPr="00EE020C">
        <w:rPr>
          <w:rFonts w:eastAsia="Calibri" w:cstheme="minorHAnsi"/>
          <w:color w:val="034A90" w:themeColor="text2"/>
          <w:sz w:val="28"/>
          <w:szCs w:val="28"/>
        </w:rPr>
        <w:t>Conversely, boys are 4.2% more likely to agree there are good places to spend one’s free time.</w:t>
      </w:r>
    </w:p>
    <w:p w14:paraId="54AFEA59" w14:textId="77777777" w:rsidR="002F750D" w:rsidRDefault="000A6FDC" w:rsidP="002F750D">
      <w:pPr>
        <w:jc w:val="both"/>
        <w:rPr>
          <w:rFonts w:eastAsia="Calibri" w:cstheme="minorHAnsi"/>
          <w:color w:val="034A90" w:themeColor="text2"/>
          <w:sz w:val="28"/>
          <w:szCs w:val="28"/>
        </w:rPr>
      </w:pPr>
      <w:r w:rsidRPr="00EE020C">
        <w:rPr>
          <w:rFonts w:eastAsia="Calibri" w:cstheme="minorHAnsi"/>
          <w:color w:val="034A90" w:themeColor="text2"/>
          <w:sz w:val="28"/>
          <w:szCs w:val="28"/>
        </w:rPr>
        <w:t>In terms of</w:t>
      </w:r>
      <w:r w:rsidRPr="000A6FDC">
        <w:rPr>
          <w:rFonts w:eastAsia="Calibri" w:cstheme="minorHAnsi"/>
          <w:color w:val="034A90" w:themeColor="text2"/>
          <w:sz w:val="28"/>
          <w:szCs w:val="28"/>
        </w:rPr>
        <w:t xml:space="preserve"> </w:t>
      </w:r>
      <w:r w:rsidRPr="00EE020C">
        <w:rPr>
          <w:rFonts w:eastAsia="Calibri" w:cstheme="minorHAnsi"/>
          <w:color w:val="034A90" w:themeColor="text2"/>
          <w:sz w:val="28"/>
          <w:szCs w:val="28"/>
        </w:rPr>
        <w:t xml:space="preserve">differences between language groups, Francophone children and youth are 7.8% less likely to </w:t>
      </w:r>
      <w:r w:rsidRPr="00A36755">
        <w:rPr>
          <w:rFonts w:eastAsia="Calibri" w:cstheme="minorHAnsi"/>
          <w:color w:val="034A90" w:themeColor="text2"/>
          <w:sz w:val="28"/>
          <w:szCs w:val="28"/>
        </w:rPr>
        <w:t>place importance on student council but 6.6% more likely to participate in activities or groups outside of school than their Anglophone counterparts</w:t>
      </w:r>
      <w:r>
        <w:rPr>
          <w:rFonts w:eastAsia="Calibri" w:cstheme="minorHAnsi"/>
          <w:color w:val="034A90" w:themeColor="text2"/>
          <w:sz w:val="28"/>
          <w:szCs w:val="28"/>
        </w:rPr>
        <w:t xml:space="preserve">. </w:t>
      </w:r>
    </w:p>
    <w:p w14:paraId="71019951" w14:textId="7A96DE18" w:rsidR="002F750D" w:rsidRDefault="000A6FDC" w:rsidP="00FF3E0D">
      <w:pPr>
        <w:jc w:val="both"/>
        <w:rPr>
          <w:rFonts w:eastAsia="Calibri" w:cstheme="minorHAnsi"/>
          <w:b/>
          <w:bCs/>
          <w:color w:val="4472C4" w:themeColor="accent1"/>
          <w:sz w:val="28"/>
          <w:szCs w:val="28"/>
        </w:rPr>
      </w:pPr>
      <w:r w:rsidRPr="00F863AF">
        <w:rPr>
          <w:b/>
          <w:bCs/>
          <w:color w:val="4472C4" w:themeColor="accent1"/>
          <w:sz w:val="28"/>
          <w:szCs w:val="28"/>
        </w:rPr>
        <w:t>Thematic focus</w:t>
      </w:r>
      <w:r w:rsidR="002F750D">
        <w:rPr>
          <w:rFonts w:eastAsia="Calibri" w:cstheme="minorHAnsi"/>
          <w:b/>
          <w:bCs/>
          <w:color w:val="4472C4" w:themeColor="accent1"/>
          <w:sz w:val="28"/>
          <w:szCs w:val="28"/>
        </w:rPr>
        <w:t xml:space="preserve"> </w:t>
      </w:r>
    </w:p>
    <w:p w14:paraId="4ED57BD5" w14:textId="0B43C17D" w:rsidR="00A36755" w:rsidRPr="00A36755" w:rsidRDefault="000A6FDC" w:rsidP="00F863AF">
      <w:pPr>
        <w:jc w:val="both"/>
        <w:rPr>
          <w:color w:val="034A90" w:themeColor="text2"/>
          <w:sz w:val="28"/>
          <w:szCs w:val="28"/>
        </w:rPr>
      </w:pPr>
      <w:r w:rsidRPr="00A36755">
        <w:rPr>
          <w:color w:val="034A90" w:themeColor="text2"/>
          <w:sz w:val="28"/>
          <w:szCs w:val="28"/>
        </w:rPr>
        <w:t>As noted above, students with special needs report a lower rate of</w:t>
      </w:r>
      <w:r>
        <w:rPr>
          <w:color w:val="034A90" w:themeColor="text2"/>
          <w:sz w:val="28"/>
          <w:szCs w:val="28"/>
        </w:rPr>
        <w:t xml:space="preserve"> </w:t>
      </w:r>
      <w:r w:rsidR="00927D72">
        <w:rPr>
          <w:color w:val="034A90" w:themeColor="text2"/>
          <w:sz w:val="28"/>
          <w:szCs w:val="28"/>
        </w:rPr>
        <w:t xml:space="preserve">the </w:t>
      </w:r>
      <w:r w:rsidRPr="00A36755">
        <w:rPr>
          <w:color w:val="034A90" w:themeColor="text2"/>
          <w:sz w:val="28"/>
          <w:szCs w:val="28"/>
        </w:rPr>
        <w:t>importance of expressing their opinion in class.</w:t>
      </w:r>
      <w:r>
        <w:rPr>
          <w:color w:val="034A90" w:themeColor="text2"/>
          <w:sz w:val="28"/>
          <w:szCs w:val="28"/>
        </w:rPr>
        <w:t xml:space="preserve"> </w:t>
      </w:r>
      <w:r w:rsidRPr="00A36755">
        <w:rPr>
          <w:color w:val="034A90" w:themeColor="text2"/>
          <w:sz w:val="28"/>
          <w:szCs w:val="28"/>
        </w:rPr>
        <w:t>This is shared by students</w:t>
      </w:r>
      <w:r w:rsidRPr="000A6FDC">
        <w:rPr>
          <w:color w:val="034A90" w:themeColor="text2"/>
          <w:sz w:val="28"/>
          <w:szCs w:val="28"/>
        </w:rPr>
        <w:t xml:space="preserve"> </w:t>
      </w:r>
      <w:r w:rsidR="00D04A9C" w:rsidRPr="00A36755">
        <w:rPr>
          <w:color w:val="034A90" w:themeColor="text2"/>
          <w:sz w:val="28"/>
          <w:szCs w:val="28"/>
        </w:rPr>
        <w:t>experiencing food</w:t>
      </w:r>
      <w:r w:rsidR="00F42524">
        <w:rPr>
          <w:rFonts w:eastAsia="Calibri" w:cstheme="minorHAnsi"/>
          <w:color w:val="034A90" w:themeColor="text2"/>
          <w:sz w:val="28"/>
          <w:szCs w:val="28"/>
        </w:rPr>
        <w:t xml:space="preserve"> </w:t>
      </w:r>
      <w:r w:rsidR="00A36755" w:rsidRPr="00A36755">
        <w:rPr>
          <w:color w:val="034A90" w:themeColor="text2"/>
          <w:sz w:val="28"/>
          <w:szCs w:val="28"/>
        </w:rPr>
        <w:t>insecurity and LGBTQ students</w:t>
      </w:r>
      <w:r w:rsidR="004C76E9">
        <w:rPr>
          <w:color w:val="034A90" w:themeColor="text2"/>
          <w:sz w:val="28"/>
          <w:szCs w:val="28"/>
        </w:rPr>
        <w:t>.</w:t>
      </w:r>
      <w:r w:rsidR="0029192D">
        <w:rPr>
          <w:color w:val="034A90" w:themeColor="text2"/>
          <w:sz w:val="28"/>
          <w:szCs w:val="28"/>
        </w:rPr>
        <w:t xml:space="preserve"> </w:t>
      </w:r>
      <w:r w:rsidR="00A36755" w:rsidRPr="00A36755">
        <w:rPr>
          <w:color w:val="034A90" w:themeColor="text2"/>
          <w:sz w:val="28"/>
          <w:szCs w:val="28"/>
        </w:rPr>
        <w:t>Students with special needs, students experiencing food insecurity</w:t>
      </w:r>
      <w:r w:rsidR="006E4978">
        <w:rPr>
          <w:color w:val="034A90" w:themeColor="text2"/>
          <w:sz w:val="28"/>
          <w:szCs w:val="28"/>
        </w:rPr>
        <w:t>,</w:t>
      </w:r>
      <w:r w:rsidR="00A36755" w:rsidRPr="00A36755">
        <w:rPr>
          <w:color w:val="034A90" w:themeColor="text2"/>
          <w:sz w:val="28"/>
          <w:szCs w:val="28"/>
        </w:rPr>
        <w:t xml:space="preserve"> and LGBTQ students are also less likely to agree or strongly agree that there are good places to spend one’s free time.</w:t>
      </w:r>
    </w:p>
    <w:p w14:paraId="230BC1E6" w14:textId="41629181" w:rsidR="00AB0C11" w:rsidRPr="00A36755" w:rsidRDefault="00A36755" w:rsidP="00F863AF">
      <w:pPr>
        <w:jc w:val="both"/>
        <w:rPr>
          <w:color w:val="034A90" w:themeColor="text2"/>
          <w:sz w:val="28"/>
          <w:szCs w:val="28"/>
        </w:rPr>
      </w:pPr>
      <w:r w:rsidRPr="00A36755">
        <w:rPr>
          <w:color w:val="034A90" w:themeColor="text2"/>
          <w:sz w:val="28"/>
          <w:szCs w:val="28"/>
        </w:rPr>
        <w:t xml:space="preserve"> Students with special needs report a lower rate of importance of getting involved in student council or similar groups. LGBTQ students</w:t>
      </w:r>
      <w:r w:rsidR="004A44BC">
        <w:rPr>
          <w:color w:val="034A90" w:themeColor="text2"/>
          <w:sz w:val="28"/>
          <w:szCs w:val="28"/>
        </w:rPr>
        <w:t xml:space="preserve"> also share this sentiment</w:t>
      </w:r>
      <w:r w:rsidRPr="00A36755">
        <w:rPr>
          <w:color w:val="034A90" w:themeColor="text2"/>
          <w:sz w:val="28"/>
          <w:szCs w:val="28"/>
        </w:rPr>
        <w:t xml:space="preserve">. </w:t>
      </w:r>
    </w:p>
    <w:p w14:paraId="677EC8F1" w14:textId="0C358080" w:rsidR="00A36755" w:rsidRPr="00A36755" w:rsidRDefault="00A36755" w:rsidP="00F863AF">
      <w:pPr>
        <w:jc w:val="both"/>
        <w:rPr>
          <w:color w:val="034A90" w:themeColor="text2"/>
          <w:sz w:val="28"/>
          <w:szCs w:val="28"/>
        </w:rPr>
      </w:pPr>
      <w:r w:rsidRPr="00A36755">
        <w:rPr>
          <w:color w:val="034A90" w:themeColor="text2"/>
          <w:sz w:val="28"/>
          <w:szCs w:val="28"/>
        </w:rPr>
        <w:t xml:space="preserve">Given that these are all vulnerable groups who tend to experience </w:t>
      </w:r>
      <w:r w:rsidR="004A44BC" w:rsidRPr="00A36755">
        <w:rPr>
          <w:color w:val="034A90" w:themeColor="text2"/>
          <w:sz w:val="28"/>
          <w:szCs w:val="28"/>
        </w:rPr>
        <w:t>several</w:t>
      </w:r>
      <w:r w:rsidRPr="00A36755">
        <w:rPr>
          <w:color w:val="034A90" w:themeColor="text2"/>
          <w:sz w:val="28"/>
          <w:szCs w:val="28"/>
        </w:rPr>
        <w:t xml:space="preserve"> disadvantages, the overlap in these areas is particularly concerning and could </w:t>
      </w:r>
      <w:r w:rsidR="00D149E7">
        <w:rPr>
          <w:color w:val="034A90" w:themeColor="text2"/>
          <w:sz w:val="28"/>
          <w:szCs w:val="28"/>
        </w:rPr>
        <w:t>indicate systemic barriers</w:t>
      </w:r>
      <w:r w:rsidRPr="00A36755">
        <w:rPr>
          <w:color w:val="034A90" w:themeColor="text2"/>
          <w:sz w:val="28"/>
          <w:szCs w:val="28"/>
        </w:rPr>
        <w:t xml:space="preserve">. Further, it should be noted that membership in these groups is not mutually </w:t>
      </w:r>
      <w:r w:rsidRPr="00A36755">
        <w:rPr>
          <w:color w:val="034A90" w:themeColor="text2"/>
          <w:sz w:val="28"/>
          <w:szCs w:val="28"/>
        </w:rPr>
        <w:lastRenderedPageBreak/>
        <w:t>exclusive</w:t>
      </w:r>
      <w:r w:rsidR="00151548">
        <w:rPr>
          <w:color w:val="034A90" w:themeColor="text2"/>
          <w:sz w:val="28"/>
          <w:szCs w:val="28"/>
        </w:rPr>
        <w:t>.</w:t>
      </w:r>
      <w:r w:rsidRPr="00A36755">
        <w:rPr>
          <w:color w:val="034A90" w:themeColor="text2"/>
          <w:sz w:val="28"/>
          <w:szCs w:val="28"/>
        </w:rPr>
        <w:t xml:space="preserve"> </w:t>
      </w:r>
      <w:r w:rsidR="00151548">
        <w:rPr>
          <w:color w:val="034A90" w:themeColor="text2"/>
          <w:sz w:val="28"/>
          <w:szCs w:val="28"/>
        </w:rPr>
        <w:t>M</w:t>
      </w:r>
      <w:r w:rsidRPr="00A36755">
        <w:rPr>
          <w:color w:val="034A90" w:themeColor="text2"/>
          <w:sz w:val="28"/>
          <w:szCs w:val="28"/>
        </w:rPr>
        <w:t>embership in more than one of these groups could compound</w:t>
      </w:r>
      <w:r w:rsidR="00D847A9">
        <w:rPr>
          <w:color w:val="034A90" w:themeColor="text2"/>
          <w:sz w:val="28"/>
          <w:szCs w:val="28"/>
        </w:rPr>
        <w:t xml:space="preserve"> the</w:t>
      </w:r>
      <w:r w:rsidRPr="00A36755">
        <w:rPr>
          <w:color w:val="034A90" w:themeColor="text2"/>
          <w:sz w:val="28"/>
          <w:szCs w:val="28"/>
        </w:rPr>
        <w:t xml:space="preserve"> indicators where multiple groups express a lower engagement</w:t>
      </w:r>
      <w:r w:rsidR="00D847A9">
        <w:rPr>
          <w:color w:val="034A90" w:themeColor="text2"/>
          <w:sz w:val="28"/>
          <w:szCs w:val="28"/>
        </w:rPr>
        <w:t xml:space="preserve"> rate</w:t>
      </w:r>
      <w:r w:rsidRPr="00A36755">
        <w:rPr>
          <w:color w:val="034A90" w:themeColor="text2"/>
          <w:sz w:val="28"/>
          <w:szCs w:val="28"/>
        </w:rPr>
        <w:t>.</w:t>
      </w:r>
    </w:p>
    <w:p w14:paraId="05EFBE90" w14:textId="412C1FF7" w:rsidR="00A36755" w:rsidRPr="00F863AF" w:rsidRDefault="00A36755" w:rsidP="00F863AF">
      <w:pPr>
        <w:pStyle w:val="Titre2"/>
        <w:jc w:val="both"/>
        <w:rPr>
          <w:sz w:val="28"/>
          <w:szCs w:val="28"/>
        </w:rPr>
      </w:pPr>
      <w:r w:rsidRPr="00F863AF">
        <w:rPr>
          <w:sz w:val="28"/>
          <w:szCs w:val="28"/>
        </w:rPr>
        <w:t xml:space="preserve">What we need to keep an eye on </w:t>
      </w:r>
    </w:p>
    <w:p w14:paraId="596E5B33" w14:textId="7B8F5D8D" w:rsidR="00A36755" w:rsidRPr="00A36755" w:rsidRDefault="00751AE7" w:rsidP="00F863AF">
      <w:pPr>
        <w:jc w:val="both"/>
        <w:rPr>
          <w:color w:val="034A90" w:themeColor="text2"/>
          <w:sz w:val="28"/>
          <w:szCs w:val="28"/>
        </w:rPr>
      </w:pPr>
      <w:r>
        <w:rPr>
          <w:noProof/>
          <w:color w:val="034A90" w:themeColor="text2"/>
          <w:sz w:val="28"/>
          <w:szCs w:val="28"/>
        </w:rPr>
        <w:drawing>
          <wp:anchor distT="0" distB="0" distL="114300" distR="114300" simplePos="0" relativeHeight="251712512" behindDoc="0" locked="0" layoutInCell="1" allowOverlap="1" wp14:anchorId="5C5D3F7F" wp14:editId="5583481E">
            <wp:simplePos x="0" y="0"/>
            <wp:positionH relativeFrom="column">
              <wp:posOffset>4408148</wp:posOffset>
            </wp:positionH>
            <wp:positionV relativeFrom="paragraph">
              <wp:posOffset>-1409594</wp:posOffset>
            </wp:positionV>
            <wp:extent cx="3705860" cy="2470785"/>
            <wp:effectExtent l="0" t="0" r="8890" b="5715"/>
            <wp:wrapTight wrapText="bothSides">
              <wp:wrapPolygon edited="0">
                <wp:start x="0" y="0"/>
                <wp:lineTo x="0" y="21483"/>
                <wp:lineTo x="21541" y="21483"/>
                <wp:lineTo x="21541" y="0"/>
                <wp:lineTo x="0" y="0"/>
              </wp:wrapPolygon>
            </wp:wrapTight>
            <wp:docPr id="9" name="Picture 9" descr="Person wearing football hel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erson wearing football helme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705860" cy="2470785"/>
                    </a:xfrm>
                    <a:prstGeom prst="rect">
                      <a:avLst/>
                    </a:prstGeom>
                  </pic:spPr>
                </pic:pic>
              </a:graphicData>
            </a:graphic>
            <wp14:sizeRelH relativeFrom="margin">
              <wp14:pctWidth>0</wp14:pctWidth>
            </wp14:sizeRelH>
          </wp:anchor>
        </w:drawing>
      </w:r>
      <w:r w:rsidR="00A36755" w:rsidRPr="00A36755">
        <w:rPr>
          <w:color w:val="034A90" w:themeColor="text2"/>
          <w:sz w:val="28"/>
          <w:szCs w:val="28"/>
        </w:rPr>
        <w:t>The indicators where there is overlap in lower levels of reporting from disadvantaged groups should be monitored</w:t>
      </w:r>
      <w:r w:rsidR="002055B0">
        <w:rPr>
          <w:color w:val="034A90" w:themeColor="text2"/>
          <w:sz w:val="28"/>
          <w:szCs w:val="28"/>
        </w:rPr>
        <w:t>.</w:t>
      </w:r>
      <w:r w:rsidR="00A36755" w:rsidRPr="00A36755">
        <w:rPr>
          <w:color w:val="034A90" w:themeColor="text2"/>
          <w:sz w:val="28"/>
          <w:szCs w:val="28"/>
        </w:rPr>
        <w:t xml:space="preserve"> </w:t>
      </w:r>
      <w:r w:rsidR="002055B0">
        <w:rPr>
          <w:color w:val="034A90" w:themeColor="text2"/>
          <w:sz w:val="28"/>
          <w:szCs w:val="28"/>
        </w:rPr>
        <w:t>T</w:t>
      </w:r>
      <w:r w:rsidR="00A36755" w:rsidRPr="00A36755">
        <w:rPr>
          <w:color w:val="034A90" w:themeColor="text2"/>
          <w:sz w:val="28"/>
          <w:szCs w:val="28"/>
        </w:rPr>
        <w:t xml:space="preserve">he overlap could be indicative of systemic or intersectional issues in these areas. In particular, the indicators of </w:t>
      </w:r>
      <w:r w:rsidR="00960C30">
        <w:rPr>
          <w:color w:val="034A90" w:themeColor="text2"/>
          <w:sz w:val="28"/>
          <w:szCs w:val="28"/>
        </w:rPr>
        <w:t xml:space="preserve">the </w:t>
      </w:r>
      <w:r w:rsidR="00A36755" w:rsidRPr="00A36755">
        <w:rPr>
          <w:color w:val="034A90" w:themeColor="text2"/>
          <w:sz w:val="28"/>
          <w:szCs w:val="28"/>
        </w:rPr>
        <w:t xml:space="preserve">percentage of students who report that expressing their opinion in class is important to them and </w:t>
      </w:r>
      <w:r w:rsidR="00960C30">
        <w:rPr>
          <w:color w:val="034A90" w:themeColor="text2"/>
          <w:sz w:val="28"/>
          <w:szCs w:val="28"/>
        </w:rPr>
        <w:t xml:space="preserve">the </w:t>
      </w:r>
      <w:r w:rsidR="00A36755" w:rsidRPr="00A36755">
        <w:rPr>
          <w:color w:val="034A90" w:themeColor="text2"/>
          <w:sz w:val="28"/>
          <w:szCs w:val="28"/>
        </w:rPr>
        <w:t xml:space="preserve">percentage of students who agree there are good places to spend one’s free time are areas of concern. </w:t>
      </w:r>
    </w:p>
    <w:p w14:paraId="79AD98E7" w14:textId="7AFFD963" w:rsidR="007A58CD" w:rsidRDefault="00A36755" w:rsidP="00FF3E0D">
      <w:pPr>
        <w:jc w:val="both"/>
        <w:rPr>
          <w:color w:val="034A90" w:themeColor="text2"/>
          <w:sz w:val="28"/>
          <w:szCs w:val="28"/>
        </w:rPr>
      </w:pPr>
      <w:r w:rsidRPr="00A36755">
        <w:rPr>
          <w:color w:val="034A90" w:themeColor="text2"/>
          <w:sz w:val="28"/>
          <w:szCs w:val="28"/>
        </w:rPr>
        <w:t>There are also several issues to be addressed with data</w:t>
      </w:r>
      <w:r w:rsidR="005F29B4">
        <w:rPr>
          <w:color w:val="034A90" w:themeColor="text2"/>
          <w:sz w:val="28"/>
          <w:szCs w:val="28"/>
        </w:rPr>
        <w:t xml:space="preserve"> availab</w:t>
      </w:r>
      <w:r w:rsidR="00A8184B">
        <w:rPr>
          <w:color w:val="034A90" w:themeColor="text2"/>
          <w:sz w:val="28"/>
          <w:szCs w:val="28"/>
        </w:rPr>
        <w:t>le</w:t>
      </w:r>
      <w:r w:rsidRPr="00A36755">
        <w:rPr>
          <w:color w:val="034A90" w:themeColor="text2"/>
          <w:sz w:val="28"/>
          <w:szCs w:val="28"/>
        </w:rPr>
        <w:t xml:space="preserve"> in this cluster. Efforts should be made to collect data to compensate for the unavailability of data due to the Covid-19 pandemic</w:t>
      </w:r>
      <w:r w:rsidR="004C76E9">
        <w:rPr>
          <w:color w:val="034A90" w:themeColor="text2"/>
          <w:sz w:val="28"/>
          <w:szCs w:val="28"/>
        </w:rPr>
        <w:t xml:space="preserve">. </w:t>
      </w:r>
      <w:r w:rsidRPr="00A36755">
        <w:rPr>
          <w:color w:val="034A90" w:themeColor="text2"/>
          <w:sz w:val="28"/>
          <w:szCs w:val="28"/>
        </w:rPr>
        <w:t>Indicators that more closely align with individual enumerated rights within the UNCRC would give a clearer picture of how these rights are enjoyed in New Brunswick</w:t>
      </w:r>
      <w:r w:rsidR="00A8184B">
        <w:rPr>
          <w:color w:val="034A90" w:themeColor="text2"/>
          <w:sz w:val="28"/>
          <w:szCs w:val="28"/>
        </w:rPr>
        <w:t>,</w:t>
      </w:r>
      <w:r w:rsidRPr="00A36755">
        <w:rPr>
          <w:color w:val="034A90" w:themeColor="text2"/>
          <w:sz w:val="28"/>
          <w:szCs w:val="28"/>
        </w:rPr>
        <w:t xml:space="preserve"> as would having multiple indicators per right. </w:t>
      </w:r>
    </w:p>
    <w:p w14:paraId="1457765F" w14:textId="0142B0FB" w:rsidR="00A36755" w:rsidRDefault="007A58CD" w:rsidP="00BE722D">
      <w:pPr>
        <w:rPr>
          <w:color w:val="034A90" w:themeColor="text2"/>
          <w:sz w:val="28"/>
          <w:szCs w:val="28"/>
        </w:rPr>
      </w:pPr>
      <w:r>
        <w:rPr>
          <w:color w:val="034A90" w:themeColor="text2"/>
          <w:sz w:val="28"/>
          <w:szCs w:val="28"/>
        </w:rPr>
        <w:br w:type="page"/>
      </w:r>
    </w:p>
    <w:p w14:paraId="0CA716A9" w14:textId="0058D156" w:rsidR="0081557E" w:rsidRDefault="0081557E" w:rsidP="00F863AF">
      <w:pPr>
        <w:jc w:val="both"/>
        <w:rPr>
          <w:rFonts w:eastAsia="Calibri" w:cstheme="minorHAnsi"/>
          <w:b/>
          <w:bCs/>
          <w:color w:val="034A90" w:themeColor="text2"/>
          <w:sz w:val="28"/>
          <w:szCs w:val="28"/>
          <w:u w:val="single"/>
        </w:rPr>
      </w:pPr>
      <w:r>
        <w:rPr>
          <w:rFonts w:cstheme="minorHAnsi"/>
          <w:b/>
          <w:bCs/>
          <w:noProof/>
          <w:color w:val="034A90" w:themeColor="text2"/>
          <w:sz w:val="72"/>
          <w:szCs w:val="72"/>
        </w:rPr>
        <w:lastRenderedPageBreak/>
        <w:drawing>
          <wp:anchor distT="0" distB="0" distL="114300" distR="114300" simplePos="0" relativeHeight="251697152" behindDoc="1" locked="0" layoutInCell="1" allowOverlap="1" wp14:anchorId="68A00CF7" wp14:editId="4AA6F554">
            <wp:simplePos x="0" y="0"/>
            <wp:positionH relativeFrom="margin">
              <wp:align>center</wp:align>
            </wp:positionH>
            <wp:positionV relativeFrom="paragraph">
              <wp:posOffset>0</wp:posOffset>
            </wp:positionV>
            <wp:extent cx="9444251" cy="6136438"/>
            <wp:effectExtent l="0" t="0" r="5080" b="0"/>
            <wp:wrapNone/>
            <wp:docPr id="43" name="Picture 43" descr="Grandfather bonding with granddaugh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ndfather bonding with granddaughte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9444251" cy="613643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9200" behindDoc="0" locked="0" layoutInCell="1" allowOverlap="1" wp14:anchorId="60F2F89F" wp14:editId="150DB137">
                <wp:simplePos x="0" y="0"/>
                <wp:positionH relativeFrom="page">
                  <wp:align>left</wp:align>
                </wp:positionH>
                <wp:positionV relativeFrom="paragraph">
                  <wp:posOffset>1</wp:posOffset>
                </wp:positionV>
                <wp:extent cx="10180955" cy="1991995"/>
                <wp:effectExtent l="0" t="0" r="0" b="8255"/>
                <wp:wrapTopAndBottom/>
                <wp:docPr id="44" name="Text Box 44"/>
                <wp:cNvGraphicFramePr/>
                <a:graphic xmlns:a="http://schemas.openxmlformats.org/drawingml/2006/main">
                  <a:graphicData uri="http://schemas.microsoft.com/office/word/2010/wordprocessingShape">
                    <wps:wsp>
                      <wps:cNvSpPr txBox="1"/>
                      <wps:spPr>
                        <a:xfrm>
                          <a:off x="0" y="0"/>
                          <a:ext cx="10180955" cy="1992573"/>
                        </a:xfrm>
                        <a:prstGeom prst="rect">
                          <a:avLst/>
                        </a:prstGeom>
                        <a:gradFill flip="none" rotWithShape="1">
                          <a:gsLst>
                            <a:gs pos="10000">
                              <a:schemeClr val="accent3">
                                <a:lumMod val="0"/>
                                <a:lumOff val="100000"/>
                                <a:alpha val="12000"/>
                              </a:schemeClr>
                            </a:gs>
                            <a:gs pos="78000">
                              <a:schemeClr val="accent3">
                                <a:lumMod val="0"/>
                                <a:lumOff val="100000"/>
                              </a:schemeClr>
                            </a:gs>
                            <a:gs pos="100000">
                              <a:schemeClr val="accent3">
                                <a:lumMod val="100000"/>
                              </a:schemeClr>
                            </a:gs>
                          </a:gsLst>
                          <a:lin ang="16200000" scaled="1"/>
                          <a:tileRect/>
                        </a:gradFill>
                        <a:ln>
                          <a:noFill/>
                        </a:ln>
                      </wps:spPr>
                      <wps:txbx>
                        <w:txbxContent>
                          <w:p w14:paraId="5153346D" w14:textId="2EA7CB2B" w:rsidR="0081557E" w:rsidRPr="00043E61" w:rsidRDefault="0081557E" w:rsidP="0081557E">
                            <w:pPr>
                              <w:pStyle w:val="NormalWeb"/>
                              <w:spacing w:after="0"/>
                              <w:jc w:val="center"/>
                              <w:rPr>
                                <w:rFonts w:asciiTheme="minorHAnsi" w:hAnsiTheme="minorHAnsi" w:cstheme="minorHAnsi"/>
                                <w:b/>
                                <w:bCs/>
                                <w:noProof/>
                                <w:color w:val="034A90" w:themeColor="text2"/>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Black" w:hAnsi="Arial Black" w:cstheme="minorHAnsi"/>
                                <w:b/>
                                <w:bCs/>
                                <w:noProof/>
                                <w:color w:val="034A90" w:themeColor="text2"/>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FAMILY ENVIRONMENT &amp; ALTERNATIVE CARE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F2F89F" id="Text Box 44" o:spid="_x0000_s1033" type="#_x0000_t202" style="position:absolute;left:0;text-align:left;margin-left:0;margin-top:0;width:801.65pt;height:156.85pt;z-index:25169920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" fillcolor="white [22]" stroked="f">
                <v:fill color2="#b4c6e7 [3206]" o:opacity2="7864f" rotate="t" angle="180" colors="0 white;6554f white;51118f white" focus="100%" type="gradient"/>
                <v:textbox>
                  <w:txbxContent>
                    <w:p w14:paraId="5153346D" w14:textId="2EA7CB2B" w:rsidR="0081557E" w:rsidRPr="00043E61" w:rsidRDefault="0081557E" w:rsidP="0081557E">
                      <w:pPr>
                        <w:pStyle w:val="NormalWeb"/>
                        <w:spacing w:after="0"/>
                        <w:jc w:val="center"/>
                        <w:rPr>
                          <w:rFonts w:asciiTheme="minorHAnsi" w:hAnsiTheme="minorHAnsi" w:cstheme="minorHAnsi"/>
                          <w:b/>
                          <w:bCs/>
                          <w:noProof/>
                          <w:color w:val="034A90" w:themeColor="text2"/>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Black" w:hAnsi="Arial Black" w:cstheme="minorHAnsi"/>
                          <w:b/>
                          <w:bCs/>
                          <w:noProof/>
                          <w:color w:val="034A90" w:themeColor="text2"/>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FAMILY ENVIRONMENT &amp; ALTERNATIVE CARE</w:t>
                      </w:r>
                    </w:p>
                  </w:txbxContent>
                </v:textbox>
                <w10:wrap type="topAndBottom" anchorx="page"/>
              </v:shape>
            </w:pict>
          </mc:Fallback>
        </mc:AlternateContent>
      </w:r>
    </w:p>
    <w:p w14:paraId="51454832" w14:textId="449AF4E1" w:rsidR="0081557E" w:rsidRDefault="0081557E" w:rsidP="00F863AF">
      <w:pPr>
        <w:jc w:val="both"/>
        <w:rPr>
          <w:rFonts w:eastAsia="Calibri" w:cstheme="minorHAnsi"/>
          <w:b/>
          <w:bCs/>
          <w:color w:val="034A90" w:themeColor="text2"/>
          <w:sz w:val="28"/>
          <w:szCs w:val="28"/>
          <w:u w:val="single"/>
        </w:rPr>
      </w:pPr>
      <w:r>
        <w:rPr>
          <w:rFonts w:eastAsia="Calibri" w:cstheme="minorHAnsi"/>
          <w:b/>
          <w:bCs/>
          <w:color w:val="034A90" w:themeColor="text2"/>
          <w:sz w:val="28"/>
          <w:szCs w:val="28"/>
          <w:u w:val="single"/>
        </w:rPr>
        <w:br w:type="page"/>
      </w:r>
    </w:p>
    <w:p w14:paraId="5A6D793D" w14:textId="5ED06DB7" w:rsidR="00115D61" w:rsidRPr="008D3D71" w:rsidRDefault="00115D61" w:rsidP="00F863AF">
      <w:pPr>
        <w:jc w:val="both"/>
        <w:rPr>
          <w:rFonts w:eastAsia="Times New Roman" w:cstheme="minorHAnsi"/>
          <w:color w:val="034A90" w:themeColor="text2"/>
          <w:sz w:val="28"/>
          <w:szCs w:val="28"/>
        </w:rPr>
      </w:pPr>
      <w:r w:rsidRPr="008D3D71">
        <w:rPr>
          <w:rFonts w:eastAsia="Times New Roman" w:cstheme="minorHAnsi"/>
          <w:color w:val="034A90" w:themeColor="text2"/>
          <w:sz w:val="28"/>
          <w:szCs w:val="28"/>
        </w:rPr>
        <w:lastRenderedPageBreak/>
        <w:t>The preamble of the UN Convention on the Rights of the Child sets forth that the family is fundamental to children.</w:t>
      </w:r>
      <w:r w:rsidR="00AD703F">
        <w:rPr>
          <w:rFonts w:eastAsia="Times New Roman" w:cstheme="minorHAnsi"/>
          <w:color w:val="034A90" w:themeColor="text2"/>
          <w:sz w:val="28"/>
          <w:szCs w:val="28"/>
        </w:rPr>
        <w:t xml:space="preserve"> </w:t>
      </w:r>
      <w:r w:rsidRPr="008D3D71">
        <w:rPr>
          <w:rFonts w:eastAsia="Times New Roman" w:cstheme="minorHAnsi"/>
          <w:color w:val="034A90" w:themeColor="text2"/>
          <w:sz w:val="28"/>
          <w:szCs w:val="28"/>
        </w:rPr>
        <w:t>“Recognizing that the child, for the full and harmonious development of his or her personality, should grow up in a family environment, in an atmosphere of happiness, love and understanding.”</w:t>
      </w:r>
      <w:r w:rsidRPr="008D3D71">
        <w:rPr>
          <w:rFonts w:eastAsia="Times New Roman" w:cstheme="minorHAnsi"/>
          <w:color w:val="034A90" w:themeColor="text2"/>
          <w:sz w:val="28"/>
          <w:szCs w:val="28"/>
          <w:vertAlign w:val="superscript"/>
        </w:rPr>
        <w:footnoteReference w:id="6"/>
      </w:r>
      <w:r w:rsidRPr="008D3D71">
        <w:rPr>
          <w:rFonts w:eastAsia="Times New Roman" w:cstheme="minorHAnsi"/>
          <w:color w:val="034A90" w:themeColor="text2"/>
          <w:sz w:val="28"/>
          <w:szCs w:val="28"/>
        </w:rPr>
        <w:t xml:space="preserve"> The Child Rights Indicator Framework groups the following rights into a cluster concerning </w:t>
      </w:r>
      <w:r w:rsidR="00AA3ED1">
        <w:rPr>
          <w:rFonts w:eastAsia="Times New Roman" w:cstheme="minorHAnsi"/>
          <w:color w:val="034A90" w:themeColor="text2"/>
          <w:sz w:val="28"/>
          <w:szCs w:val="28"/>
        </w:rPr>
        <w:t xml:space="preserve">the </w:t>
      </w:r>
      <w:r w:rsidRPr="008D3D71">
        <w:rPr>
          <w:rFonts w:eastAsia="Times New Roman" w:cstheme="minorHAnsi"/>
          <w:color w:val="034A90" w:themeColor="text2"/>
          <w:sz w:val="28"/>
          <w:szCs w:val="28"/>
        </w:rPr>
        <w:t xml:space="preserve">family environment and alternative care. In the CRC, article 5 concerns families providing their children with guidance appropriate for this age and development. Articles 9, 10 and 11 outline a child's rights concerning separation from parents and family reunification. Article 18 clarifies that the responsibilities of caring for a child are shared between the state and the family unit. Article 19 gives children protection from all forms of violence. Articles 20 and 21 concern children who are removed from their families temporarily or for the purposes of adoption. Article 25 is the right of a child in care to have that care periodically reviewed. Article </w:t>
      </w:r>
      <w:r w:rsidRPr="008D3D71">
        <w:rPr>
          <w:rFonts w:eastAsia="Times New Roman" w:cstheme="minorHAnsi"/>
          <w:color w:val="034A90" w:themeColor="text2"/>
          <w:sz w:val="28"/>
          <w:szCs w:val="28"/>
        </w:rPr>
        <w:t xml:space="preserve">39 affirmed the right of rehabilitation and reintegrated for children exposed to mistreatment and violence. </w:t>
      </w:r>
    </w:p>
    <w:p w14:paraId="500CACE7" w14:textId="637E605B" w:rsidR="00115D61" w:rsidRPr="008D3D71" w:rsidRDefault="00115D61" w:rsidP="00F863AF">
      <w:pPr>
        <w:shd w:val="clear" w:color="auto" w:fill="FFFFFF"/>
        <w:jc w:val="both"/>
        <w:rPr>
          <w:rFonts w:eastAsia="Times New Roman" w:cstheme="minorHAnsi"/>
          <w:color w:val="034A90" w:themeColor="text2"/>
          <w:sz w:val="28"/>
          <w:szCs w:val="28"/>
        </w:rPr>
      </w:pPr>
      <w:r w:rsidRPr="008D3D71">
        <w:rPr>
          <w:rFonts w:eastAsia="Times New Roman" w:cstheme="minorHAnsi"/>
          <w:color w:val="034A90" w:themeColor="text2"/>
          <w:sz w:val="28"/>
          <w:szCs w:val="28"/>
        </w:rPr>
        <w:t xml:space="preserve">Article 3 of the CRC outlines that government actors must consider the child's best interests. This was further expanded upon in general comment 14. General </w:t>
      </w:r>
      <w:r w:rsidR="001C451D">
        <w:rPr>
          <w:rFonts w:eastAsia="Times New Roman" w:cstheme="minorHAnsi"/>
          <w:color w:val="034A90" w:themeColor="text2"/>
          <w:sz w:val="28"/>
          <w:szCs w:val="28"/>
        </w:rPr>
        <w:t>C</w:t>
      </w:r>
      <w:r w:rsidRPr="008D3D71">
        <w:rPr>
          <w:rFonts w:eastAsia="Times New Roman" w:cstheme="minorHAnsi"/>
          <w:color w:val="034A90" w:themeColor="text2"/>
          <w:sz w:val="28"/>
          <w:szCs w:val="28"/>
        </w:rPr>
        <w:t>omment 14 concerns the right of children to have their best interests taken into primary consideration.</w:t>
      </w:r>
      <w:r w:rsidRPr="008D3D71">
        <w:rPr>
          <w:rFonts w:eastAsia="Times New Roman" w:cstheme="minorHAnsi"/>
          <w:color w:val="034A90" w:themeColor="text2"/>
          <w:sz w:val="28"/>
          <w:szCs w:val="28"/>
          <w:vertAlign w:val="superscript"/>
        </w:rPr>
        <w:footnoteReference w:id="7"/>
      </w:r>
      <w:r w:rsidRPr="008D3D71">
        <w:rPr>
          <w:rFonts w:eastAsia="Times New Roman" w:cstheme="minorHAnsi"/>
          <w:color w:val="034A90" w:themeColor="text2"/>
          <w:sz w:val="28"/>
          <w:szCs w:val="28"/>
        </w:rPr>
        <w:t xml:space="preserve"> This can be applied as a rule of procedure for governments when they </w:t>
      </w:r>
      <w:proofErr w:type="gramStart"/>
      <w:r w:rsidRPr="008D3D71">
        <w:rPr>
          <w:rFonts w:eastAsia="Times New Roman" w:cstheme="minorHAnsi"/>
          <w:color w:val="034A90" w:themeColor="text2"/>
          <w:sz w:val="28"/>
          <w:szCs w:val="28"/>
        </w:rPr>
        <w:t>make a decision</w:t>
      </w:r>
      <w:proofErr w:type="gramEnd"/>
      <w:r w:rsidRPr="008D3D71">
        <w:rPr>
          <w:rFonts w:eastAsia="Times New Roman" w:cstheme="minorHAnsi"/>
          <w:color w:val="034A90" w:themeColor="text2"/>
          <w:sz w:val="28"/>
          <w:szCs w:val="28"/>
        </w:rPr>
        <w:t xml:space="preserve"> that generally impacts a specific child or all children. This encompasses the decisions made for children in alternative care arrangements outside their family environment. </w:t>
      </w:r>
    </w:p>
    <w:p w14:paraId="0BDC4048" w14:textId="1ADCAF46" w:rsidR="00115D61" w:rsidRPr="008D3D71" w:rsidRDefault="0059368C" w:rsidP="00F863AF">
      <w:pPr>
        <w:shd w:val="clear" w:color="auto" w:fill="FFFFFF"/>
        <w:jc w:val="both"/>
        <w:rPr>
          <w:rFonts w:eastAsia="Times New Roman" w:cstheme="minorHAnsi"/>
          <w:color w:val="034A90" w:themeColor="text2"/>
          <w:sz w:val="28"/>
          <w:szCs w:val="28"/>
        </w:rPr>
      </w:pPr>
      <w:r>
        <w:rPr>
          <w:rFonts w:eastAsia="Times New Roman" w:cstheme="minorHAnsi"/>
          <w:color w:val="034A90" w:themeColor="text2"/>
          <w:sz w:val="28"/>
          <w:szCs w:val="28"/>
        </w:rPr>
        <w:t>Data collection</w:t>
      </w:r>
      <w:r w:rsidR="00115D61" w:rsidRPr="008D3D71">
        <w:rPr>
          <w:rFonts w:eastAsia="Times New Roman" w:cstheme="minorHAnsi"/>
          <w:color w:val="034A90" w:themeColor="text2"/>
          <w:sz w:val="28"/>
          <w:szCs w:val="28"/>
        </w:rPr>
        <w:t xml:space="preserve"> related to family and alternative care is shared between multiple government departments. For example, the research on household spending on food and shelter is collected and presented by the Federal government. On a provincial level, the </w:t>
      </w:r>
      <w:r w:rsidR="00115D61" w:rsidRPr="008D3D71">
        <w:rPr>
          <w:rFonts w:eastAsia="Times New Roman" w:cstheme="minorHAnsi"/>
          <w:color w:val="034A90" w:themeColor="text2"/>
          <w:sz w:val="28"/>
          <w:szCs w:val="28"/>
        </w:rPr>
        <w:lastRenderedPageBreak/>
        <w:t xml:space="preserve">Department of Social Development provides information on the </w:t>
      </w:r>
      <w:r w:rsidR="008B6BEE">
        <w:rPr>
          <w:rFonts w:eastAsia="Times New Roman" w:cstheme="minorHAnsi"/>
          <w:color w:val="034A90" w:themeColor="text2"/>
          <w:sz w:val="28"/>
          <w:szCs w:val="28"/>
        </w:rPr>
        <w:t>number</w:t>
      </w:r>
      <w:r w:rsidR="00115D61" w:rsidRPr="008D3D71">
        <w:rPr>
          <w:rFonts w:eastAsia="Times New Roman" w:cstheme="minorHAnsi"/>
          <w:color w:val="034A90" w:themeColor="text2"/>
          <w:sz w:val="28"/>
          <w:szCs w:val="28"/>
        </w:rPr>
        <w:t xml:space="preserve"> of families receiving social assistance, the </w:t>
      </w:r>
      <w:r w:rsidR="008B6BEE">
        <w:rPr>
          <w:rFonts w:eastAsia="Times New Roman" w:cstheme="minorHAnsi"/>
          <w:color w:val="034A90" w:themeColor="text2"/>
          <w:sz w:val="28"/>
          <w:szCs w:val="28"/>
        </w:rPr>
        <w:t>number</w:t>
      </w:r>
      <w:r w:rsidR="00115D61" w:rsidRPr="008D3D71">
        <w:rPr>
          <w:rFonts w:eastAsia="Times New Roman" w:cstheme="minorHAnsi"/>
          <w:color w:val="034A90" w:themeColor="text2"/>
          <w:sz w:val="28"/>
          <w:szCs w:val="28"/>
        </w:rPr>
        <w:t xml:space="preserve"> of adoptions, and the </w:t>
      </w:r>
      <w:r w:rsidR="008B6BEE">
        <w:rPr>
          <w:rFonts w:eastAsia="Times New Roman" w:cstheme="minorHAnsi"/>
          <w:color w:val="034A90" w:themeColor="text2"/>
          <w:sz w:val="28"/>
          <w:szCs w:val="28"/>
        </w:rPr>
        <w:t>number</w:t>
      </w:r>
      <w:r w:rsidR="00115D61" w:rsidRPr="008D3D71">
        <w:rPr>
          <w:rFonts w:eastAsia="Times New Roman" w:cstheme="minorHAnsi"/>
          <w:color w:val="034A90" w:themeColor="text2"/>
          <w:sz w:val="28"/>
          <w:szCs w:val="28"/>
        </w:rPr>
        <w:t xml:space="preserve"> of children receiving child protection and family enhancement services. The </w:t>
      </w:r>
      <w:r w:rsidR="00273AB1">
        <w:rPr>
          <w:rFonts w:eastAsia="Times New Roman" w:cstheme="minorHAnsi"/>
          <w:noProof/>
          <w:color w:val="034A90" w:themeColor="text2"/>
          <w:sz w:val="28"/>
          <w:szCs w:val="28"/>
        </w:rPr>
        <w:drawing>
          <wp:anchor distT="0" distB="0" distL="114300" distR="114300" simplePos="0" relativeHeight="251713536" behindDoc="0" locked="0" layoutInCell="1" allowOverlap="1" wp14:anchorId="63F7CCF3" wp14:editId="61912F77">
            <wp:simplePos x="0" y="0"/>
            <wp:positionH relativeFrom="margin">
              <wp:posOffset>-133416</wp:posOffset>
            </wp:positionH>
            <wp:positionV relativeFrom="paragraph">
              <wp:posOffset>1265497</wp:posOffset>
            </wp:positionV>
            <wp:extent cx="3886200" cy="3886200"/>
            <wp:effectExtent l="0" t="0" r="0" b="0"/>
            <wp:wrapTight wrapText="bothSides">
              <wp:wrapPolygon edited="0">
                <wp:start x="0" y="0"/>
                <wp:lineTo x="0" y="21494"/>
                <wp:lineTo x="21494" y="21494"/>
                <wp:lineTo x="21494" y="0"/>
                <wp:lineTo x="0" y="0"/>
              </wp:wrapPolygon>
            </wp:wrapTight>
            <wp:docPr id="10" name="Picture 10"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logo&#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886200" cy="3886200"/>
                    </a:xfrm>
                    <a:prstGeom prst="rect">
                      <a:avLst/>
                    </a:prstGeom>
                  </pic:spPr>
                </pic:pic>
              </a:graphicData>
            </a:graphic>
          </wp:anchor>
        </w:drawing>
      </w:r>
      <w:r w:rsidR="00115D61" w:rsidRPr="008D3D71">
        <w:rPr>
          <w:rFonts w:eastAsia="Times New Roman" w:cstheme="minorHAnsi"/>
          <w:color w:val="034A90" w:themeColor="text2"/>
          <w:sz w:val="28"/>
          <w:szCs w:val="28"/>
        </w:rPr>
        <w:t xml:space="preserve">final data source is from </w:t>
      </w:r>
      <w:r w:rsidR="00115D61" w:rsidRPr="008D3D71">
        <w:rPr>
          <w:rFonts w:eastAsia="Times New Roman" w:cstheme="minorHAnsi"/>
          <w:color w:val="034A90" w:themeColor="text2"/>
          <w:sz w:val="28"/>
          <w:szCs w:val="28"/>
        </w:rPr>
        <w:t xml:space="preserve">the NB Health Council and the Wellness branch of the Department of Social Development, which conducts the middle and high school student wellness survey. The indicators in this survey focus on the youth’s relationship to their family with questions about how much their family knows about the youth and if the youth feel like their parents support them in difficult times. The available data in the CRIF is limited because the coronavirus pandemic impacted the ability to conduct updated assessments on a provincial level. </w:t>
      </w:r>
      <w:r w:rsidR="00302F6F">
        <w:rPr>
          <w:rFonts w:eastAsia="Times New Roman" w:cstheme="minorHAnsi"/>
          <w:color w:val="034A90" w:themeColor="text2"/>
          <w:sz w:val="28"/>
          <w:szCs w:val="28"/>
        </w:rPr>
        <w:t>Due to the lack of updated data sources, the indicators have not changed between the 2021 and 2022 reports</w:t>
      </w:r>
      <w:r w:rsidR="00115D61" w:rsidRPr="008D3D71">
        <w:rPr>
          <w:rFonts w:eastAsia="Times New Roman" w:cstheme="minorHAnsi"/>
          <w:color w:val="034A90" w:themeColor="text2"/>
          <w:sz w:val="28"/>
          <w:szCs w:val="28"/>
        </w:rPr>
        <w:t xml:space="preserve">. </w:t>
      </w:r>
    </w:p>
    <w:p w14:paraId="1B9AB47E" w14:textId="44EFA5AA" w:rsidR="00115D61" w:rsidRPr="008D3D71" w:rsidRDefault="00115D61" w:rsidP="00F863AF">
      <w:pPr>
        <w:shd w:val="clear" w:color="auto" w:fill="FFFFFF"/>
        <w:jc w:val="both"/>
        <w:rPr>
          <w:rFonts w:eastAsia="Times New Roman" w:cstheme="minorHAnsi"/>
          <w:color w:val="034A90" w:themeColor="text2"/>
          <w:sz w:val="28"/>
          <w:szCs w:val="28"/>
        </w:rPr>
      </w:pPr>
      <w:r w:rsidRPr="008D3D71">
        <w:rPr>
          <w:rFonts w:eastAsia="Times New Roman" w:cstheme="minorHAnsi"/>
          <w:color w:val="034A90" w:themeColor="text2"/>
          <w:sz w:val="28"/>
          <w:szCs w:val="28"/>
        </w:rPr>
        <w:t>The data from Statistics Canada on household spending shows a troubling trend. In the period between 2017 and 2019, the amount of money spent on food increased by over 5%.</w:t>
      </w:r>
      <w:r w:rsidRPr="008D3D71">
        <w:rPr>
          <w:rFonts w:eastAsia="Times New Roman" w:cstheme="minorHAnsi"/>
          <w:color w:val="034A90" w:themeColor="text2"/>
          <w:sz w:val="28"/>
          <w:szCs w:val="28"/>
          <w:vertAlign w:val="superscript"/>
        </w:rPr>
        <w:footnoteReference w:id="8"/>
      </w:r>
      <w:r w:rsidRPr="008D3D71">
        <w:rPr>
          <w:rFonts w:eastAsia="Times New Roman" w:cstheme="minorHAnsi"/>
          <w:color w:val="034A90" w:themeColor="text2"/>
          <w:sz w:val="28"/>
          <w:szCs w:val="28"/>
        </w:rPr>
        <w:t xml:space="preserve"> In 2022, Canada's Food Price Report predicted that the cost of food would increase by 5-7%.</w:t>
      </w:r>
      <w:r w:rsidRPr="008D3D71">
        <w:rPr>
          <w:rFonts w:eastAsia="Times New Roman" w:cstheme="minorHAnsi"/>
          <w:color w:val="034A90" w:themeColor="text2"/>
          <w:sz w:val="28"/>
          <w:szCs w:val="28"/>
          <w:vertAlign w:val="superscript"/>
        </w:rPr>
        <w:footnoteReference w:id="9"/>
      </w:r>
      <w:r w:rsidRPr="008D3D71">
        <w:rPr>
          <w:rFonts w:eastAsia="Times New Roman" w:cstheme="minorHAnsi"/>
          <w:color w:val="034A90" w:themeColor="text2"/>
          <w:sz w:val="28"/>
          <w:szCs w:val="28"/>
        </w:rPr>
        <w:t xml:space="preserve"> This increase will lead to higher family income spending on food. In the same period, t</w:t>
      </w:r>
      <w:r w:rsidR="000A0D6F">
        <w:rPr>
          <w:rFonts w:eastAsia="Times New Roman" w:cstheme="minorHAnsi"/>
          <w:color w:val="034A90" w:themeColor="text2"/>
          <w:sz w:val="28"/>
          <w:szCs w:val="28"/>
        </w:rPr>
        <w:t xml:space="preserve">he </w:t>
      </w:r>
      <w:r w:rsidRPr="008D3D71">
        <w:rPr>
          <w:rFonts w:eastAsia="Times New Roman" w:cstheme="minorHAnsi"/>
          <w:color w:val="034A90" w:themeColor="text2"/>
          <w:sz w:val="28"/>
          <w:szCs w:val="28"/>
        </w:rPr>
        <w:t>income spen</w:t>
      </w:r>
      <w:r w:rsidR="00421EFB">
        <w:rPr>
          <w:rFonts w:eastAsia="Times New Roman" w:cstheme="minorHAnsi"/>
          <w:color w:val="034A90" w:themeColor="text2"/>
          <w:sz w:val="28"/>
          <w:szCs w:val="28"/>
        </w:rPr>
        <w:t>t</w:t>
      </w:r>
      <w:r w:rsidRPr="008D3D71">
        <w:rPr>
          <w:rFonts w:eastAsia="Times New Roman" w:cstheme="minorHAnsi"/>
          <w:color w:val="034A90" w:themeColor="text2"/>
          <w:sz w:val="28"/>
          <w:szCs w:val="28"/>
        </w:rPr>
        <w:t xml:space="preserve"> on shelter rose from 17.9% to </w:t>
      </w:r>
      <w:r w:rsidRPr="008D3D71">
        <w:rPr>
          <w:rFonts w:eastAsia="Times New Roman" w:cstheme="minorHAnsi"/>
          <w:color w:val="034A90" w:themeColor="text2"/>
          <w:sz w:val="28"/>
          <w:szCs w:val="28"/>
        </w:rPr>
        <w:lastRenderedPageBreak/>
        <w:t>23.5%</w:t>
      </w:r>
      <w:r w:rsidRPr="008D3D71">
        <w:rPr>
          <w:rFonts w:eastAsia="Times New Roman" w:cstheme="minorHAnsi"/>
          <w:color w:val="034A90" w:themeColor="text2"/>
          <w:sz w:val="28"/>
          <w:szCs w:val="28"/>
          <w:vertAlign w:val="superscript"/>
        </w:rPr>
        <w:footnoteReference w:id="10"/>
      </w:r>
      <w:r w:rsidRPr="008D3D71">
        <w:rPr>
          <w:rFonts w:eastAsia="Times New Roman" w:cstheme="minorHAnsi"/>
          <w:color w:val="034A90" w:themeColor="text2"/>
          <w:sz w:val="28"/>
          <w:szCs w:val="28"/>
        </w:rPr>
        <w:t>. With significant investments in property in the province of New Brunswick, it can be inferred that the percentage of income spent on shelter has increased.</w:t>
      </w:r>
      <w:r w:rsidRPr="008D3D71">
        <w:rPr>
          <w:rFonts w:eastAsia="Times New Roman" w:cstheme="minorHAnsi"/>
          <w:color w:val="034A90" w:themeColor="text2"/>
          <w:sz w:val="28"/>
          <w:szCs w:val="28"/>
          <w:vertAlign w:val="superscript"/>
        </w:rPr>
        <w:footnoteReference w:id="11"/>
      </w:r>
      <w:r w:rsidRPr="008D3D71">
        <w:rPr>
          <w:rFonts w:eastAsia="Times New Roman" w:cstheme="minorHAnsi"/>
          <w:color w:val="034A90" w:themeColor="text2"/>
          <w:sz w:val="28"/>
          <w:szCs w:val="28"/>
        </w:rPr>
        <w:tab/>
      </w:r>
      <w:r w:rsidRPr="008D3D71">
        <w:rPr>
          <w:rFonts w:eastAsia="Times New Roman" w:cstheme="minorHAnsi"/>
          <w:color w:val="034A90" w:themeColor="text2"/>
          <w:sz w:val="28"/>
          <w:szCs w:val="28"/>
        </w:rPr>
        <w:tab/>
      </w:r>
      <w:r w:rsidRPr="008D3D71">
        <w:rPr>
          <w:rFonts w:eastAsia="Times New Roman" w:cstheme="minorHAnsi"/>
          <w:color w:val="034A90" w:themeColor="text2"/>
          <w:sz w:val="28"/>
          <w:szCs w:val="28"/>
        </w:rPr>
        <w:tab/>
      </w:r>
      <w:r w:rsidRPr="008D3D71">
        <w:rPr>
          <w:rFonts w:eastAsia="Times New Roman" w:cstheme="minorHAnsi"/>
          <w:color w:val="034A90" w:themeColor="text2"/>
          <w:sz w:val="28"/>
          <w:szCs w:val="28"/>
        </w:rPr>
        <w:tab/>
      </w:r>
    </w:p>
    <w:p w14:paraId="190B114E" w14:textId="51C9C5EF" w:rsidR="00115D61" w:rsidRPr="008D3D71" w:rsidRDefault="00115D61" w:rsidP="00F863AF">
      <w:pPr>
        <w:shd w:val="clear" w:color="auto" w:fill="FFFFFF"/>
        <w:jc w:val="both"/>
        <w:rPr>
          <w:rFonts w:eastAsia="Times New Roman" w:cstheme="minorHAnsi"/>
          <w:color w:val="034A90" w:themeColor="text2"/>
          <w:sz w:val="28"/>
          <w:szCs w:val="28"/>
        </w:rPr>
      </w:pPr>
      <w:r w:rsidRPr="008D3D71">
        <w:rPr>
          <w:rFonts w:eastAsia="Times New Roman" w:cstheme="minorHAnsi"/>
          <w:color w:val="034A90" w:themeColor="text2"/>
          <w:sz w:val="28"/>
          <w:szCs w:val="28"/>
        </w:rPr>
        <w:t>The number of children receiving child protection services per 1000 increased by 2.8% between 2020 and 2021</w:t>
      </w:r>
      <w:r w:rsidR="004C76E9">
        <w:rPr>
          <w:rFonts w:eastAsia="Times New Roman" w:cstheme="minorHAnsi"/>
          <w:color w:val="034A90" w:themeColor="text2"/>
          <w:sz w:val="28"/>
          <w:szCs w:val="28"/>
        </w:rPr>
        <w:t xml:space="preserve">. </w:t>
      </w:r>
      <w:r w:rsidRPr="008D3D71">
        <w:rPr>
          <w:rFonts w:eastAsia="Times New Roman" w:cstheme="minorHAnsi"/>
          <w:color w:val="034A90" w:themeColor="text2"/>
          <w:sz w:val="28"/>
          <w:szCs w:val="28"/>
        </w:rPr>
        <w:t>This increase represents over 350 children</w:t>
      </w:r>
      <w:r w:rsidR="00A7637B">
        <w:rPr>
          <w:rFonts w:eastAsia="Times New Roman" w:cstheme="minorHAnsi"/>
          <w:color w:val="034A90" w:themeColor="text2"/>
          <w:sz w:val="28"/>
          <w:szCs w:val="28"/>
        </w:rPr>
        <w:t>.</w:t>
      </w:r>
      <w:r w:rsidRPr="008D3D71">
        <w:rPr>
          <w:rFonts w:eastAsia="Times New Roman" w:cstheme="minorHAnsi"/>
          <w:color w:val="034A90" w:themeColor="text2"/>
          <w:sz w:val="28"/>
          <w:szCs w:val="28"/>
        </w:rPr>
        <w:t xml:space="preserve"> In contrast, the number of children receiving family enhancement services has dropped. Family enhancement services (FES) are a collaborative approach provided alongside the child protection program. If an aspect of child development or security would be in danger </w:t>
      </w:r>
      <w:r w:rsidR="00C46FFC">
        <w:rPr>
          <w:rFonts w:eastAsia="Times New Roman" w:cstheme="minorHAnsi"/>
          <w:color w:val="034A90" w:themeColor="text2"/>
          <w:sz w:val="28"/>
          <w:szCs w:val="28"/>
        </w:rPr>
        <w:t>without</w:t>
      </w:r>
      <w:r w:rsidRPr="008D3D71">
        <w:rPr>
          <w:rFonts w:eastAsia="Times New Roman" w:cstheme="minorHAnsi"/>
          <w:color w:val="034A90" w:themeColor="text2"/>
          <w:sz w:val="28"/>
          <w:szCs w:val="28"/>
        </w:rPr>
        <w:t xml:space="preserve"> intervention</w:t>
      </w:r>
      <w:r w:rsidR="00515E5E">
        <w:rPr>
          <w:rFonts w:eastAsia="Times New Roman" w:cstheme="minorHAnsi"/>
          <w:color w:val="034A90" w:themeColor="text2"/>
          <w:sz w:val="28"/>
          <w:szCs w:val="28"/>
        </w:rPr>
        <w:t>,</w:t>
      </w:r>
      <w:r w:rsidRPr="008D3D71">
        <w:rPr>
          <w:rFonts w:eastAsia="Times New Roman" w:cstheme="minorHAnsi"/>
          <w:color w:val="034A90" w:themeColor="text2"/>
          <w:sz w:val="28"/>
          <w:szCs w:val="28"/>
        </w:rPr>
        <w:t xml:space="preserve"> then the family would be referred to FES. In 2020, 543 children</w:t>
      </w:r>
      <w:r w:rsidR="00C46FFC">
        <w:rPr>
          <w:rFonts w:eastAsia="Times New Roman" w:cstheme="minorHAnsi"/>
          <w:color w:val="034A90" w:themeColor="text2"/>
          <w:sz w:val="28"/>
          <w:szCs w:val="28"/>
        </w:rPr>
        <w:t xml:space="preserve"> were</w:t>
      </w:r>
      <w:r w:rsidRPr="008D3D71">
        <w:rPr>
          <w:rFonts w:eastAsia="Times New Roman" w:cstheme="minorHAnsi"/>
          <w:color w:val="034A90" w:themeColor="text2"/>
          <w:sz w:val="28"/>
          <w:szCs w:val="28"/>
        </w:rPr>
        <w:t xml:space="preserve"> receiving FES, but in 2021 only 13 were.</w:t>
      </w:r>
    </w:p>
    <w:p w14:paraId="16814708" w14:textId="22B85BBA" w:rsidR="00115D61" w:rsidRPr="008D3D71" w:rsidRDefault="00115D61" w:rsidP="00F863AF">
      <w:pPr>
        <w:shd w:val="clear" w:color="auto" w:fill="FFFFFF"/>
        <w:jc w:val="both"/>
        <w:rPr>
          <w:rFonts w:eastAsia="Times New Roman" w:cstheme="minorHAnsi"/>
          <w:color w:val="034A90" w:themeColor="text2"/>
          <w:sz w:val="28"/>
          <w:szCs w:val="28"/>
        </w:rPr>
      </w:pPr>
      <w:r w:rsidRPr="008D3D71">
        <w:rPr>
          <w:rFonts w:eastAsia="Times New Roman" w:cstheme="minorHAnsi"/>
          <w:color w:val="034A90" w:themeColor="text2"/>
          <w:sz w:val="28"/>
          <w:szCs w:val="28"/>
        </w:rPr>
        <w:t xml:space="preserve">The Canadian Centre for Justice and Community Safety found that 405 children and youth are victims of family violence per 100,000 population. Data provided by the Department of Social Development </w:t>
      </w:r>
      <w:r w:rsidRPr="008D3D71">
        <w:rPr>
          <w:rFonts w:eastAsia="Times New Roman" w:cstheme="minorHAnsi"/>
          <w:color w:val="034A90" w:themeColor="text2"/>
          <w:sz w:val="28"/>
          <w:szCs w:val="28"/>
        </w:rPr>
        <w:t xml:space="preserve">reports that 26 youth under the age of 20 were involved in the child witness of family violence program in 2021. The comparison of this data illustrates a gap in services provided to youth. </w:t>
      </w:r>
      <w:r w:rsidR="002064AA">
        <w:rPr>
          <w:rFonts w:eastAsia="Times New Roman" w:cstheme="minorHAnsi"/>
          <w:color w:val="034A90" w:themeColor="text2"/>
          <w:sz w:val="28"/>
          <w:szCs w:val="28"/>
        </w:rPr>
        <w:t>H</w:t>
      </w:r>
      <w:r w:rsidRPr="008D3D71">
        <w:rPr>
          <w:rFonts w:eastAsia="Times New Roman" w:cstheme="minorHAnsi"/>
          <w:color w:val="034A90" w:themeColor="text2"/>
          <w:sz w:val="28"/>
          <w:szCs w:val="28"/>
        </w:rPr>
        <w:t xml:space="preserve">undreds of children in the province are not receiving support related to family violence. </w:t>
      </w:r>
    </w:p>
    <w:p w14:paraId="788EAAEF" w14:textId="434FC3BA" w:rsidR="00115D61" w:rsidRPr="008D3D71" w:rsidRDefault="00115D61" w:rsidP="00F863AF">
      <w:pPr>
        <w:shd w:val="clear" w:color="auto" w:fill="FFFFFF"/>
        <w:jc w:val="both"/>
        <w:rPr>
          <w:rFonts w:eastAsia="Times New Roman" w:cstheme="minorHAnsi"/>
          <w:color w:val="034A90" w:themeColor="text2"/>
          <w:sz w:val="28"/>
          <w:szCs w:val="28"/>
        </w:rPr>
      </w:pPr>
      <w:r w:rsidRPr="008D3D71">
        <w:rPr>
          <w:rFonts w:eastAsia="Times New Roman" w:cstheme="minorHAnsi"/>
          <w:color w:val="034A90" w:themeColor="text2"/>
          <w:sz w:val="28"/>
          <w:szCs w:val="28"/>
        </w:rPr>
        <w:t>In the area of family environment and alternative care, the CYA released a report "Through their eyes," which outlined the issues in the current child welfare legislation and its impact on children in the province. The report found that the right</w:t>
      </w:r>
      <w:r w:rsidR="002F184F">
        <w:rPr>
          <w:rFonts w:eastAsia="Times New Roman" w:cstheme="minorHAnsi"/>
          <w:color w:val="034A90" w:themeColor="text2"/>
          <w:sz w:val="28"/>
          <w:szCs w:val="28"/>
        </w:rPr>
        <w:t>s</w:t>
      </w:r>
      <w:r w:rsidRPr="008D3D71">
        <w:rPr>
          <w:rFonts w:eastAsia="Times New Roman" w:cstheme="minorHAnsi"/>
          <w:color w:val="034A90" w:themeColor="text2"/>
          <w:sz w:val="28"/>
          <w:szCs w:val="28"/>
        </w:rPr>
        <w:t xml:space="preserve"> of children in care under article 9 w</w:t>
      </w:r>
      <w:r w:rsidR="002F184F">
        <w:rPr>
          <w:rFonts w:eastAsia="Times New Roman" w:cstheme="minorHAnsi"/>
          <w:color w:val="034A90" w:themeColor="text2"/>
          <w:sz w:val="28"/>
          <w:szCs w:val="28"/>
        </w:rPr>
        <w:t>ere</w:t>
      </w:r>
      <w:r w:rsidRPr="008D3D71">
        <w:rPr>
          <w:rFonts w:eastAsia="Times New Roman" w:cstheme="minorHAnsi"/>
          <w:color w:val="034A90" w:themeColor="text2"/>
          <w:sz w:val="28"/>
          <w:szCs w:val="28"/>
        </w:rPr>
        <w:t xml:space="preserve"> being violated because they were frequently left out of the decision-making process concerning their care.</w:t>
      </w:r>
      <w:r w:rsidR="00A7637B">
        <w:rPr>
          <w:rStyle w:val="Appelnotedebasdep"/>
          <w:rFonts w:eastAsia="Times New Roman" w:cstheme="minorHAnsi"/>
          <w:color w:val="034A90" w:themeColor="text2"/>
          <w:sz w:val="28"/>
          <w:szCs w:val="28"/>
        </w:rPr>
        <w:footnoteReference w:id="12"/>
      </w:r>
    </w:p>
    <w:p w14:paraId="0D499A3A" w14:textId="006CB4B8" w:rsidR="00115D61" w:rsidRPr="008D3D71" w:rsidRDefault="00115D61" w:rsidP="00F863AF">
      <w:pPr>
        <w:shd w:val="clear" w:color="auto" w:fill="FFFFFF"/>
        <w:jc w:val="both"/>
        <w:rPr>
          <w:rFonts w:eastAsia="Times New Roman" w:cstheme="minorHAnsi"/>
          <w:color w:val="034A90" w:themeColor="text2"/>
          <w:sz w:val="28"/>
          <w:szCs w:val="28"/>
        </w:rPr>
      </w:pPr>
      <w:r w:rsidRPr="008D3D71">
        <w:rPr>
          <w:rFonts w:eastAsia="Times New Roman" w:cstheme="minorHAnsi"/>
          <w:color w:val="034A90" w:themeColor="text2"/>
          <w:sz w:val="28"/>
          <w:szCs w:val="28"/>
        </w:rPr>
        <w:t>The provincial government introduced the</w:t>
      </w:r>
      <w:r w:rsidRPr="008D3D71">
        <w:rPr>
          <w:rFonts w:eastAsia="Times New Roman" w:cstheme="minorHAnsi"/>
          <w:i/>
          <w:color w:val="034A90" w:themeColor="text2"/>
          <w:sz w:val="28"/>
          <w:szCs w:val="28"/>
        </w:rPr>
        <w:t xml:space="preserve"> Child and Youth Well-Being Act</w:t>
      </w:r>
      <w:r w:rsidRPr="008D3D71">
        <w:rPr>
          <w:rFonts w:eastAsia="Times New Roman" w:cstheme="minorHAnsi"/>
          <w:color w:val="034A90" w:themeColor="text2"/>
          <w:sz w:val="28"/>
          <w:szCs w:val="28"/>
        </w:rPr>
        <w:t xml:space="preserve"> to improve child welfare legislation; this act replaces the Family Services Act. This bill was a recommendation from the CYA's review of the child welfare system in 2019. The government’s </w:t>
      </w:r>
      <w:r w:rsidRPr="008D3D71">
        <w:rPr>
          <w:rFonts w:eastAsia="Times New Roman" w:cstheme="minorHAnsi"/>
          <w:color w:val="034A90" w:themeColor="text2"/>
          <w:sz w:val="28"/>
          <w:szCs w:val="28"/>
        </w:rPr>
        <w:lastRenderedPageBreak/>
        <w:t>stated intention was to make the legislation more child-centric, but the act still has gaps. The content of the bill is currently being debated in the provincial legislature. The bill enshrines kinship care in law and provides a hierarchy of placement options for children in care, with group homes being the last resort. As a result of debates in the provincial legislature, the bill will be more focused on child rights and provide more mechanisms for data collection.</w:t>
      </w:r>
      <w:r w:rsidRPr="008D3D71">
        <w:rPr>
          <w:rFonts w:eastAsia="Times New Roman" w:cstheme="minorHAnsi"/>
          <w:color w:val="034A90" w:themeColor="text2"/>
          <w:sz w:val="28"/>
          <w:szCs w:val="28"/>
          <w:vertAlign w:val="superscript"/>
        </w:rPr>
        <w:footnoteReference w:id="13"/>
      </w:r>
      <w:r w:rsidRPr="008D3D71">
        <w:rPr>
          <w:rFonts w:eastAsia="Times New Roman" w:cstheme="minorHAnsi"/>
          <w:color w:val="034A90" w:themeColor="text2"/>
          <w:sz w:val="28"/>
          <w:szCs w:val="28"/>
        </w:rPr>
        <w:t xml:space="preserve"> </w:t>
      </w:r>
    </w:p>
    <w:p w14:paraId="496933F9" w14:textId="3EA9F5AB" w:rsidR="00115D61" w:rsidRPr="008D3D71" w:rsidRDefault="00115D61" w:rsidP="00F863AF">
      <w:pPr>
        <w:shd w:val="clear" w:color="auto" w:fill="FFFFFF"/>
        <w:jc w:val="both"/>
        <w:rPr>
          <w:rFonts w:eastAsia="Times New Roman" w:cstheme="minorHAnsi"/>
          <w:color w:val="034A90" w:themeColor="text2"/>
          <w:sz w:val="28"/>
          <w:szCs w:val="28"/>
        </w:rPr>
      </w:pPr>
      <w:r w:rsidRPr="008D3D71">
        <w:rPr>
          <w:rFonts w:eastAsia="Times New Roman" w:cstheme="minorHAnsi"/>
          <w:color w:val="034A90" w:themeColor="text2"/>
          <w:sz w:val="28"/>
          <w:szCs w:val="28"/>
        </w:rPr>
        <w:t xml:space="preserve">The dataset for this section does not provide enough information on children with disabilities to draw any conclusions. The data from social development is not disaggregated, which illustrates a gap in monitoring children with disabilities. There is limited desegregated data from the wellness surveys. In each category related to family environment, students with special needs were below average. For example, 53.6% of youth in grades 6-12 stated that their family </w:t>
      </w:r>
      <w:r w:rsidRPr="008D3D71">
        <w:rPr>
          <w:rFonts w:eastAsia="Times New Roman" w:cstheme="minorHAnsi"/>
          <w:color w:val="034A90" w:themeColor="text2"/>
          <w:sz w:val="28"/>
          <w:szCs w:val="28"/>
        </w:rPr>
        <w:t>would stick by them in difficult times, compared to only 44.6% for youth with special needs.</w:t>
      </w:r>
      <w:r w:rsidRPr="008D3D71">
        <w:rPr>
          <w:rFonts w:eastAsia="Times New Roman" w:cstheme="minorHAnsi"/>
          <w:color w:val="034A90" w:themeColor="text2"/>
          <w:sz w:val="28"/>
          <w:szCs w:val="28"/>
          <w:vertAlign w:val="superscript"/>
        </w:rPr>
        <w:footnoteReference w:id="14"/>
      </w:r>
      <w:r w:rsidRPr="008D3D71">
        <w:rPr>
          <w:rFonts w:eastAsia="Times New Roman" w:cstheme="minorHAnsi"/>
          <w:color w:val="034A90" w:themeColor="text2"/>
          <w:sz w:val="28"/>
          <w:szCs w:val="28"/>
        </w:rPr>
        <w:t xml:space="preserve"> </w:t>
      </w:r>
    </w:p>
    <w:p w14:paraId="7F4FD071" w14:textId="19FB3952" w:rsidR="00115D61" w:rsidRPr="008D3D71" w:rsidRDefault="00115D61" w:rsidP="00F863AF">
      <w:pPr>
        <w:jc w:val="both"/>
        <w:rPr>
          <w:rFonts w:eastAsia="Times New Roman" w:cstheme="minorHAnsi"/>
          <w:color w:val="034A90" w:themeColor="text2"/>
          <w:sz w:val="28"/>
          <w:szCs w:val="28"/>
        </w:rPr>
      </w:pPr>
      <w:r w:rsidRPr="008D3D71">
        <w:rPr>
          <w:rFonts w:eastAsia="Times New Roman" w:cstheme="minorHAnsi"/>
          <w:color w:val="034A90" w:themeColor="text2"/>
          <w:sz w:val="28"/>
          <w:szCs w:val="28"/>
        </w:rPr>
        <w:t>The development and debate of the Child and Youth Well-Being Act should be monitored</w:t>
      </w:r>
      <w:r w:rsidR="001E3379">
        <w:rPr>
          <w:rFonts w:eastAsia="Times New Roman" w:cstheme="minorHAnsi"/>
          <w:color w:val="034A90" w:themeColor="text2"/>
          <w:sz w:val="28"/>
          <w:szCs w:val="28"/>
        </w:rPr>
        <w:t>.</w:t>
      </w:r>
      <w:r w:rsidRPr="008D3D71">
        <w:rPr>
          <w:rFonts w:eastAsia="Times New Roman" w:cstheme="minorHAnsi"/>
          <w:color w:val="034A90" w:themeColor="text2"/>
          <w:sz w:val="28"/>
          <w:szCs w:val="28"/>
        </w:rPr>
        <w:t xml:space="preserve"> </w:t>
      </w:r>
      <w:r w:rsidR="001E3379">
        <w:rPr>
          <w:rFonts w:eastAsia="Times New Roman" w:cstheme="minorHAnsi"/>
          <w:color w:val="034A90" w:themeColor="text2"/>
          <w:sz w:val="28"/>
          <w:szCs w:val="28"/>
        </w:rPr>
        <w:t>I</w:t>
      </w:r>
      <w:r w:rsidRPr="008D3D71">
        <w:rPr>
          <w:rFonts w:eastAsia="Times New Roman" w:cstheme="minorHAnsi"/>
          <w:color w:val="034A90" w:themeColor="text2"/>
          <w:sz w:val="28"/>
          <w:szCs w:val="28"/>
        </w:rPr>
        <w:t xml:space="preserve">f passed, </w:t>
      </w:r>
      <w:r w:rsidR="008B3BD1">
        <w:rPr>
          <w:rFonts w:eastAsia="Times New Roman" w:cstheme="minorHAnsi"/>
          <w:color w:val="034A90" w:themeColor="text2"/>
          <w:sz w:val="28"/>
          <w:szCs w:val="28"/>
        </w:rPr>
        <w:t xml:space="preserve">it </w:t>
      </w:r>
      <w:r w:rsidRPr="008D3D71">
        <w:rPr>
          <w:rFonts w:eastAsia="Times New Roman" w:cstheme="minorHAnsi"/>
          <w:color w:val="034A90" w:themeColor="text2"/>
          <w:sz w:val="28"/>
          <w:szCs w:val="28"/>
        </w:rPr>
        <w:t>should provide more research on children who interact with child protection services. More data must be provided from the wellness surveys because</w:t>
      </w:r>
      <w:r w:rsidR="006B4635">
        <w:rPr>
          <w:rFonts w:eastAsia="Times New Roman" w:cstheme="minorHAnsi"/>
          <w:color w:val="034A90" w:themeColor="text2"/>
          <w:sz w:val="28"/>
          <w:szCs w:val="28"/>
        </w:rPr>
        <w:t xml:space="preserve"> </w:t>
      </w:r>
      <w:r w:rsidR="006B4635" w:rsidRPr="008D3D71">
        <w:rPr>
          <w:rFonts w:eastAsia="Times New Roman" w:cstheme="minorHAnsi"/>
          <w:color w:val="034A90" w:themeColor="text2"/>
          <w:sz w:val="28"/>
          <w:szCs w:val="28"/>
        </w:rPr>
        <w:t>the situation of students has drastically changed with</w:t>
      </w:r>
      <w:r w:rsidR="006B4635">
        <w:rPr>
          <w:rFonts w:eastAsia="Times New Roman" w:cstheme="minorHAnsi"/>
          <w:color w:val="034A90" w:themeColor="text2"/>
          <w:sz w:val="28"/>
          <w:szCs w:val="28"/>
        </w:rPr>
        <w:t xml:space="preserve"> </w:t>
      </w:r>
      <w:r w:rsidRPr="008D3D71">
        <w:rPr>
          <w:rFonts w:eastAsia="Times New Roman" w:cstheme="minorHAnsi"/>
          <w:color w:val="034A90" w:themeColor="text2"/>
          <w:sz w:val="28"/>
          <w:szCs w:val="28"/>
        </w:rPr>
        <w:t>the coronavirus pandemic.</w:t>
      </w:r>
      <w:r w:rsidR="006B4635" w:rsidRPr="006B4635">
        <w:rPr>
          <w:rFonts w:eastAsia="Times New Roman" w:cstheme="minorHAnsi"/>
          <w:color w:val="034A90" w:themeColor="text2"/>
          <w:sz w:val="28"/>
          <w:szCs w:val="28"/>
        </w:rPr>
        <w:t xml:space="preserve"> </w:t>
      </w:r>
      <w:r w:rsidR="006B4635" w:rsidRPr="008D3D71">
        <w:rPr>
          <w:rFonts w:eastAsia="Times New Roman" w:cstheme="minorHAnsi"/>
          <w:color w:val="034A90" w:themeColor="text2"/>
          <w:sz w:val="28"/>
          <w:szCs w:val="28"/>
        </w:rPr>
        <w:t>The gap between children who experience family violence and those receiv</w:t>
      </w:r>
      <w:r w:rsidR="00061C52">
        <w:rPr>
          <w:rFonts w:eastAsia="Times New Roman" w:cstheme="minorHAnsi"/>
          <w:color w:val="034A90" w:themeColor="text2"/>
          <w:sz w:val="28"/>
          <w:szCs w:val="28"/>
        </w:rPr>
        <w:t>ing</w:t>
      </w:r>
      <w:r w:rsidR="006B4635" w:rsidRPr="008D3D71">
        <w:rPr>
          <w:rFonts w:eastAsia="Times New Roman" w:cstheme="minorHAnsi"/>
          <w:color w:val="034A90" w:themeColor="text2"/>
          <w:sz w:val="28"/>
          <w:szCs w:val="28"/>
        </w:rPr>
        <w:t xml:space="preserve"> services needs to be monitored.</w:t>
      </w:r>
      <w:r w:rsidR="006B4635" w:rsidRPr="006B4635">
        <w:rPr>
          <w:rFonts w:eastAsia="Times New Roman" w:cstheme="minorHAnsi"/>
          <w:color w:val="034A90" w:themeColor="text2"/>
          <w:sz w:val="28"/>
          <w:szCs w:val="28"/>
        </w:rPr>
        <w:t xml:space="preserve"> </w:t>
      </w:r>
      <w:r w:rsidR="006B4635" w:rsidRPr="008D3D71">
        <w:rPr>
          <w:rFonts w:eastAsia="Times New Roman" w:cstheme="minorHAnsi"/>
          <w:color w:val="034A90" w:themeColor="text2"/>
          <w:sz w:val="28"/>
          <w:szCs w:val="28"/>
        </w:rPr>
        <w:t>The list of issues from the committee's fifth and sixth reports of Canada on the rights of child ask that “measures be taken to develop a comprehensive national strategy to address all forms of violence against children.”</w:t>
      </w:r>
      <w:r w:rsidR="006B4635" w:rsidRPr="008D3D71">
        <w:rPr>
          <w:rFonts w:eastAsia="Times New Roman" w:cstheme="minorHAnsi"/>
          <w:color w:val="034A90" w:themeColor="text2"/>
          <w:sz w:val="28"/>
          <w:szCs w:val="28"/>
          <w:vertAlign w:val="superscript"/>
        </w:rPr>
        <w:footnoteReference w:id="15"/>
      </w:r>
    </w:p>
    <w:p w14:paraId="33FC70B8" w14:textId="638ACEA7" w:rsidR="00115D61" w:rsidRPr="008D3D71" w:rsidRDefault="00115D61" w:rsidP="00F863AF">
      <w:pPr>
        <w:pStyle w:val="Titre2"/>
        <w:jc w:val="both"/>
        <w:rPr>
          <w:rFonts w:eastAsia="Times New Roman"/>
        </w:rPr>
      </w:pPr>
      <w:r w:rsidRPr="008D3D71">
        <w:rPr>
          <w:rFonts w:eastAsia="Times New Roman"/>
        </w:rPr>
        <w:lastRenderedPageBreak/>
        <w:t>LGBTQ Data disaggregation</w:t>
      </w:r>
    </w:p>
    <w:p w14:paraId="362D14FE" w14:textId="108EDB0C" w:rsidR="00115D61" w:rsidRPr="008D3D71" w:rsidRDefault="004C4042" w:rsidP="00F863AF">
      <w:pPr>
        <w:jc w:val="both"/>
        <w:rPr>
          <w:rFonts w:eastAsia="Times New Roman" w:cstheme="minorHAnsi"/>
          <w:color w:val="034A90" w:themeColor="text2"/>
          <w:sz w:val="28"/>
          <w:szCs w:val="28"/>
        </w:rPr>
      </w:pPr>
      <w:r>
        <w:rPr>
          <w:rFonts w:eastAsia="Times New Roman" w:cstheme="minorHAnsi"/>
          <w:noProof/>
          <w:color w:val="034A90" w:themeColor="text2"/>
          <w:sz w:val="28"/>
          <w:szCs w:val="28"/>
        </w:rPr>
        <w:drawing>
          <wp:anchor distT="0" distB="0" distL="114300" distR="114300" simplePos="0" relativeHeight="251715584" behindDoc="0" locked="0" layoutInCell="1" allowOverlap="1" wp14:anchorId="143C78E5" wp14:editId="7124796B">
            <wp:simplePos x="0" y="0"/>
            <wp:positionH relativeFrom="column">
              <wp:posOffset>2072463</wp:posOffset>
            </wp:positionH>
            <wp:positionV relativeFrom="paragraph">
              <wp:posOffset>266138</wp:posOffset>
            </wp:positionV>
            <wp:extent cx="3886200" cy="3886200"/>
            <wp:effectExtent l="0" t="0" r="0" b="0"/>
            <wp:wrapTight wrapText="bothSides">
              <wp:wrapPolygon edited="0">
                <wp:start x="0" y="0"/>
                <wp:lineTo x="0" y="21494"/>
                <wp:lineTo x="21494" y="21494"/>
                <wp:lineTo x="21494" y="0"/>
                <wp:lineTo x="0" y="0"/>
              </wp:wrapPolygon>
            </wp:wrapTight>
            <wp:docPr id="15" name="Picture 1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con&#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886200" cy="3886200"/>
                    </a:xfrm>
                    <a:prstGeom prst="rect">
                      <a:avLst/>
                    </a:prstGeom>
                  </pic:spPr>
                </pic:pic>
              </a:graphicData>
            </a:graphic>
          </wp:anchor>
        </w:drawing>
      </w:r>
      <w:r w:rsidR="00115D61" w:rsidRPr="008D3D71">
        <w:rPr>
          <w:rFonts w:eastAsia="Times New Roman" w:cstheme="minorHAnsi"/>
          <w:color w:val="034A90" w:themeColor="text2"/>
          <w:sz w:val="28"/>
          <w:szCs w:val="28"/>
        </w:rPr>
        <w:t>The intersectionality of LGBTQ and youth with disabilities shows that that population is at greater risk for discrimination. The number of students overall who report their health as being very good or excellent is 64%, compared to only 41.3% of LGTBQ students.</w:t>
      </w:r>
      <w:r w:rsidR="00115D61" w:rsidRPr="008D3D71">
        <w:rPr>
          <w:rFonts w:eastAsia="Times New Roman" w:cstheme="minorHAnsi"/>
          <w:color w:val="034A90" w:themeColor="text2"/>
          <w:sz w:val="28"/>
          <w:szCs w:val="28"/>
          <w:vertAlign w:val="superscript"/>
        </w:rPr>
        <w:footnoteReference w:id="16"/>
      </w:r>
      <w:r w:rsidR="00115D61" w:rsidRPr="008D3D71">
        <w:rPr>
          <w:rFonts w:eastAsia="Times New Roman" w:cstheme="minorHAnsi"/>
          <w:color w:val="034A90" w:themeColor="text2"/>
          <w:sz w:val="28"/>
          <w:szCs w:val="28"/>
        </w:rPr>
        <w:t xml:space="preserve"> The gap between the average and LGBTQ students could be explained by their higher than average rates of disability. 42.2% of LGBTQ students have special needs in education, nearly double the rate of 26.7 overall.</w:t>
      </w:r>
      <w:r w:rsidR="00115D61" w:rsidRPr="008D3D71">
        <w:rPr>
          <w:rFonts w:eastAsia="Times New Roman" w:cstheme="minorHAnsi"/>
          <w:color w:val="034A90" w:themeColor="text2"/>
          <w:sz w:val="28"/>
          <w:szCs w:val="28"/>
          <w:vertAlign w:val="superscript"/>
        </w:rPr>
        <w:footnoteReference w:id="17"/>
      </w:r>
      <w:r w:rsidR="00115D61" w:rsidRPr="008D3D71">
        <w:rPr>
          <w:rFonts w:eastAsia="Times New Roman" w:cstheme="minorHAnsi"/>
          <w:color w:val="034A90" w:themeColor="text2"/>
          <w:sz w:val="28"/>
          <w:szCs w:val="28"/>
        </w:rPr>
        <w:t xml:space="preserve"> </w:t>
      </w:r>
    </w:p>
    <w:p w14:paraId="7A8B226C" w14:textId="5376259D" w:rsidR="00115D61" w:rsidRPr="008D3D71" w:rsidRDefault="00115D61" w:rsidP="00F863AF">
      <w:pPr>
        <w:jc w:val="both"/>
        <w:rPr>
          <w:rFonts w:eastAsia="Times New Roman" w:cstheme="minorHAnsi"/>
          <w:color w:val="034A90" w:themeColor="text2"/>
          <w:sz w:val="28"/>
          <w:szCs w:val="28"/>
        </w:rPr>
      </w:pPr>
      <w:r w:rsidRPr="008D3D71">
        <w:rPr>
          <w:rFonts w:eastAsia="Times New Roman" w:cstheme="minorHAnsi"/>
          <w:color w:val="034A90" w:themeColor="text2"/>
          <w:sz w:val="28"/>
          <w:szCs w:val="28"/>
        </w:rPr>
        <w:t>Based on the survey, 6.1% of students have a mental health disability, but for LGBTQ students, it is 15.8%.</w:t>
      </w:r>
      <w:r w:rsidRPr="008D3D71">
        <w:rPr>
          <w:rFonts w:eastAsia="Times New Roman" w:cstheme="minorHAnsi"/>
          <w:color w:val="034A90" w:themeColor="text2"/>
          <w:sz w:val="28"/>
          <w:szCs w:val="28"/>
          <w:vertAlign w:val="superscript"/>
        </w:rPr>
        <w:footnoteReference w:id="18"/>
      </w:r>
      <w:r w:rsidRPr="008D3D71">
        <w:rPr>
          <w:rFonts w:eastAsia="Times New Roman" w:cstheme="minorHAnsi"/>
          <w:color w:val="034A90" w:themeColor="text2"/>
          <w:sz w:val="28"/>
          <w:szCs w:val="28"/>
        </w:rPr>
        <w:t xml:space="preserve"> This troubling trend continues when the data is broken down by diagnosis</w:t>
      </w:r>
      <w:r w:rsidR="004C76E9">
        <w:rPr>
          <w:rFonts w:eastAsia="Times New Roman" w:cstheme="minorHAnsi"/>
          <w:color w:val="034A90" w:themeColor="text2"/>
          <w:sz w:val="28"/>
          <w:szCs w:val="28"/>
        </w:rPr>
        <w:t xml:space="preserve">. </w:t>
      </w:r>
      <w:r w:rsidRPr="008D3D71">
        <w:rPr>
          <w:rFonts w:eastAsia="Times New Roman" w:cstheme="minorHAnsi"/>
          <w:color w:val="034A90" w:themeColor="text2"/>
          <w:sz w:val="28"/>
          <w:szCs w:val="28"/>
        </w:rPr>
        <w:t>37.7% of students in the province have anxiety, but 58.4% of LGBTQ students do.</w:t>
      </w:r>
      <w:r w:rsidRPr="008D3D71">
        <w:rPr>
          <w:rFonts w:eastAsia="Times New Roman" w:cstheme="minorHAnsi"/>
          <w:color w:val="034A90" w:themeColor="text2"/>
          <w:sz w:val="28"/>
          <w:szCs w:val="28"/>
          <w:vertAlign w:val="superscript"/>
        </w:rPr>
        <w:footnoteReference w:id="19"/>
      </w:r>
      <w:r w:rsidRPr="008D3D71">
        <w:rPr>
          <w:rFonts w:eastAsia="Times New Roman" w:cstheme="minorHAnsi"/>
          <w:color w:val="034A90" w:themeColor="text2"/>
          <w:sz w:val="28"/>
          <w:szCs w:val="28"/>
        </w:rPr>
        <w:t xml:space="preserve"> The depression rate for LGBTQ students is over 60% compared to only 37.6% of students in the province. 5% of LGBTQ students have autism</w:t>
      </w:r>
      <w:r w:rsidR="003E22F5">
        <w:rPr>
          <w:rFonts w:eastAsia="Times New Roman" w:cstheme="minorHAnsi"/>
          <w:color w:val="034A90" w:themeColor="text2"/>
          <w:sz w:val="28"/>
          <w:szCs w:val="28"/>
        </w:rPr>
        <w:t>,</w:t>
      </w:r>
      <w:r w:rsidRPr="008D3D71">
        <w:rPr>
          <w:rFonts w:eastAsia="Times New Roman" w:cstheme="minorHAnsi"/>
          <w:color w:val="034A90" w:themeColor="text2"/>
          <w:sz w:val="28"/>
          <w:szCs w:val="28"/>
        </w:rPr>
        <w:t xml:space="preserve"> and 13.6% have ADHD. Only 17.6% of LGBTQ students feel like they belong in school, which is nearly 10% lower than the average.</w:t>
      </w:r>
      <w:r w:rsidRPr="008D3D71">
        <w:rPr>
          <w:rFonts w:eastAsia="Times New Roman" w:cstheme="minorHAnsi"/>
          <w:color w:val="034A90" w:themeColor="text2"/>
          <w:sz w:val="28"/>
          <w:szCs w:val="28"/>
          <w:vertAlign w:val="superscript"/>
        </w:rPr>
        <w:footnoteReference w:id="20"/>
      </w:r>
      <w:r w:rsidRPr="008D3D71">
        <w:rPr>
          <w:rFonts w:eastAsia="Times New Roman" w:cstheme="minorHAnsi"/>
          <w:color w:val="034A90" w:themeColor="text2"/>
          <w:sz w:val="28"/>
          <w:szCs w:val="28"/>
        </w:rPr>
        <w:t xml:space="preserve"> </w:t>
      </w:r>
    </w:p>
    <w:p w14:paraId="46B47462" w14:textId="77777777" w:rsidR="00115D61" w:rsidRPr="008D3D71" w:rsidRDefault="00115D61" w:rsidP="00F863AF">
      <w:pPr>
        <w:jc w:val="both"/>
        <w:rPr>
          <w:rFonts w:eastAsia="Times New Roman" w:cstheme="minorHAnsi"/>
          <w:color w:val="034A90" w:themeColor="text2"/>
          <w:sz w:val="28"/>
          <w:szCs w:val="28"/>
        </w:rPr>
      </w:pPr>
    </w:p>
    <w:p w14:paraId="13E1A3DA" w14:textId="641128FD" w:rsidR="00115D61" w:rsidRPr="008D3D71" w:rsidRDefault="006F104E" w:rsidP="00F863AF">
      <w:pPr>
        <w:jc w:val="both"/>
        <w:rPr>
          <w:rFonts w:eastAsia="Times New Roman" w:cstheme="minorHAnsi"/>
          <w:color w:val="034A90" w:themeColor="text2"/>
          <w:sz w:val="28"/>
          <w:szCs w:val="28"/>
        </w:rPr>
      </w:pPr>
      <w:r>
        <w:rPr>
          <w:rFonts w:eastAsia="Times New Roman" w:cstheme="minorHAnsi"/>
          <w:noProof/>
          <w:color w:val="034A90" w:themeColor="text2"/>
          <w:sz w:val="28"/>
          <w:szCs w:val="28"/>
        </w:rPr>
        <w:lastRenderedPageBreak/>
        <w:drawing>
          <wp:anchor distT="0" distB="0" distL="114300" distR="114300" simplePos="0" relativeHeight="251738112" behindDoc="0" locked="0" layoutInCell="1" allowOverlap="1" wp14:anchorId="2108AE50" wp14:editId="6E80C4EC">
            <wp:simplePos x="0" y="0"/>
            <wp:positionH relativeFrom="margin">
              <wp:posOffset>546735</wp:posOffset>
            </wp:positionH>
            <wp:positionV relativeFrom="paragraph">
              <wp:posOffset>266</wp:posOffset>
            </wp:positionV>
            <wp:extent cx="7905115" cy="5928360"/>
            <wp:effectExtent l="0" t="0" r="0" b="2540"/>
            <wp:wrapTight wrapText="bothSides">
              <wp:wrapPolygon edited="0">
                <wp:start x="0" y="0"/>
                <wp:lineTo x="0" y="21563"/>
                <wp:lineTo x="21550" y="21563"/>
                <wp:lineTo x="21550" y="0"/>
                <wp:lineTo x="0" y="0"/>
              </wp:wrapPolygon>
            </wp:wrapTight>
            <wp:docPr id="2" name="Picture 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bar chart&#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7905115" cy="5928360"/>
                    </a:xfrm>
                    <a:prstGeom prst="rect">
                      <a:avLst/>
                    </a:prstGeom>
                  </pic:spPr>
                </pic:pic>
              </a:graphicData>
            </a:graphic>
            <wp14:sizeRelH relativeFrom="margin">
              <wp14:pctWidth>0</wp14:pctWidth>
            </wp14:sizeRelH>
            <wp14:sizeRelV relativeFrom="margin">
              <wp14:pctHeight>0</wp14:pctHeight>
            </wp14:sizeRelV>
          </wp:anchor>
        </w:drawing>
      </w:r>
    </w:p>
    <w:p w14:paraId="5257AA47" w14:textId="5725E6B9" w:rsidR="00115D61" w:rsidRPr="008D3D71" w:rsidRDefault="00115D61" w:rsidP="00F863AF">
      <w:pPr>
        <w:jc w:val="both"/>
        <w:rPr>
          <w:rFonts w:eastAsia="Times New Roman" w:cstheme="minorHAnsi"/>
          <w:color w:val="034A90" w:themeColor="text2"/>
          <w:sz w:val="28"/>
          <w:szCs w:val="28"/>
        </w:rPr>
      </w:pPr>
    </w:p>
    <w:p w14:paraId="0A43FA6A" w14:textId="38F03AD9" w:rsidR="00733AD7" w:rsidRPr="008D3D71" w:rsidRDefault="00733AD7" w:rsidP="00F863AF">
      <w:pPr>
        <w:jc w:val="both"/>
        <w:rPr>
          <w:rFonts w:eastAsia="Calibri" w:cstheme="minorHAnsi"/>
          <w:b/>
          <w:bCs/>
          <w:color w:val="034A90" w:themeColor="text2"/>
          <w:sz w:val="28"/>
          <w:szCs w:val="28"/>
          <w:u w:val="single"/>
        </w:rPr>
      </w:pPr>
    </w:p>
    <w:p w14:paraId="12DAF1DF" w14:textId="0862C88A" w:rsidR="00A36755" w:rsidRDefault="00A36755" w:rsidP="00F863AF">
      <w:pPr>
        <w:jc w:val="both"/>
        <w:rPr>
          <w:rFonts w:eastAsia="Calibri" w:cstheme="minorHAnsi"/>
          <w:b/>
          <w:bCs/>
          <w:color w:val="034A90" w:themeColor="text2"/>
          <w:sz w:val="28"/>
          <w:szCs w:val="28"/>
          <w:u w:val="single"/>
        </w:rPr>
      </w:pPr>
      <w:r>
        <w:rPr>
          <w:rFonts w:eastAsia="Calibri" w:cstheme="minorHAnsi"/>
          <w:b/>
          <w:bCs/>
          <w:color w:val="034A90" w:themeColor="text2"/>
          <w:sz w:val="28"/>
          <w:szCs w:val="28"/>
          <w:u w:val="single"/>
        </w:rPr>
        <w:br w:type="page"/>
      </w:r>
    </w:p>
    <w:p w14:paraId="6611D4AB" w14:textId="27DCB87B" w:rsidR="0081557E" w:rsidRDefault="0081557E" w:rsidP="00F863AF">
      <w:pPr>
        <w:jc w:val="both"/>
        <w:rPr>
          <w:rFonts w:eastAsia="Calibri" w:cstheme="minorHAnsi"/>
          <w:b/>
          <w:bCs/>
          <w:color w:val="034A90" w:themeColor="text2"/>
          <w:sz w:val="28"/>
          <w:szCs w:val="28"/>
          <w:u w:val="single"/>
        </w:rPr>
      </w:pPr>
      <w:r>
        <w:rPr>
          <w:noProof/>
        </w:rPr>
        <w:lastRenderedPageBreak/>
        <mc:AlternateContent>
          <mc:Choice Requires="wps">
            <w:drawing>
              <wp:anchor distT="0" distB="0" distL="114300" distR="114300" simplePos="0" relativeHeight="251701248" behindDoc="0" locked="0" layoutInCell="1" allowOverlap="1" wp14:anchorId="3BFC0E63" wp14:editId="6DDAA393">
                <wp:simplePos x="0" y="0"/>
                <wp:positionH relativeFrom="margin">
                  <wp:posOffset>-887730</wp:posOffset>
                </wp:positionH>
                <wp:positionV relativeFrom="paragraph">
                  <wp:posOffset>0</wp:posOffset>
                </wp:positionV>
                <wp:extent cx="10003790" cy="2018665"/>
                <wp:effectExtent l="0" t="0" r="0" b="0"/>
                <wp:wrapTopAndBottom/>
                <wp:docPr id="45" name="Text Box 45"/>
                <wp:cNvGraphicFramePr/>
                <a:graphic xmlns:a="http://schemas.openxmlformats.org/drawingml/2006/main">
                  <a:graphicData uri="http://schemas.microsoft.com/office/word/2010/wordprocessingShape">
                    <wps:wsp>
                      <wps:cNvSpPr txBox="1"/>
                      <wps:spPr>
                        <a:xfrm>
                          <a:off x="0" y="0"/>
                          <a:ext cx="10003790" cy="2018665"/>
                        </a:xfrm>
                        <a:prstGeom prst="rect">
                          <a:avLst/>
                        </a:prstGeom>
                        <a:gradFill flip="none" rotWithShape="1">
                          <a:gsLst>
                            <a:gs pos="10000">
                              <a:schemeClr val="accent3">
                                <a:lumMod val="0"/>
                                <a:lumOff val="100000"/>
                                <a:alpha val="0"/>
                              </a:schemeClr>
                            </a:gs>
                            <a:gs pos="78000">
                              <a:schemeClr val="accent3">
                                <a:lumMod val="0"/>
                                <a:lumOff val="100000"/>
                              </a:schemeClr>
                            </a:gs>
                            <a:gs pos="100000">
                              <a:schemeClr val="accent3">
                                <a:lumMod val="100000"/>
                              </a:schemeClr>
                            </a:gs>
                          </a:gsLst>
                          <a:lin ang="16200000" scaled="1"/>
                          <a:tileRect/>
                        </a:gradFill>
                        <a:ln>
                          <a:noFill/>
                        </a:ln>
                      </wps:spPr>
                      <wps:txbx>
                        <w:txbxContent>
                          <w:p w14:paraId="1C91E78F" w14:textId="381CD6BB" w:rsidR="0081557E" w:rsidRPr="00043E61" w:rsidRDefault="0081557E" w:rsidP="0081557E">
                            <w:pPr>
                              <w:pStyle w:val="NormalWeb"/>
                              <w:spacing w:after="0"/>
                              <w:jc w:val="center"/>
                              <w:rPr>
                                <w:rFonts w:asciiTheme="minorHAnsi" w:hAnsiTheme="minorHAnsi" w:cstheme="minorHAnsi"/>
                                <w:b/>
                                <w:bCs/>
                                <w:noProof/>
                                <w:color w:val="034A90" w:themeColor="text2"/>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Black" w:hAnsi="Arial Black" w:cstheme="minorHAnsi"/>
                                <w:b/>
                                <w:bCs/>
                                <w:noProof/>
                                <w:color w:val="034A90" w:themeColor="text2"/>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HEALTH &amp; WELFARE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C0E63" id="Text Box 45" o:spid="_x0000_s1034" type="#_x0000_t202" style="position:absolute;left:0;text-align:left;margin-left:-69.9pt;margin-top:0;width:787.7pt;height:158.9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" fillcolor="white [22]" stroked="f">
                <v:fill color2="#b4c6e7 [3206]" o:opacity2="0" rotate="t" angle="180" colors="0 white;6554f white;51118f white" focus="100%" type="gradient"/>
                <v:textbox>
                  <w:txbxContent>
                    <w:p w14:paraId="1C91E78F" w14:textId="381CD6BB" w:rsidR="0081557E" w:rsidRPr="00043E61" w:rsidRDefault="0081557E" w:rsidP="0081557E">
                      <w:pPr>
                        <w:pStyle w:val="NormalWeb"/>
                        <w:spacing w:after="0"/>
                        <w:jc w:val="center"/>
                        <w:rPr>
                          <w:rFonts w:asciiTheme="minorHAnsi" w:hAnsiTheme="minorHAnsi" w:cstheme="minorHAnsi"/>
                          <w:b/>
                          <w:bCs/>
                          <w:noProof/>
                          <w:color w:val="034A90" w:themeColor="text2"/>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Black" w:hAnsi="Arial Black" w:cstheme="minorHAnsi"/>
                          <w:b/>
                          <w:bCs/>
                          <w:noProof/>
                          <w:color w:val="034A90" w:themeColor="text2"/>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HEALTH &amp; WELFARE</w:t>
                      </w:r>
                    </w:p>
                  </w:txbxContent>
                </v:textbox>
                <w10:wrap type="topAndBottom" anchorx="margin"/>
              </v:shape>
            </w:pict>
          </mc:Fallback>
        </mc:AlternateContent>
      </w:r>
      <w:r>
        <w:rPr>
          <w:rFonts w:eastAsia="Calibri" w:cstheme="minorHAnsi"/>
          <w:b/>
          <w:bCs/>
          <w:noProof/>
          <w:color w:val="034A90" w:themeColor="text2"/>
          <w:sz w:val="28"/>
          <w:szCs w:val="28"/>
          <w:u w:val="single"/>
        </w:rPr>
        <w:drawing>
          <wp:anchor distT="0" distB="0" distL="114300" distR="114300" simplePos="0" relativeHeight="251702272" behindDoc="1" locked="0" layoutInCell="1" allowOverlap="1" wp14:anchorId="36B264C8" wp14:editId="1EF4716D">
            <wp:simplePos x="0" y="0"/>
            <wp:positionH relativeFrom="column">
              <wp:posOffset>-573405</wp:posOffset>
            </wp:positionH>
            <wp:positionV relativeFrom="paragraph">
              <wp:posOffset>55178</wp:posOffset>
            </wp:positionV>
            <wp:extent cx="9307195" cy="6204585"/>
            <wp:effectExtent l="0" t="0" r="8255" b="5715"/>
            <wp:wrapNone/>
            <wp:docPr id="46" name="Picture 46" descr="Child drawing rainbow on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ild drawing rainbow on window"/>
                    <pic:cNvPicPr/>
                  </pic:nvPicPr>
                  <pic:blipFill>
                    <a:blip r:embed="rId45" cstate="print">
                      <a:extLst>
                        <a:ext uri="{28A0092B-C50C-407E-A947-70E740481C1C}">
                          <a14:useLocalDpi xmlns:a14="http://schemas.microsoft.com/office/drawing/2010/main" val="0"/>
                        </a:ext>
                      </a:extLst>
                    </a:blip>
                    <a:stretch>
                      <a:fillRect/>
                    </a:stretch>
                  </pic:blipFill>
                  <pic:spPr>
                    <a:xfrm>
                      <a:off x="0" y="0"/>
                      <a:ext cx="9307195" cy="6204585"/>
                    </a:xfrm>
                    <a:prstGeom prst="rect">
                      <a:avLst/>
                    </a:prstGeom>
                  </pic:spPr>
                </pic:pic>
              </a:graphicData>
            </a:graphic>
            <wp14:sizeRelH relativeFrom="margin">
              <wp14:pctWidth>0</wp14:pctWidth>
            </wp14:sizeRelH>
            <wp14:sizeRelV relativeFrom="margin">
              <wp14:pctHeight>0</wp14:pctHeight>
            </wp14:sizeRelV>
          </wp:anchor>
        </w:drawing>
      </w:r>
    </w:p>
    <w:p w14:paraId="287145DD" w14:textId="3979E1BD" w:rsidR="0081557E" w:rsidRDefault="0081557E" w:rsidP="00F863AF">
      <w:pPr>
        <w:jc w:val="both"/>
        <w:rPr>
          <w:rFonts w:eastAsia="Calibri" w:cstheme="minorHAnsi"/>
          <w:b/>
          <w:bCs/>
          <w:color w:val="034A90" w:themeColor="text2"/>
          <w:sz w:val="28"/>
          <w:szCs w:val="28"/>
          <w:u w:val="single"/>
        </w:rPr>
      </w:pPr>
      <w:r>
        <w:rPr>
          <w:rFonts w:eastAsia="Calibri" w:cstheme="minorHAnsi"/>
          <w:b/>
          <w:bCs/>
          <w:color w:val="034A90" w:themeColor="text2"/>
          <w:sz w:val="28"/>
          <w:szCs w:val="28"/>
          <w:u w:val="single"/>
        </w:rPr>
        <w:br w:type="page"/>
      </w:r>
    </w:p>
    <w:p w14:paraId="5189EF12" w14:textId="11F95C95" w:rsidR="00FD5648" w:rsidRPr="008D3D71" w:rsidRDefault="00FD5648" w:rsidP="00F863AF">
      <w:pPr>
        <w:jc w:val="both"/>
        <w:rPr>
          <w:rFonts w:eastAsia="Calibri" w:cstheme="minorHAnsi"/>
          <w:color w:val="034A90" w:themeColor="text2"/>
          <w:sz w:val="28"/>
          <w:szCs w:val="28"/>
        </w:rPr>
      </w:pPr>
      <w:r w:rsidRPr="008D3D71">
        <w:rPr>
          <w:rFonts w:eastAsia="Calibri" w:cstheme="minorHAnsi"/>
          <w:color w:val="034A90" w:themeColor="text2"/>
          <w:sz w:val="28"/>
          <w:szCs w:val="28"/>
        </w:rPr>
        <w:lastRenderedPageBreak/>
        <w:t>Every child in Canada is guaranteed the right to enjoy the highest standard of health possible</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The CRIF report clusters six UNCRC Articles into one grouping, Basic Health and Welfare</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Included in this cluster are Articles 6, 18, 23, 24. 26, and 27.</w:t>
      </w:r>
    </w:p>
    <w:p w14:paraId="33A57555" w14:textId="76741001" w:rsidR="00FD5648" w:rsidRPr="008D3D71" w:rsidRDefault="00FD5648" w:rsidP="00F863AF">
      <w:pPr>
        <w:spacing w:line="240" w:lineRule="auto"/>
        <w:jc w:val="both"/>
        <w:rPr>
          <w:rFonts w:eastAsia="Calibri" w:cstheme="minorHAnsi"/>
          <w:color w:val="034A90" w:themeColor="text2"/>
          <w:sz w:val="28"/>
          <w:szCs w:val="28"/>
        </w:rPr>
      </w:pPr>
      <w:r w:rsidRPr="008D3D71">
        <w:rPr>
          <w:rFonts w:eastAsia="Calibri" w:cstheme="minorHAnsi"/>
          <w:color w:val="034A90" w:themeColor="text2"/>
          <w:sz w:val="28"/>
          <w:szCs w:val="28"/>
        </w:rPr>
        <w:t>Article 6 of the UNCRC recognizes the child’s inherent right to life and requires advancing the child’s survival and development to the maximum extent possible</w:t>
      </w:r>
      <w:r w:rsidRPr="008D3D71">
        <w:rPr>
          <w:rStyle w:val="Appelnotedebasdep"/>
          <w:rFonts w:eastAsia="Calibri" w:cstheme="minorHAnsi"/>
          <w:color w:val="034A90" w:themeColor="text2"/>
          <w:sz w:val="28"/>
          <w:szCs w:val="28"/>
        </w:rPr>
        <w:footnoteReference w:id="21"/>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Article 18 recognizes the rights to be raised by their parents, where possible</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This Article requires special consideration regard</w:t>
      </w:r>
      <w:r w:rsidR="00FF4A8A">
        <w:rPr>
          <w:rFonts w:eastAsia="Calibri" w:cstheme="minorHAnsi"/>
          <w:color w:val="034A90" w:themeColor="text2"/>
          <w:sz w:val="28"/>
          <w:szCs w:val="28"/>
        </w:rPr>
        <w:t>ing</w:t>
      </w:r>
      <w:r w:rsidRPr="008D3D71">
        <w:rPr>
          <w:rFonts w:eastAsia="Calibri" w:cstheme="minorHAnsi"/>
          <w:color w:val="034A90" w:themeColor="text2"/>
          <w:sz w:val="28"/>
          <w:szCs w:val="28"/>
        </w:rPr>
        <w:t xml:space="preserve"> child welfare and children who are removed from their families and placed in care. </w:t>
      </w:r>
    </w:p>
    <w:p w14:paraId="6D931804" w14:textId="6A686B29" w:rsidR="00FD5648" w:rsidRPr="008D3D71" w:rsidRDefault="00FD5648" w:rsidP="00F863AF">
      <w:pPr>
        <w:spacing w:line="240" w:lineRule="auto"/>
        <w:jc w:val="both"/>
        <w:rPr>
          <w:rFonts w:eastAsia="Calibri" w:cstheme="minorHAnsi"/>
          <w:color w:val="034A90" w:themeColor="text2"/>
          <w:sz w:val="28"/>
          <w:szCs w:val="28"/>
        </w:rPr>
      </w:pPr>
      <w:r w:rsidRPr="008D3D71">
        <w:rPr>
          <w:rFonts w:eastAsia="Calibri" w:cstheme="minorHAnsi"/>
          <w:color w:val="034A90" w:themeColor="text2"/>
          <w:sz w:val="28"/>
          <w:szCs w:val="28"/>
        </w:rPr>
        <w:t xml:space="preserve">Article 23 affirms the right to special education and care if a child or youth has a disability, which includes </w:t>
      </w:r>
      <w:proofErr w:type="gramStart"/>
      <w:r w:rsidRPr="008D3D71">
        <w:rPr>
          <w:rFonts w:eastAsia="Calibri" w:cstheme="minorHAnsi"/>
          <w:color w:val="034A90" w:themeColor="text2"/>
          <w:sz w:val="28"/>
          <w:szCs w:val="28"/>
        </w:rPr>
        <w:t>all of</w:t>
      </w:r>
      <w:proofErr w:type="gramEnd"/>
      <w:r w:rsidRPr="008D3D71">
        <w:rPr>
          <w:rFonts w:eastAsia="Calibri" w:cstheme="minorHAnsi"/>
          <w:color w:val="034A90" w:themeColor="text2"/>
          <w:sz w:val="28"/>
          <w:szCs w:val="28"/>
        </w:rPr>
        <w:t xml:space="preserve"> the rights in the Convention so that </w:t>
      </w:r>
      <w:r w:rsidR="006A4781">
        <w:rPr>
          <w:rFonts w:eastAsia="Calibri" w:cstheme="minorHAnsi"/>
          <w:color w:val="034A90" w:themeColor="text2"/>
          <w:sz w:val="28"/>
          <w:szCs w:val="28"/>
        </w:rPr>
        <w:t>they can live a full life</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Article 24 “imposes a strong duty of action”</w:t>
      </w:r>
      <w:r w:rsidRPr="008D3D71">
        <w:rPr>
          <w:rStyle w:val="Appelnotedebasdep"/>
          <w:rFonts w:eastAsia="Calibri" w:cstheme="minorHAnsi"/>
          <w:color w:val="034A90" w:themeColor="text2"/>
          <w:sz w:val="28"/>
          <w:szCs w:val="28"/>
        </w:rPr>
        <w:footnoteReference w:id="22"/>
      </w:r>
      <w:r w:rsidRPr="008D3D71">
        <w:rPr>
          <w:rFonts w:eastAsia="Calibri" w:cstheme="minorHAnsi"/>
          <w:color w:val="034A90" w:themeColor="text2"/>
          <w:sz w:val="28"/>
          <w:szCs w:val="28"/>
        </w:rPr>
        <w:t xml:space="preserve"> on all States who are party to the Convention to ensure that medical, health and all services related to them are available and accessible to children and youth</w:t>
      </w:r>
      <w:r w:rsidR="00C66AA1">
        <w:rPr>
          <w:rFonts w:eastAsia="Calibri" w:cstheme="minorHAnsi"/>
          <w:color w:val="034A90" w:themeColor="text2"/>
          <w:sz w:val="28"/>
          <w:szCs w:val="28"/>
        </w:rPr>
        <w:t>.</w:t>
      </w:r>
      <w:r w:rsidRPr="008D3D71">
        <w:rPr>
          <w:rFonts w:eastAsia="Calibri" w:cstheme="minorHAnsi"/>
          <w:color w:val="034A90" w:themeColor="text2"/>
          <w:sz w:val="28"/>
          <w:szCs w:val="28"/>
        </w:rPr>
        <w:t xml:space="preserve"> </w:t>
      </w:r>
      <w:r w:rsidR="00C66AA1">
        <w:rPr>
          <w:rFonts w:eastAsia="Calibri" w:cstheme="minorHAnsi"/>
          <w:color w:val="034A90" w:themeColor="text2"/>
          <w:sz w:val="28"/>
          <w:szCs w:val="28"/>
        </w:rPr>
        <w:t>T</w:t>
      </w:r>
      <w:r w:rsidRPr="008D3D71">
        <w:rPr>
          <w:rFonts w:eastAsia="Calibri" w:cstheme="minorHAnsi"/>
          <w:color w:val="034A90" w:themeColor="text2"/>
          <w:sz w:val="28"/>
          <w:szCs w:val="28"/>
        </w:rPr>
        <w:t xml:space="preserve">here is a </w:t>
      </w:r>
      <w:r w:rsidR="00C66AA1">
        <w:rPr>
          <w:rFonts w:eastAsia="Calibri" w:cstheme="minorHAnsi"/>
          <w:color w:val="034A90" w:themeColor="text2"/>
          <w:sz w:val="28"/>
          <w:szCs w:val="28"/>
        </w:rPr>
        <w:t>particular</w:t>
      </w:r>
      <w:r w:rsidR="00C66AA1" w:rsidRPr="008D3D71">
        <w:rPr>
          <w:rFonts w:eastAsia="Calibri" w:cstheme="minorHAnsi"/>
          <w:color w:val="034A90" w:themeColor="text2"/>
          <w:sz w:val="28"/>
          <w:szCs w:val="28"/>
        </w:rPr>
        <w:t xml:space="preserve"> </w:t>
      </w:r>
      <w:r w:rsidRPr="008D3D71">
        <w:rPr>
          <w:rFonts w:eastAsia="Calibri" w:cstheme="minorHAnsi"/>
          <w:color w:val="034A90" w:themeColor="text2"/>
          <w:sz w:val="28"/>
          <w:szCs w:val="28"/>
        </w:rPr>
        <w:t>onus and obligation towards under-served populations and areas</w:t>
      </w:r>
      <w:r w:rsidR="004C76E9">
        <w:rPr>
          <w:rFonts w:eastAsia="Calibri" w:cstheme="minorHAnsi"/>
          <w:color w:val="034A90" w:themeColor="text2"/>
          <w:sz w:val="28"/>
          <w:szCs w:val="28"/>
        </w:rPr>
        <w:t xml:space="preserve">. </w:t>
      </w:r>
    </w:p>
    <w:p w14:paraId="3F0D3F00" w14:textId="3F64516E" w:rsidR="00FD5648" w:rsidRPr="008D3D71" w:rsidRDefault="00FD5648" w:rsidP="00F863AF">
      <w:pPr>
        <w:spacing w:line="240" w:lineRule="auto"/>
        <w:jc w:val="both"/>
        <w:rPr>
          <w:rFonts w:eastAsia="Calibri" w:cstheme="minorHAnsi"/>
          <w:color w:val="034A90" w:themeColor="text2"/>
          <w:sz w:val="28"/>
          <w:szCs w:val="28"/>
        </w:rPr>
      </w:pPr>
      <w:r w:rsidRPr="008D3D71">
        <w:rPr>
          <w:rFonts w:eastAsia="Calibri" w:cstheme="minorHAnsi"/>
          <w:color w:val="034A90" w:themeColor="text2"/>
          <w:sz w:val="28"/>
          <w:szCs w:val="28"/>
        </w:rPr>
        <w:t>Article 26 recognizes the right to social welfare assistance; it clearly affirms the right to help from the government if they are poor or in need</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Article 27 affirms the right to have their basic needs met</w:t>
      </w:r>
      <w:r w:rsidR="00040F92">
        <w:rPr>
          <w:rFonts w:eastAsia="Calibri" w:cstheme="minorHAnsi"/>
          <w:color w:val="034A90" w:themeColor="text2"/>
          <w:sz w:val="28"/>
          <w:szCs w:val="28"/>
        </w:rPr>
        <w:t>;</w:t>
      </w:r>
      <w:r w:rsidRPr="008D3D71">
        <w:rPr>
          <w:rFonts w:eastAsia="Calibri" w:cstheme="minorHAnsi"/>
          <w:color w:val="034A90" w:themeColor="text2"/>
          <w:sz w:val="28"/>
          <w:szCs w:val="28"/>
        </w:rPr>
        <w:t xml:space="preserve"> this includes a right to food, clothing, and a safe place to live.</w:t>
      </w:r>
    </w:p>
    <w:p w14:paraId="7A36AC0D" w14:textId="77777777" w:rsidR="00FD5648" w:rsidRPr="008D3D71" w:rsidRDefault="00FD5648" w:rsidP="00F863AF">
      <w:pPr>
        <w:pStyle w:val="Titre2"/>
        <w:jc w:val="both"/>
        <w:rPr>
          <w:rFonts w:eastAsia="Calibri"/>
        </w:rPr>
      </w:pPr>
      <w:r w:rsidRPr="008D3D71">
        <w:rPr>
          <w:rFonts w:eastAsia="Calibri"/>
        </w:rPr>
        <w:t>Indicators</w:t>
      </w:r>
    </w:p>
    <w:p w14:paraId="1E7372C0" w14:textId="3166C426" w:rsidR="00FD5648" w:rsidRDefault="00FD5648" w:rsidP="00F863AF">
      <w:pPr>
        <w:spacing w:after="0" w:line="240" w:lineRule="auto"/>
        <w:jc w:val="both"/>
        <w:rPr>
          <w:rFonts w:eastAsia="Calibri" w:cstheme="minorHAnsi"/>
          <w:color w:val="034A90" w:themeColor="text2"/>
          <w:sz w:val="28"/>
          <w:szCs w:val="28"/>
        </w:rPr>
      </w:pPr>
      <w:r w:rsidRPr="008D3D71">
        <w:rPr>
          <w:rFonts w:eastAsia="Calibri" w:cstheme="minorHAnsi"/>
          <w:color w:val="034A90" w:themeColor="text2"/>
          <w:sz w:val="28"/>
          <w:szCs w:val="28"/>
        </w:rPr>
        <w:t>The indicators in the CRIF are essentially statistical definitions of measure</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They are designed to conform as well as possible to the measurement and selection criteria to produce reliable data</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The CRIF includes both objective and subjective indicators</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The objective indicators are those which would measure rates and counts of something (for example</w:t>
      </w:r>
      <w:r w:rsidR="00F03BA8">
        <w:rPr>
          <w:rFonts w:eastAsia="Calibri" w:cstheme="minorHAnsi"/>
          <w:color w:val="034A90" w:themeColor="text2"/>
          <w:sz w:val="28"/>
          <w:szCs w:val="28"/>
        </w:rPr>
        <w:t>,</w:t>
      </w:r>
      <w:r w:rsidRPr="008D3D71">
        <w:rPr>
          <w:rFonts w:eastAsia="Calibri" w:cstheme="minorHAnsi"/>
          <w:color w:val="034A90" w:themeColor="text2"/>
          <w:sz w:val="28"/>
          <w:szCs w:val="28"/>
        </w:rPr>
        <w:t xml:space="preserve"> the number of low-birth-weight babies)</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The subjective indicators require self-assessment or parental assessment of children’s and youth’s experiences in all facets of their lives</w:t>
      </w:r>
      <w:r w:rsidR="004C76E9">
        <w:rPr>
          <w:rFonts w:eastAsia="Calibri" w:cstheme="minorHAnsi"/>
          <w:color w:val="034A90" w:themeColor="text2"/>
          <w:sz w:val="28"/>
          <w:szCs w:val="28"/>
        </w:rPr>
        <w:t>.</w:t>
      </w:r>
      <w:r w:rsidR="00F03BA8">
        <w:rPr>
          <w:rFonts w:eastAsia="Calibri" w:cstheme="minorHAnsi"/>
          <w:color w:val="034A90" w:themeColor="text2"/>
          <w:sz w:val="28"/>
          <w:szCs w:val="28"/>
        </w:rPr>
        <w:t xml:space="preserve"> </w:t>
      </w:r>
      <w:r w:rsidRPr="008D3D71">
        <w:rPr>
          <w:rFonts w:eastAsia="Calibri" w:cstheme="minorHAnsi"/>
          <w:color w:val="034A90" w:themeColor="text2"/>
          <w:sz w:val="28"/>
          <w:szCs w:val="28"/>
        </w:rPr>
        <w:t>The indicators were selected to demonstrate the actual status of the surveyed</w:t>
      </w:r>
      <w:r w:rsidR="003F408D">
        <w:rPr>
          <w:rFonts w:eastAsia="Calibri" w:cstheme="minorHAnsi"/>
          <w:color w:val="034A90" w:themeColor="text2"/>
          <w:sz w:val="28"/>
          <w:szCs w:val="28"/>
        </w:rPr>
        <w:t xml:space="preserve"> children and parents</w:t>
      </w:r>
      <w:r w:rsidRPr="008D3D71">
        <w:rPr>
          <w:rFonts w:eastAsia="Calibri" w:cstheme="minorHAnsi"/>
          <w:color w:val="034A90" w:themeColor="text2"/>
          <w:sz w:val="28"/>
          <w:szCs w:val="28"/>
        </w:rPr>
        <w:t>. In the Health and Welfare section of the CRIF</w:t>
      </w:r>
      <w:r w:rsidR="00B65129">
        <w:rPr>
          <w:rFonts w:eastAsia="Calibri" w:cstheme="minorHAnsi"/>
          <w:color w:val="034A90" w:themeColor="text2"/>
          <w:sz w:val="28"/>
          <w:szCs w:val="28"/>
        </w:rPr>
        <w:t>,</w:t>
      </w:r>
      <w:r w:rsidRPr="008D3D71">
        <w:rPr>
          <w:rFonts w:eastAsia="Calibri" w:cstheme="minorHAnsi"/>
          <w:color w:val="034A90" w:themeColor="text2"/>
          <w:sz w:val="28"/>
          <w:szCs w:val="28"/>
        </w:rPr>
        <w:t xml:space="preserve"> all indicators are outcome</w:t>
      </w:r>
      <w:r w:rsidR="00623CC7">
        <w:rPr>
          <w:rFonts w:eastAsia="Calibri" w:cstheme="minorHAnsi"/>
          <w:color w:val="034A90" w:themeColor="text2"/>
          <w:sz w:val="28"/>
          <w:szCs w:val="28"/>
        </w:rPr>
        <w:t>-</w:t>
      </w:r>
      <w:r w:rsidRPr="008D3D71">
        <w:rPr>
          <w:rFonts w:eastAsia="Calibri" w:cstheme="minorHAnsi"/>
          <w:color w:val="034A90" w:themeColor="text2"/>
          <w:sz w:val="28"/>
          <w:szCs w:val="28"/>
        </w:rPr>
        <w:t xml:space="preserve">driven, namely showing the final impacts on the children and youth rather than assessing the programs </w:t>
      </w:r>
      <w:r w:rsidR="00623CC7">
        <w:rPr>
          <w:rFonts w:eastAsia="Calibri" w:cstheme="minorHAnsi"/>
          <w:color w:val="034A90" w:themeColor="text2"/>
          <w:sz w:val="28"/>
          <w:szCs w:val="28"/>
        </w:rPr>
        <w:t>that</w:t>
      </w:r>
      <w:r w:rsidR="00623CC7" w:rsidRPr="008D3D71">
        <w:rPr>
          <w:rFonts w:eastAsia="Calibri" w:cstheme="minorHAnsi"/>
          <w:color w:val="034A90" w:themeColor="text2"/>
          <w:sz w:val="28"/>
          <w:szCs w:val="28"/>
        </w:rPr>
        <w:t xml:space="preserve"> </w:t>
      </w:r>
      <w:r w:rsidRPr="008D3D71">
        <w:rPr>
          <w:rFonts w:eastAsia="Calibri" w:cstheme="minorHAnsi"/>
          <w:color w:val="034A90" w:themeColor="text2"/>
          <w:sz w:val="28"/>
          <w:szCs w:val="28"/>
        </w:rPr>
        <w:t>might have influenced those outcomes.</w:t>
      </w:r>
    </w:p>
    <w:p w14:paraId="2DDB2035" w14:textId="2DE83ADA" w:rsidR="00695206" w:rsidRDefault="00695206" w:rsidP="00F863AF">
      <w:pPr>
        <w:spacing w:after="0" w:line="240" w:lineRule="auto"/>
        <w:jc w:val="both"/>
        <w:rPr>
          <w:rFonts w:eastAsia="Calibri" w:cstheme="minorHAnsi"/>
          <w:color w:val="034A90" w:themeColor="text2"/>
          <w:sz w:val="28"/>
          <w:szCs w:val="28"/>
        </w:rPr>
      </w:pPr>
      <w:r>
        <w:rPr>
          <w:rFonts w:eastAsia="Calibri" w:cstheme="minorHAnsi"/>
          <w:noProof/>
          <w:color w:val="034A90" w:themeColor="text2"/>
          <w:sz w:val="28"/>
          <w:szCs w:val="28"/>
        </w:rPr>
        <w:lastRenderedPageBreak/>
        <w:drawing>
          <wp:anchor distT="0" distB="0" distL="114300" distR="114300" simplePos="0" relativeHeight="251716608" behindDoc="0" locked="0" layoutInCell="1" allowOverlap="1" wp14:anchorId="4126837A" wp14:editId="0AD42FD1">
            <wp:simplePos x="0" y="0"/>
            <wp:positionH relativeFrom="column">
              <wp:posOffset>0</wp:posOffset>
            </wp:positionH>
            <wp:positionV relativeFrom="paragraph">
              <wp:posOffset>213995</wp:posOffset>
            </wp:positionV>
            <wp:extent cx="3886200" cy="3886200"/>
            <wp:effectExtent l="0" t="0" r="0" b="0"/>
            <wp:wrapTight wrapText="bothSides">
              <wp:wrapPolygon edited="0">
                <wp:start x="0" y="0"/>
                <wp:lineTo x="0" y="21494"/>
                <wp:lineTo x="21494" y="21494"/>
                <wp:lineTo x="21494" y="0"/>
                <wp:lineTo x="0" y="0"/>
              </wp:wrapPolygon>
            </wp:wrapTight>
            <wp:docPr id="22" name="Picture 2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diagram&#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886200" cy="3886200"/>
                    </a:xfrm>
                    <a:prstGeom prst="rect">
                      <a:avLst/>
                    </a:prstGeom>
                  </pic:spPr>
                </pic:pic>
              </a:graphicData>
            </a:graphic>
          </wp:anchor>
        </w:drawing>
      </w:r>
    </w:p>
    <w:p w14:paraId="4E05E553" w14:textId="77777777" w:rsidR="00FD5648" w:rsidRPr="008D3D71" w:rsidRDefault="00FD5648" w:rsidP="00F863AF">
      <w:pPr>
        <w:pStyle w:val="Titre2"/>
        <w:jc w:val="both"/>
        <w:rPr>
          <w:rFonts w:eastAsia="Calibri"/>
        </w:rPr>
      </w:pPr>
      <w:r w:rsidRPr="008D3D71">
        <w:rPr>
          <w:rFonts w:eastAsia="Calibri"/>
        </w:rPr>
        <w:t>Overview of Data</w:t>
      </w:r>
    </w:p>
    <w:p w14:paraId="533B761F" w14:textId="06BF9860" w:rsidR="00FD5648" w:rsidRPr="008D3D71" w:rsidRDefault="00FD5648" w:rsidP="00F863AF">
      <w:pPr>
        <w:spacing w:line="240" w:lineRule="auto"/>
        <w:jc w:val="both"/>
        <w:rPr>
          <w:rFonts w:eastAsia="Calibri" w:cstheme="minorHAnsi"/>
          <w:color w:val="034A90" w:themeColor="text2"/>
          <w:sz w:val="28"/>
          <w:szCs w:val="28"/>
        </w:rPr>
      </w:pPr>
      <w:r w:rsidRPr="008D3D71">
        <w:rPr>
          <w:rFonts w:eastAsia="Calibri" w:cstheme="minorHAnsi"/>
          <w:color w:val="034A90" w:themeColor="text2"/>
          <w:sz w:val="28"/>
          <w:szCs w:val="28"/>
        </w:rPr>
        <w:t xml:space="preserve">The percentage of youth aged 12-17 indicating that they have a regular medical doctor is reported as being 93.7%, which is inconsistent with the provincial </w:t>
      </w:r>
      <w:r w:rsidRPr="008D3D71">
        <w:rPr>
          <w:rFonts w:eastAsia="Calibri" w:cstheme="minorHAnsi"/>
          <w:color w:val="034A90" w:themeColor="text2"/>
          <w:sz w:val="28"/>
          <w:szCs w:val="28"/>
        </w:rPr>
        <w:t>data regarding the accessibility of healthcare</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In 2017 56% of people in New Brunswick did not have a family doctor</w:t>
      </w:r>
      <w:r w:rsidR="00B50295">
        <w:rPr>
          <w:rFonts w:eastAsia="Calibri" w:cstheme="minorHAnsi"/>
          <w:color w:val="034A90" w:themeColor="text2"/>
          <w:sz w:val="28"/>
          <w:szCs w:val="28"/>
        </w:rPr>
        <w:t>,</w:t>
      </w:r>
      <w:r w:rsidRPr="008D3D71">
        <w:rPr>
          <w:rStyle w:val="Appelnotedebasdep"/>
          <w:rFonts w:eastAsia="Calibri" w:cstheme="minorHAnsi"/>
          <w:color w:val="034A90" w:themeColor="text2"/>
          <w:sz w:val="28"/>
          <w:szCs w:val="28"/>
        </w:rPr>
        <w:footnoteReference w:id="23"/>
      </w:r>
      <w:r w:rsidRPr="008D3D71">
        <w:rPr>
          <w:rFonts w:eastAsia="Calibri" w:cstheme="minorHAnsi"/>
          <w:color w:val="034A90" w:themeColor="text2"/>
          <w:sz w:val="28"/>
          <w:szCs w:val="28"/>
        </w:rPr>
        <w:t xml:space="preserve"> and the population has grown since that time exacerbat</w:t>
      </w:r>
      <w:r w:rsidR="002B2881">
        <w:rPr>
          <w:rFonts w:eastAsia="Calibri" w:cstheme="minorHAnsi"/>
          <w:color w:val="034A90" w:themeColor="text2"/>
          <w:sz w:val="28"/>
          <w:szCs w:val="28"/>
        </w:rPr>
        <w:t>ing</w:t>
      </w:r>
      <w:r w:rsidRPr="008D3D71">
        <w:rPr>
          <w:rFonts w:eastAsia="Calibri" w:cstheme="minorHAnsi"/>
          <w:color w:val="034A90" w:themeColor="text2"/>
          <w:sz w:val="28"/>
          <w:szCs w:val="28"/>
        </w:rPr>
        <w:t xml:space="preserve"> this problem</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The number provided in the CRIF Report is inconsistent with other data available</w:t>
      </w:r>
      <w:r w:rsidR="003F1586">
        <w:rPr>
          <w:rFonts w:eastAsia="Calibri" w:cstheme="minorHAnsi"/>
          <w:color w:val="034A90" w:themeColor="text2"/>
          <w:sz w:val="28"/>
          <w:szCs w:val="28"/>
        </w:rPr>
        <w:t>,</w:t>
      </w:r>
      <w:r w:rsidRPr="008D3D71">
        <w:rPr>
          <w:rFonts w:eastAsia="Calibri" w:cstheme="minorHAnsi"/>
          <w:color w:val="034A90" w:themeColor="text2"/>
          <w:sz w:val="28"/>
          <w:szCs w:val="28"/>
        </w:rPr>
        <w:t xml:space="preserve"> and m</w:t>
      </w:r>
      <w:r w:rsidR="00145625">
        <w:rPr>
          <w:rFonts w:eastAsia="Calibri" w:cstheme="minorHAnsi"/>
          <w:color w:val="034A90" w:themeColor="text2"/>
          <w:sz w:val="28"/>
          <w:szCs w:val="28"/>
        </w:rPr>
        <w:t>ight</w:t>
      </w:r>
      <w:r w:rsidRPr="008D3D71">
        <w:rPr>
          <w:rFonts w:eastAsia="Calibri" w:cstheme="minorHAnsi"/>
          <w:color w:val="034A90" w:themeColor="text2"/>
          <w:sz w:val="28"/>
          <w:szCs w:val="28"/>
        </w:rPr>
        <w:t xml:space="preserve"> be because of the way the question is worded, a child or youth may view seeing the same medical practitioner at a clinic as a “regular medical doctor”, the wording of the question leads to ambiguous and inconsistent results in this data set.</w:t>
      </w:r>
    </w:p>
    <w:p w14:paraId="2B2F5C5A" w14:textId="4D60DF71" w:rsidR="00FD5648" w:rsidRPr="008D3D71" w:rsidRDefault="00637A81" w:rsidP="00F863AF">
      <w:pPr>
        <w:spacing w:line="240" w:lineRule="auto"/>
        <w:jc w:val="both"/>
        <w:rPr>
          <w:rFonts w:eastAsia="Calibri" w:cstheme="minorHAnsi"/>
          <w:color w:val="034A90" w:themeColor="text2"/>
          <w:sz w:val="28"/>
          <w:szCs w:val="28"/>
        </w:rPr>
      </w:pPr>
      <w:r>
        <w:rPr>
          <w:rFonts w:eastAsia="Calibri" w:cstheme="minorHAnsi"/>
          <w:color w:val="034A90" w:themeColor="text2"/>
          <w:sz w:val="28"/>
          <w:szCs w:val="28"/>
        </w:rPr>
        <w:t>Concerning</w:t>
      </w:r>
      <w:r w:rsidR="00FD5648" w:rsidRPr="008D3D71">
        <w:rPr>
          <w:rFonts w:eastAsia="Calibri" w:cstheme="minorHAnsi"/>
          <w:color w:val="034A90" w:themeColor="text2"/>
          <w:sz w:val="28"/>
          <w:szCs w:val="28"/>
        </w:rPr>
        <w:t xml:space="preserve"> health care for newborns and infants</w:t>
      </w:r>
      <w:r>
        <w:rPr>
          <w:rFonts w:eastAsia="Calibri" w:cstheme="minorHAnsi"/>
          <w:color w:val="034A90" w:themeColor="text2"/>
          <w:sz w:val="28"/>
          <w:szCs w:val="28"/>
        </w:rPr>
        <w:t>,</w:t>
      </w:r>
      <w:r w:rsidR="00FD5648" w:rsidRPr="008D3D71">
        <w:rPr>
          <w:rFonts w:eastAsia="Calibri" w:cstheme="minorHAnsi"/>
          <w:color w:val="034A90" w:themeColor="text2"/>
          <w:sz w:val="28"/>
          <w:szCs w:val="28"/>
        </w:rPr>
        <w:t xml:space="preserve"> New Brunswick is trending upwards</w:t>
      </w:r>
      <w:r w:rsidR="00A2425C">
        <w:rPr>
          <w:rFonts w:eastAsia="Calibri" w:cstheme="minorHAnsi"/>
          <w:color w:val="034A90" w:themeColor="text2"/>
          <w:sz w:val="28"/>
          <w:szCs w:val="28"/>
        </w:rPr>
        <w:t>.</w:t>
      </w:r>
      <w:r w:rsidR="00FD5648" w:rsidRPr="008D3D71">
        <w:rPr>
          <w:rFonts w:eastAsia="Calibri" w:cstheme="minorHAnsi"/>
          <w:color w:val="034A90" w:themeColor="text2"/>
          <w:sz w:val="28"/>
          <w:szCs w:val="28"/>
        </w:rPr>
        <w:t xml:space="preserve"> 6% of children were born with low birth weight down from 6.2% in 2020</w:t>
      </w:r>
      <w:r w:rsidR="00A2425C">
        <w:rPr>
          <w:rFonts w:eastAsia="Calibri" w:cstheme="minorHAnsi"/>
          <w:color w:val="034A90" w:themeColor="text2"/>
          <w:sz w:val="28"/>
          <w:szCs w:val="28"/>
        </w:rPr>
        <w:t xml:space="preserve">, </w:t>
      </w:r>
      <w:r w:rsidR="009B0FCC" w:rsidRPr="008D3D71">
        <w:rPr>
          <w:rFonts w:eastAsia="Calibri" w:cstheme="minorHAnsi"/>
          <w:color w:val="034A90" w:themeColor="text2"/>
          <w:sz w:val="28"/>
          <w:szCs w:val="28"/>
        </w:rPr>
        <w:t>hearing increased from 91.3% in 2020 to 92.7% in 2021</w:t>
      </w:r>
      <w:r w:rsidR="009B0FCC">
        <w:rPr>
          <w:rFonts w:eastAsia="Calibri" w:cstheme="minorHAnsi"/>
          <w:color w:val="034A90" w:themeColor="text2"/>
          <w:sz w:val="28"/>
          <w:szCs w:val="28"/>
        </w:rPr>
        <w:t>,</w:t>
      </w:r>
      <w:r w:rsidR="009B0FCC" w:rsidRPr="008D3D71">
        <w:rPr>
          <w:rFonts w:eastAsia="Calibri" w:cstheme="minorHAnsi"/>
          <w:color w:val="034A90" w:themeColor="text2"/>
          <w:sz w:val="28"/>
          <w:szCs w:val="28"/>
        </w:rPr>
        <w:t xml:space="preserve"> </w:t>
      </w:r>
      <w:r w:rsidR="000D2427">
        <w:rPr>
          <w:rFonts w:eastAsia="Calibri" w:cstheme="minorHAnsi"/>
          <w:color w:val="034A90" w:themeColor="text2"/>
          <w:sz w:val="28"/>
          <w:szCs w:val="28"/>
        </w:rPr>
        <w:t>which</w:t>
      </w:r>
      <w:r w:rsidR="00FD5648" w:rsidRPr="008D3D71">
        <w:rPr>
          <w:rFonts w:eastAsia="Calibri" w:cstheme="minorHAnsi"/>
          <w:color w:val="034A90" w:themeColor="text2"/>
          <w:sz w:val="28"/>
          <w:szCs w:val="28"/>
        </w:rPr>
        <w:t xml:space="preserve"> is also well below the national average of</w:t>
      </w:r>
      <w:r w:rsidR="009B0FCC">
        <w:rPr>
          <w:rFonts w:eastAsia="Calibri" w:cstheme="minorHAnsi"/>
          <w:color w:val="034A90" w:themeColor="text2"/>
          <w:sz w:val="28"/>
          <w:szCs w:val="28"/>
        </w:rPr>
        <w:t xml:space="preserve"> </w:t>
      </w:r>
      <w:r w:rsidR="00FD5648" w:rsidRPr="008D3D71">
        <w:rPr>
          <w:rFonts w:eastAsia="Calibri" w:cstheme="minorHAnsi"/>
          <w:color w:val="034A90" w:themeColor="text2"/>
          <w:sz w:val="28"/>
          <w:szCs w:val="28"/>
        </w:rPr>
        <w:t>6.9%</w:t>
      </w:r>
      <w:r w:rsidR="004C76E9">
        <w:rPr>
          <w:rFonts w:eastAsia="Calibri" w:cstheme="minorHAnsi"/>
          <w:color w:val="034A90" w:themeColor="text2"/>
          <w:sz w:val="28"/>
          <w:szCs w:val="28"/>
        </w:rPr>
        <w:t>.</w:t>
      </w:r>
      <w:r w:rsidR="00FD5648" w:rsidRPr="008D3D71">
        <w:rPr>
          <w:rFonts w:eastAsia="Calibri" w:cstheme="minorHAnsi"/>
          <w:color w:val="034A90" w:themeColor="text2"/>
          <w:sz w:val="28"/>
          <w:szCs w:val="28"/>
        </w:rPr>
        <w:t>The percentage of newborns and infants screened for</w:t>
      </w:r>
      <w:r w:rsidR="009B0FCC">
        <w:rPr>
          <w:rFonts w:eastAsia="Calibri" w:cstheme="minorHAnsi"/>
          <w:color w:val="034A90" w:themeColor="text2"/>
          <w:sz w:val="28"/>
          <w:szCs w:val="28"/>
        </w:rPr>
        <w:t xml:space="preserve"> </w:t>
      </w:r>
      <w:r w:rsidR="00FD5648" w:rsidRPr="008D3D71">
        <w:rPr>
          <w:rFonts w:eastAsia="Calibri" w:cstheme="minorHAnsi"/>
          <w:color w:val="034A90" w:themeColor="text2"/>
          <w:sz w:val="28"/>
          <w:szCs w:val="28"/>
        </w:rPr>
        <w:t xml:space="preserve"> </w:t>
      </w:r>
      <w:r w:rsidR="009B0FCC">
        <w:rPr>
          <w:rFonts w:eastAsia="Calibri" w:cstheme="minorHAnsi"/>
          <w:color w:val="034A90" w:themeColor="text2"/>
          <w:sz w:val="28"/>
          <w:szCs w:val="28"/>
        </w:rPr>
        <w:t>hearing increased from 91.3% in 2020 to 92.7% in 2021.</w:t>
      </w:r>
    </w:p>
    <w:p w14:paraId="52F6C169" w14:textId="1868CC91" w:rsidR="00FD5648" w:rsidRPr="008D3D71" w:rsidRDefault="00FD5648" w:rsidP="00F863AF">
      <w:pPr>
        <w:spacing w:line="240" w:lineRule="auto"/>
        <w:jc w:val="both"/>
        <w:rPr>
          <w:rFonts w:eastAsia="Calibri" w:cstheme="minorHAnsi"/>
          <w:color w:val="034A90" w:themeColor="text2"/>
          <w:sz w:val="28"/>
          <w:szCs w:val="28"/>
        </w:rPr>
      </w:pPr>
      <w:r w:rsidRPr="008D3D71">
        <w:rPr>
          <w:rFonts w:eastAsia="Calibri" w:cstheme="minorHAnsi"/>
          <w:color w:val="034A90" w:themeColor="text2"/>
          <w:sz w:val="28"/>
          <w:szCs w:val="28"/>
        </w:rPr>
        <w:t>In 2021 the rate of children and youth hospitalized for injuries dropped from 27 in 2020 to 22.7</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 xml:space="preserve">It is noteworthy that organized sports were unavailable to children and youth for the majority of 2021 and should </w:t>
      </w:r>
      <w:r w:rsidR="009B0FCC">
        <w:rPr>
          <w:rFonts w:eastAsia="Calibri" w:cstheme="minorHAnsi"/>
          <w:noProof/>
          <w:color w:val="034A90" w:themeColor="text2"/>
          <w:sz w:val="28"/>
          <w:szCs w:val="28"/>
        </w:rPr>
        <w:lastRenderedPageBreak/>
        <w:drawing>
          <wp:anchor distT="0" distB="0" distL="114300" distR="114300" simplePos="0" relativeHeight="251717632" behindDoc="0" locked="0" layoutInCell="1" allowOverlap="1" wp14:anchorId="1DAEF3FE" wp14:editId="6BBD42DA">
            <wp:simplePos x="0" y="0"/>
            <wp:positionH relativeFrom="margin">
              <wp:posOffset>-21443</wp:posOffset>
            </wp:positionH>
            <wp:positionV relativeFrom="paragraph">
              <wp:posOffset>591</wp:posOffset>
            </wp:positionV>
            <wp:extent cx="3886200" cy="5443220"/>
            <wp:effectExtent l="0" t="0" r="0" b="5080"/>
            <wp:wrapTight wrapText="bothSides">
              <wp:wrapPolygon edited="0">
                <wp:start x="0" y="0"/>
                <wp:lineTo x="0" y="21545"/>
                <wp:lineTo x="21494" y="21545"/>
                <wp:lineTo x="21494" y="0"/>
                <wp:lineTo x="0" y="0"/>
              </wp:wrapPolygon>
            </wp:wrapTight>
            <wp:docPr id="23" name="Picture 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886200" cy="5443220"/>
                    </a:xfrm>
                    <a:prstGeom prst="rect">
                      <a:avLst/>
                    </a:prstGeom>
                  </pic:spPr>
                </pic:pic>
              </a:graphicData>
            </a:graphic>
          </wp:anchor>
        </w:drawing>
      </w:r>
      <w:r w:rsidRPr="008D3D71">
        <w:rPr>
          <w:rFonts w:eastAsia="Calibri" w:cstheme="minorHAnsi"/>
          <w:color w:val="034A90" w:themeColor="text2"/>
          <w:sz w:val="28"/>
          <w:szCs w:val="28"/>
        </w:rPr>
        <w:t>be considered when viewing this statistic for significance.</w:t>
      </w:r>
    </w:p>
    <w:p w14:paraId="5F66B561" w14:textId="42131229" w:rsidR="00FD5648" w:rsidRPr="008D3D71" w:rsidRDefault="00FD5648" w:rsidP="00F863AF">
      <w:pPr>
        <w:spacing w:line="240" w:lineRule="auto"/>
        <w:jc w:val="both"/>
        <w:rPr>
          <w:rFonts w:eastAsia="Calibri" w:cstheme="minorHAnsi"/>
          <w:color w:val="034A90" w:themeColor="text2"/>
          <w:sz w:val="28"/>
          <w:szCs w:val="28"/>
        </w:rPr>
      </w:pPr>
      <w:r w:rsidRPr="008D3D71">
        <w:rPr>
          <w:rFonts w:eastAsia="Calibri" w:cstheme="minorHAnsi"/>
          <w:color w:val="034A90" w:themeColor="text2"/>
          <w:sz w:val="28"/>
          <w:szCs w:val="28"/>
        </w:rPr>
        <w:t>The birth rate for teenagers in the province in 2021 declined to 8.6 per 10,000 from 10 in 2019</w:t>
      </w:r>
      <w:r w:rsidR="000D2427">
        <w:rPr>
          <w:rFonts w:eastAsia="Calibri" w:cstheme="minorHAnsi"/>
          <w:color w:val="034A90" w:themeColor="text2"/>
          <w:sz w:val="28"/>
          <w:szCs w:val="28"/>
        </w:rPr>
        <w:t>;</w:t>
      </w:r>
      <w:r w:rsidRPr="008D3D71">
        <w:rPr>
          <w:rFonts w:eastAsia="Calibri" w:cstheme="minorHAnsi"/>
          <w:color w:val="034A90" w:themeColor="text2"/>
          <w:sz w:val="28"/>
          <w:szCs w:val="28"/>
        </w:rPr>
        <w:t xml:space="preserve"> this is still </w:t>
      </w:r>
      <w:r w:rsidR="00084B00">
        <w:rPr>
          <w:rFonts w:eastAsia="Calibri" w:cstheme="minorHAnsi"/>
          <w:color w:val="034A90" w:themeColor="text2"/>
          <w:sz w:val="28"/>
          <w:szCs w:val="28"/>
        </w:rPr>
        <w:t>significan</w:t>
      </w:r>
      <w:r w:rsidRPr="008D3D71">
        <w:rPr>
          <w:rFonts w:eastAsia="Calibri" w:cstheme="minorHAnsi"/>
          <w:color w:val="034A90" w:themeColor="text2"/>
          <w:sz w:val="28"/>
          <w:szCs w:val="28"/>
        </w:rPr>
        <w:t>tly above the national average of 5.5 in 2020</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The rate of youth with Chlamydia dropped from 1245.7 in 2019 to 863.2 in 2020</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This is again a situation where the impacts of pandemic lockdown measures and restrictions should be considered when viewing these numbers.</w:t>
      </w:r>
    </w:p>
    <w:p w14:paraId="25B140BF" w14:textId="24E6F2E7" w:rsidR="009B0FCC" w:rsidRDefault="00FD5648" w:rsidP="00FF3E0D">
      <w:pPr>
        <w:spacing w:line="240" w:lineRule="auto"/>
        <w:jc w:val="both"/>
        <w:rPr>
          <w:rFonts w:eastAsia="Calibri" w:cstheme="minorHAnsi"/>
          <w:color w:val="034A90" w:themeColor="text2"/>
          <w:sz w:val="28"/>
          <w:szCs w:val="28"/>
        </w:rPr>
      </w:pPr>
      <w:r w:rsidRPr="008D3D71">
        <w:rPr>
          <w:rFonts w:eastAsia="Calibri" w:cstheme="minorHAnsi"/>
          <w:color w:val="034A90" w:themeColor="text2"/>
          <w:sz w:val="28"/>
          <w:szCs w:val="28"/>
        </w:rPr>
        <w:t>The wait time for mental health treatment referrals declined to 53 days from 58 in 2020</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Wait times vary around the province from 41 days in Health Zone 2 to</w:t>
      </w:r>
      <w:r w:rsidR="009B0FCC">
        <w:rPr>
          <w:rFonts w:eastAsia="Calibri" w:cstheme="minorHAnsi"/>
          <w:color w:val="034A90" w:themeColor="text2"/>
          <w:sz w:val="28"/>
          <w:szCs w:val="28"/>
        </w:rPr>
        <w:t xml:space="preserve"> </w:t>
      </w:r>
    </w:p>
    <w:p w14:paraId="53A7AD57" w14:textId="77777777" w:rsidR="009B0FCC" w:rsidRDefault="009B0FCC" w:rsidP="00FF3E0D">
      <w:pPr>
        <w:spacing w:line="240" w:lineRule="auto"/>
        <w:jc w:val="both"/>
        <w:rPr>
          <w:rFonts w:eastAsia="Calibri" w:cstheme="minorHAnsi"/>
          <w:color w:val="034A90" w:themeColor="text2"/>
          <w:sz w:val="28"/>
          <w:szCs w:val="28"/>
        </w:rPr>
      </w:pPr>
    </w:p>
    <w:p w14:paraId="572CD7DF" w14:textId="77777777" w:rsidR="009B0FCC" w:rsidRDefault="009B0FCC" w:rsidP="00FF3E0D">
      <w:pPr>
        <w:spacing w:line="240" w:lineRule="auto"/>
        <w:jc w:val="both"/>
        <w:rPr>
          <w:rFonts w:eastAsia="Calibri" w:cstheme="minorHAnsi"/>
          <w:color w:val="034A90" w:themeColor="text2"/>
          <w:sz w:val="28"/>
          <w:szCs w:val="28"/>
        </w:rPr>
      </w:pPr>
    </w:p>
    <w:p w14:paraId="4ECD6253" w14:textId="77777777" w:rsidR="009B0FCC" w:rsidRDefault="009B0FCC" w:rsidP="00FF3E0D">
      <w:pPr>
        <w:spacing w:line="240" w:lineRule="auto"/>
        <w:jc w:val="both"/>
        <w:rPr>
          <w:rFonts w:eastAsia="Calibri" w:cstheme="minorHAnsi"/>
          <w:color w:val="034A90" w:themeColor="text2"/>
          <w:sz w:val="28"/>
          <w:szCs w:val="28"/>
        </w:rPr>
      </w:pPr>
    </w:p>
    <w:p w14:paraId="2552757B" w14:textId="77777777" w:rsidR="009B0FCC" w:rsidRDefault="009B0FCC" w:rsidP="00FF3E0D">
      <w:pPr>
        <w:spacing w:line="240" w:lineRule="auto"/>
        <w:jc w:val="both"/>
        <w:rPr>
          <w:rFonts w:eastAsia="Calibri" w:cstheme="minorHAnsi"/>
          <w:color w:val="034A90" w:themeColor="text2"/>
          <w:sz w:val="28"/>
          <w:szCs w:val="28"/>
        </w:rPr>
      </w:pPr>
    </w:p>
    <w:p w14:paraId="113C0327" w14:textId="0372CBA3" w:rsidR="009B0FCC" w:rsidRDefault="009B0FCC" w:rsidP="00FF3E0D">
      <w:pPr>
        <w:spacing w:line="240" w:lineRule="auto"/>
        <w:jc w:val="both"/>
        <w:rPr>
          <w:rFonts w:eastAsia="Calibri" w:cstheme="minorHAnsi"/>
          <w:color w:val="034A90" w:themeColor="text2"/>
          <w:sz w:val="28"/>
          <w:szCs w:val="28"/>
        </w:rPr>
      </w:pPr>
    </w:p>
    <w:p w14:paraId="4C9D3CDA" w14:textId="77777777" w:rsidR="009B0FCC" w:rsidRDefault="009B0FCC" w:rsidP="00FF3E0D">
      <w:pPr>
        <w:spacing w:line="240" w:lineRule="auto"/>
        <w:jc w:val="both"/>
        <w:rPr>
          <w:rFonts w:eastAsia="Calibri" w:cstheme="minorHAnsi"/>
          <w:color w:val="034A90" w:themeColor="text2"/>
          <w:sz w:val="28"/>
          <w:szCs w:val="28"/>
        </w:rPr>
      </w:pPr>
      <w:r>
        <w:rPr>
          <w:rFonts w:eastAsia="Calibri" w:cstheme="minorHAnsi"/>
          <w:noProof/>
          <w:color w:val="034A90" w:themeColor="text2"/>
          <w:sz w:val="28"/>
          <w:szCs w:val="28"/>
        </w:rPr>
        <w:lastRenderedPageBreak/>
        <w:drawing>
          <wp:anchor distT="0" distB="0" distL="114300" distR="114300" simplePos="0" relativeHeight="251718656" behindDoc="0" locked="0" layoutInCell="1" allowOverlap="1" wp14:anchorId="24447D7D" wp14:editId="31CCDE0D">
            <wp:simplePos x="0" y="0"/>
            <wp:positionH relativeFrom="margin">
              <wp:posOffset>243205</wp:posOffset>
            </wp:positionH>
            <wp:positionV relativeFrom="paragraph">
              <wp:posOffset>148</wp:posOffset>
            </wp:positionV>
            <wp:extent cx="8222615" cy="6167120"/>
            <wp:effectExtent l="0" t="0" r="6985" b="5080"/>
            <wp:wrapTight wrapText="bothSides">
              <wp:wrapPolygon edited="0">
                <wp:start x="0" y="0"/>
                <wp:lineTo x="0" y="21551"/>
                <wp:lineTo x="21568" y="21551"/>
                <wp:lineTo x="21568" y="0"/>
                <wp:lineTo x="0" y="0"/>
              </wp:wrapPolygon>
            </wp:wrapTight>
            <wp:docPr id="24" name="Picture 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bar chart&#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8222615" cy="6167120"/>
                    </a:xfrm>
                    <a:prstGeom prst="rect">
                      <a:avLst/>
                    </a:prstGeom>
                  </pic:spPr>
                </pic:pic>
              </a:graphicData>
            </a:graphic>
            <wp14:sizeRelH relativeFrom="margin">
              <wp14:pctWidth>0</wp14:pctWidth>
            </wp14:sizeRelH>
            <wp14:sizeRelV relativeFrom="margin">
              <wp14:pctHeight>0</wp14:pctHeight>
            </wp14:sizeRelV>
          </wp:anchor>
        </w:drawing>
      </w:r>
    </w:p>
    <w:p w14:paraId="02493B16" w14:textId="3DFA52E8" w:rsidR="00FD5648" w:rsidRPr="008D3D71" w:rsidRDefault="009B0FCC" w:rsidP="00F863AF">
      <w:pPr>
        <w:spacing w:line="240" w:lineRule="auto"/>
        <w:jc w:val="both"/>
        <w:rPr>
          <w:rFonts w:eastAsia="Calibri" w:cstheme="minorHAnsi"/>
          <w:color w:val="034A90" w:themeColor="text2"/>
          <w:sz w:val="28"/>
          <w:szCs w:val="28"/>
        </w:rPr>
      </w:pPr>
      <w:r w:rsidRPr="008D3D71">
        <w:rPr>
          <w:rFonts w:eastAsia="Calibri" w:cstheme="minorHAnsi"/>
          <w:color w:val="034A90" w:themeColor="text2"/>
          <w:sz w:val="28"/>
          <w:szCs w:val="28"/>
        </w:rPr>
        <w:lastRenderedPageBreak/>
        <w:t>95 days in Health Zone 4.</w:t>
      </w:r>
      <w:r w:rsidRPr="008D3D71">
        <w:rPr>
          <w:rStyle w:val="Appelnotedebasdep"/>
          <w:rFonts w:eastAsia="Calibri" w:cstheme="minorHAnsi"/>
          <w:color w:val="034A90" w:themeColor="text2"/>
          <w:sz w:val="28"/>
          <w:szCs w:val="28"/>
        </w:rPr>
        <w:footnoteReference w:id="24"/>
      </w:r>
      <w:r>
        <w:rPr>
          <w:rFonts w:eastAsia="Calibri" w:cstheme="minorHAnsi"/>
          <w:color w:val="034A90" w:themeColor="text2"/>
          <w:sz w:val="28"/>
          <w:szCs w:val="28"/>
        </w:rPr>
        <w:t xml:space="preserve"> </w:t>
      </w:r>
      <w:r w:rsidRPr="008D3D71">
        <w:rPr>
          <w:rFonts w:eastAsia="Calibri" w:cstheme="minorHAnsi"/>
          <w:color w:val="034A90" w:themeColor="text2"/>
          <w:sz w:val="28"/>
          <w:szCs w:val="28"/>
        </w:rPr>
        <w:t xml:space="preserve">Close to 30% of youth report </w:t>
      </w:r>
      <w:r w:rsidR="008D1077">
        <w:rPr>
          <w:rFonts w:eastAsia="Calibri" w:cstheme="minorHAnsi"/>
          <w:color w:val="034A90" w:themeColor="text2"/>
          <w:sz w:val="28"/>
          <w:szCs w:val="28"/>
        </w:rPr>
        <w:t>feeling</w:t>
      </w:r>
      <w:r w:rsidRPr="008D3D71">
        <w:rPr>
          <w:rFonts w:eastAsia="Calibri" w:cstheme="minorHAnsi"/>
          <w:color w:val="034A90" w:themeColor="text2"/>
          <w:sz w:val="28"/>
          <w:szCs w:val="28"/>
        </w:rPr>
        <w:t xml:space="preserve"> they needed to see someone to</w:t>
      </w:r>
      <w:r>
        <w:rPr>
          <w:rFonts w:eastAsia="Calibri" w:cstheme="minorHAnsi"/>
          <w:color w:val="034A90" w:themeColor="text2"/>
          <w:sz w:val="28"/>
          <w:szCs w:val="28"/>
        </w:rPr>
        <w:t xml:space="preserve"> address </w:t>
      </w:r>
      <w:r w:rsidRPr="008D3D71">
        <w:rPr>
          <w:rFonts w:eastAsia="Calibri" w:cstheme="minorHAnsi"/>
          <w:color w:val="034A90" w:themeColor="text2"/>
          <w:sz w:val="28"/>
          <w:szCs w:val="28"/>
        </w:rPr>
        <w:t xml:space="preserve">a mental or emotional </w:t>
      </w:r>
      <w:proofErr w:type="gramStart"/>
      <w:r w:rsidRPr="008D3D71">
        <w:rPr>
          <w:rFonts w:eastAsia="Calibri" w:cstheme="minorHAnsi"/>
          <w:color w:val="034A90" w:themeColor="text2"/>
          <w:sz w:val="28"/>
          <w:szCs w:val="28"/>
        </w:rPr>
        <w:t xml:space="preserve">problem, </w:t>
      </w:r>
      <w:r>
        <w:rPr>
          <w:rFonts w:eastAsia="Calibri" w:cstheme="minorHAnsi"/>
          <w:color w:val="034A90" w:themeColor="text2"/>
          <w:sz w:val="28"/>
          <w:szCs w:val="28"/>
        </w:rPr>
        <w:t xml:space="preserve"> </w:t>
      </w:r>
      <w:r w:rsidRPr="008D3D71">
        <w:rPr>
          <w:rFonts w:eastAsia="Calibri" w:cstheme="minorHAnsi"/>
          <w:color w:val="034A90" w:themeColor="text2"/>
          <w:sz w:val="28"/>
          <w:szCs w:val="28"/>
        </w:rPr>
        <w:t>yet</w:t>
      </w:r>
      <w:proofErr w:type="gramEnd"/>
      <w:r w:rsidRPr="008D3D71">
        <w:rPr>
          <w:rFonts w:eastAsia="Calibri" w:cstheme="minorHAnsi"/>
          <w:color w:val="034A90" w:themeColor="text2"/>
          <w:sz w:val="28"/>
          <w:szCs w:val="28"/>
        </w:rPr>
        <w:t xml:space="preserve"> 1 in 10 of them did not</w:t>
      </w:r>
      <w:r w:rsidRPr="008D3D71">
        <w:rPr>
          <w:rStyle w:val="Appelnotedebasdep"/>
          <w:rFonts w:eastAsia="Calibri" w:cstheme="minorHAnsi"/>
          <w:color w:val="034A90" w:themeColor="text2"/>
          <w:sz w:val="28"/>
          <w:szCs w:val="28"/>
        </w:rPr>
        <w:footnoteReference w:id="25"/>
      </w:r>
      <w:r>
        <w:rPr>
          <w:rFonts w:eastAsia="Calibri" w:cstheme="minorHAnsi"/>
          <w:color w:val="034A90" w:themeColor="text2"/>
          <w:sz w:val="28"/>
          <w:szCs w:val="28"/>
        </w:rPr>
        <w:t xml:space="preserve">. </w:t>
      </w:r>
      <w:r w:rsidR="00FD5648" w:rsidRPr="008D3D71">
        <w:rPr>
          <w:rFonts w:eastAsia="Calibri" w:cstheme="minorHAnsi"/>
          <w:color w:val="034A90" w:themeColor="text2"/>
          <w:sz w:val="28"/>
          <w:szCs w:val="28"/>
        </w:rPr>
        <w:t xml:space="preserve">This represents </w:t>
      </w:r>
      <w:r w:rsidR="009A1EB7" w:rsidRPr="008D3D71">
        <w:rPr>
          <w:rFonts w:eastAsia="Calibri" w:cstheme="minorHAnsi"/>
          <w:color w:val="034A90" w:themeColor="text2"/>
          <w:sz w:val="28"/>
          <w:szCs w:val="28"/>
        </w:rPr>
        <w:t xml:space="preserve">address a mental or emotional problem, </w:t>
      </w:r>
      <w:r w:rsidR="00FD5648" w:rsidRPr="008D3D71">
        <w:rPr>
          <w:rFonts w:eastAsia="Calibri" w:cstheme="minorHAnsi"/>
          <w:color w:val="034A90" w:themeColor="text2"/>
          <w:sz w:val="28"/>
          <w:szCs w:val="28"/>
        </w:rPr>
        <w:t>approximately 3,900 New Brunswick youth who needed mental health help whose needs were not met for various reasons.</w:t>
      </w:r>
      <w:r w:rsidR="00FD5648" w:rsidRPr="008D3D71">
        <w:rPr>
          <w:rStyle w:val="Appelnotedebasdep"/>
          <w:rFonts w:eastAsia="Calibri" w:cstheme="minorHAnsi"/>
          <w:color w:val="034A90" w:themeColor="text2"/>
          <w:sz w:val="28"/>
          <w:szCs w:val="28"/>
        </w:rPr>
        <w:footnoteReference w:id="26"/>
      </w:r>
      <w:r w:rsidR="003A64EB">
        <w:rPr>
          <w:rFonts w:eastAsia="Calibri" w:cstheme="minorHAnsi"/>
          <w:color w:val="034A90" w:themeColor="text2"/>
          <w:sz w:val="28"/>
          <w:szCs w:val="28"/>
        </w:rPr>
        <w:t xml:space="preserve"> </w:t>
      </w:r>
      <w:r w:rsidR="00FD5648" w:rsidRPr="008D3D71">
        <w:rPr>
          <w:rFonts w:eastAsia="Calibri" w:cstheme="minorHAnsi"/>
          <w:color w:val="034A90" w:themeColor="text2"/>
          <w:sz w:val="28"/>
          <w:szCs w:val="28"/>
        </w:rPr>
        <w:t>As per the UN General Comments</w:t>
      </w:r>
      <w:r w:rsidR="00FB6D92">
        <w:rPr>
          <w:rFonts w:eastAsia="Calibri" w:cstheme="minorHAnsi"/>
          <w:color w:val="034A90" w:themeColor="text2"/>
          <w:sz w:val="28"/>
          <w:szCs w:val="28"/>
        </w:rPr>
        <w:t>,</w:t>
      </w:r>
      <w:r w:rsidR="00FD5648" w:rsidRPr="008D3D71">
        <w:rPr>
          <w:rFonts w:eastAsia="Calibri" w:cstheme="minorHAnsi"/>
          <w:color w:val="034A90" w:themeColor="text2"/>
          <w:sz w:val="28"/>
          <w:szCs w:val="28"/>
        </w:rPr>
        <w:t xml:space="preserve"> “[s]</w:t>
      </w:r>
      <w:proofErr w:type="spellStart"/>
      <w:r w:rsidR="00FD5648" w:rsidRPr="008D3D71">
        <w:rPr>
          <w:rFonts w:eastAsia="Calibri" w:cstheme="minorHAnsi"/>
          <w:color w:val="034A90" w:themeColor="text2"/>
          <w:sz w:val="28"/>
          <w:szCs w:val="28"/>
        </w:rPr>
        <w:t>tates</w:t>
      </w:r>
      <w:proofErr w:type="spellEnd"/>
      <w:r w:rsidR="00FD5648" w:rsidRPr="008D3D71">
        <w:rPr>
          <w:rFonts w:eastAsia="Calibri" w:cstheme="minorHAnsi"/>
          <w:color w:val="034A90" w:themeColor="text2"/>
          <w:sz w:val="28"/>
          <w:szCs w:val="28"/>
        </w:rPr>
        <w:t xml:space="preserve"> have the obligation to provide adequate treatment and rehabilitation to children with mental health and psychosocial disorders”</w:t>
      </w:r>
      <w:r w:rsidR="00FD5648" w:rsidRPr="008D3D71">
        <w:rPr>
          <w:rStyle w:val="Appelnotedebasdep"/>
          <w:rFonts w:eastAsia="Calibri" w:cstheme="minorHAnsi"/>
          <w:color w:val="034A90" w:themeColor="text2"/>
          <w:sz w:val="28"/>
          <w:szCs w:val="28"/>
        </w:rPr>
        <w:footnoteReference w:id="27"/>
      </w:r>
      <w:r w:rsidR="00FD5648" w:rsidRPr="008D3D71">
        <w:rPr>
          <w:rFonts w:eastAsia="Calibri" w:cstheme="minorHAnsi"/>
          <w:color w:val="034A90" w:themeColor="text2"/>
          <w:sz w:val="28"/>
          <w:szCs w:val="28"/>
        </w:rPr>
        <w:t>, New Brunswick is not fulfilling this obligation.</w:t>
      </w:r>
    </w:p>
    <w:p w14:paraId="4E6C5D3C" w14:textId="11D16900" w:rsidR="00FD5648" w:rsidRPr="008D3D71" w:rsidRDefault="00FD5648" w:rsidP="00F863AF">
      <w:pPr>
        <w:spacing w:line="240" w:lineRule="auto"/>
        <w:jc w:val="both"/>
        <w:rPr>
          <w:rFonts w:eastAsia="Calibri" w:cstheme="minorHAnsi"/>
          <w:color w:val="034A90" w:themeColor="text2"/>
          <w:sz w:val="28"/>
          <w:szCs w:val="28"/>
        </w:rPr>
      </w:pPr>
      <w:r w:rsidRPr="008D3D71">
        <w:rPr>
          <w:rFonts w:eastAsia="Calibri" w:cstheme="minorHAnsi"/>
          <w:color w:val="034A90" w:themeColor="text2"/>
          <w:sz w:val="28"/>
          <w:szCs w:val="28"/>
        </w:rPr>
        <w:t>In 2021 the rate of hospitalized cases for mental diseases and disorders was 9.3 per 10,000</w:t>
      </w:r>
      <w:r w:rsidR="00FB6D92">
        <w:rPr>
          <w:rFonts w:eastAsia="Calibri" w:cstheme="minorHAnsi"/>
          <w:color w:val="034A90" w:themeColor="text2"/>
          <w:sz w:val="28"/>
          <w:szCs w:val="28"/>
        </w:rPr>
        <w:t>,</w:t>
      </w:r>
      <w:r w:rsidRPr="008D3D71">
        <w:rPr>
          <w:rFonts w:eastAsia="Calibri" w:cstheme="minorHAnsi"/>
          <w:color w:val="034A90" w:themeColor="text2"/>
          <w:sz w:val="28"/>
          <w:szCs w:val="28"/>
        </w:rPr>
        <w:t xml:space="preserve"> down from 11.3 in 2020 and much below the national average of 31.5</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However, in 2021 the number of in-patient beds in provincial mental health facilities was decreased by 40%</w:t>
      </w:r>
      <w:r w:rsidRPr="008D3D71">
        <w:rPr>
          <w:rStyle w:val="Appelnotedebasdep"/>
          <w:rFonts w:eastAsia="Calibri" w:cstheme="minorHAnsi"/>
          <w:color w:val="034A90" w:themeColor="text2"/>
          <w:sz w:val="28"/>
          <w:szCs w:val="28"/>
        </w:rPr>
        <w:footnoteReference w:id="28"/>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Without considering this decrease in services available to children and youth struggling with serious mental illness</w:t>
      </w:r>
      <w:r w:rsidR="00FB6D92">
        <w:rPr>
          <w:rFonts w:eastAsia="Calibri" w:cstheme="minorHAnsi"/>
          <w:color w:val="034A90" w:themeColor="text2"/>
          <w:sz w:val="28"/>
          <w:szCs w:val="28"/>
        </w:rPr>
        <w:t>,</w:t>
      </w:r>
      <w:r w:rsidRPr="008D3D71">
        <w:rPr>
          <w:rFonts w:eastAsia="Calibri" w:cstheme="minorHAnsi"/>
          <w:color w:val="034A90" w:themeColor="text2"/>
          <w:sz w:val="28"/>
          <w:szCs w:val="28"/>
        </w:rPr>
        <w:t xml:space="preserve"> viewing this decrease as a</w:t>
      </w:r>
      <w:r w:rsidR="00780236">
        <w:rPr>
          <w:rFonts w:eastAsia="Calibri" w:cstheme="minorHAnsi"/>
          <w:color w:val="034A90" w:themeColor="text2"/>
          <w:sz w:val="28"/>
          <w:szCs w:val="28"/>
        </w:rPr>
        <w:t>n</w:t>
      </w:r>
      <w:r w:rsidRPr="008D3D71">
        <w:rPr>
          <w:rFonts w:eastAsia="Calibri" w:cstheme="minorHAnsi"/>
          <w:color w:val="034A90" w:themeColor="text2"/>
          <w:sz w:val="28"/>
          <w:szCs w:val="28"/>
        </w:rPr>
        <w:t xml:space="preserve"> </w:t>
      </w:r>
      <w:r w:rsidR="00780236">
        <w:rPr>
          <w:rFonts w:eastAsia="Calibri" w:cstheme="minorHAnsi"/>
          <w:color w:val="034A90" w:themeColor="text2"/>
          <w:sz w:val="28"/>
          <w:szCs w:val="28"/>
        </w:rPr>
        <w:t>actual</w:t>
      </w:r>
      <w:r w:rsidRPr="008D3D71">
        <w:rPr>
          <w:rFonts w:eastAsia="Calibri" w:cstheme="minorHAnsi"/>
          <w:color w:val="034A90" w:themeColor="text2"/>
          <w:sz w:val="28"/>
          <w:szCs w:val="28"/>
        </w:rPr>
        <w:t xml:space="preserve"> decrease would potentially yield a false sense of improvement</w:t>
      </w:r>
      <w:r w:rsidR="004C76E9">
        <w:rPr>
          <w:rFonts w:eastAsia="Calibri" w:cstheme="minorHAnsi"/>
          <w:color w:val="034A90" w:themeColor="text2"/>
          <w:sz w:val="28"/>
          <w:szCs w:val="28"/>
        </w:rPr>
        <w:t xml:space="preserve">. </w:t>
      </w:r>
    </w:p>
    <w:p w14:paraId="2E41A104" w14:textId="23E59E6E" w:rsidR="00FD5648" w:rsidRPr="008D3D71" w:rsidRDefault="00FD5648" w:rsidP="00F863AF">
      <w:pPr>
        <w:spacing w:line="240" w:lineRule="auto"/>
        <w:jc w:val="both"/>
        <w:rPr>
          <w:rFonts w:eastAsia="Calibri" w:cstheme="minorHAnsi"/>
          <w:color w:val="034A90" w:themeColor="text2"/>
          <w:sz w:val="28"/>
          <w:szCs w:val="28"/>
        </w:rPr>
      </w:pPr>
      <w:r w:rsidRPr="008D3D71">
        <w:rPr>
          <w:rFonts w:eastAsia="Calibri" w:cstheme="minorHAnsi"/>
          <w:color w:val="034A90" w:themeColor="text2"/>
          <w:sz w:val="28"/>
          <w:szCs w:val="28"/>
        </w:rPr>
        <w:t xml:space="preserve">The rate of childhood/adolescent </w:t>
      </w:r>
      <w:proofErr w:type="spellStart"/>
      <w:r w:rsidRPr="008D3D71">
        <w:rPr>
          <w:rFonts w:eastAsia="Calibri" w:cstheme="minorHAnsi"/>
          <w:color w:val="034A90" w:themeColor="text2"/>
          <w:sz w:val="28"/>
          <w:szCs w:val="28"/>
        </w:rPr>
        <w:t>behavio</w:t>
      </w:r>
      <w:r w:rsidR="00780236">
        <w:rPr>
          <w:rFonts w:eastAsia="Calibri" w:cstheme="minorHAnsi"/>
          <w:color w:val="034A90" w:themeColor="text2"/>
          <w:sz w:val="28"/>
          <w:szCs w:val="28"/>
        </w:rPr>
        <w:t>u</w:t>
      </w:r>
      <w:r w:rsidRPr="008D3D71">
        <w:rPr>
          <w:rFonts w:eastAsia="Calibri" w:cstheme="minorHAnsi"/>
          <w:color w:val="034A90" w:themeColor="text2"/>
          <w:sz w:val="28"/>
          <w:szCs w:val="28"/>
        </w:rPr>
        <w:t>ral</w:t>
      </w:r>
      <w:proofErr w:type="spellEnd"/>
      <w:r w:rsidRPr="008D3D71">
        <w:rPr>
          <w:rFonts w:eastAsia="Calibri" w:cstheme="minorHAnsi"/>
          <w:color w:val="034A90" w:themeColor="text2"/>
          <w:sz w:val="28"/>
          <w:szCs w:val="28"/>
        </w:rPr>
        <w:t xml:space="preserve"> and learning disorders admitted to hospital in 2020 fell to 9.3 from 11 in 2019</w:t>
      </w:r>
      <w:r w:rsidR="00780236">
        <w:rPr>
          <w:rFonts w:eastAsia="Calibri" w:cstheme="minorHAnsi"/>
          <w:color w:val="034A90" w:themeColor="text2"/>
          <w:sz w:val="28"/>
          <w:szCs w:val="28"/>
        </w:rPr>
        <w:t>;</w:t>
      </w:r>
      <w:r w:rsidRPr="008D3D71">
        <w:rPr>
          <w:rFonts w:eastAsia="Calibri" w:cstheme="minorHAnsi"/>
          <w:color w:val="034A90" w:themeColor="text2"/>
          <w:sz w:val="28"/>
          <w:szCs w:val="28"/>
        </w:rPr>
        <w:t xml:space="preserve"> while a negative trend would appear to be a good thing</w:t>
      </w:r>
      <w:r w:rsidR="00780236">
        <w:rPr>
          <w:rFonts w:eastAsia="Calibri" w:cstheme="minorHAnsi"/>
          <w:color w:val="034A90" w:themeColor="text2"/>
          <w:sz w:val="28"/>
          <w:szCs w:val="28"/>
        </w:rPr>
        <w:t>,</w:t>
      </w:r>
      <w:r w:rsidRPr="008D3D71">
        <w:rPr>
          <w:rFonts w:eastAsia="Calibri" w:cstheme="minorHAnsi"/>
          <w:color w:val="034A90" w:themeColor="text2"/>
          <w:sz w:val="28"/>
          <w:szCs w:val="28"/>
        </w:rPr>
        <w:t xml:space="preserve"> this is still more than double the national average of 4.0</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The rate of children and yout</w:t>
      </w:r>
      <w:r w:rsidR="00780236">
        <w:rPr>
          <w:rFonts w:eastAsia="Calibri" w:cstheme="minorHAnsi"/>
          <w:color w:val="034A90" w:themeColor="text2"/>
          <w:sz w:val="28"/>
          <w:szCs w:val="28"/>
        </w:rPr>
        <w:t>h</w:t>
      </w:r>
      <w:r w:rsidRPr="008D3D71">
        <w:rPr>
          <w:rFonts w:eastAsia="Calibri" w:cstheme="minorHAnsi"/>
          <w:color w:val="034A90" w:themeColor="text2"/>
          <w:sz w:val="28"/>
          <w:szCs w:val="28"/>
        </w:rPr>
        <w:t xml:space="preserve"> admitted to hospital for stress reaction/adjustment disorder is down to 8.1 from 8.4, which is still far higher than the Canadian average of 5.6</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The rate of children and youth admitted to hospital with a mood affective disorder is up to 2.0 from 1.5 in 2020</w:t>
      </w:r>
      <w:r w:rsidR="00780236">
        <w:rPr>
          <w:rFonts w:eastAsia="Calibri" w:cstheme="minorHAnsi"/>
          <w:color w:val="034A90" w:themeColor="text2"/>
          <w:sz w:val="28"/>
          <w:szCs w:val="28"/>
        </w:rPr>
        <w:t>;</w:t>
      </w:r>
      <w:r w:rsidRPr="008D3D71">
        <w:rPr>
          <w:rFonts w:eastAsia="Calibri" w:cstheme="minorHAnsi"/>
          <w:color w:val="034A90" w:themeColor="text2"/>
          <w:sz w:val="28"/>
          <w:szCs w:val="28"/>
        </w:rPr>
        <w:t xml:space="preserve"> this is 2.5 times the Canadian average of 0.8.</w:t>
      </w:r>
    </w:p>
    <w:p w14:paraId="26CAD53F" w14:textId="7A68ACC7" w:rsidR="00FD5648" w:rsidRPr="008D3D71" w:rsidRDefault="00FD5648" w:rsidP="00F863AF">
      <w:pPr>
        <w:spacing w:line="240" w:lineRule="auto"/>
        <w:jc w:val="both"/>
        <w:rPr>
          <w:rFonts w:eastAsia="Calibri" w:cstheme="minorHAnsi"/>
          <w:color w:val="034A90" w:themeColor="text2"/>
          <w:sz w:val="28"/>
          <w:szCs w:val="28"/>
        </w:rPr>
      </w:pPr>
      <w:r w:rsidRPr="008D3D71">
        <w:rPr>
          <w:rFonts w:eastAsia="Calibri" w:cstheme="minorHAnsi"/>
          <w:color w:val="034A90" w:themeColor="text2"/>
          <w:sz w:val="28"/>
          <w:szCs w:val="28"/>
        </w:rPr>
        <w:t>Anxiety and depression, both diagnose</w:t>
      </w:r>
      <w:r w:rsidR="00780236">
        <w:rPr>
          <w:rFonts w:eastAsia="Calibri" w:cstheme="minorHAnsi"/>
          <w:color w:val="034A90" w:themeColor="text2"/>
          <w:sz w:val="28"/>
          <w:szCs w:val="28"/>
        </w:rPr>
        <w:t>d</w:t>
      </w:r>
      <w:r w:rsidRPr="008D3D71">
        <w:rPr>
          <w:rFonts w:eastAsia="Calibri" w:cstheme="minorHAnsi"/>
          <w:color w:val="034A90" w:themeColor="text2"/>
          <w:sz w:val="28"/>
          <w:szCs w:val="28"/>
        </w:rPr>
        <w:t xml:space="preserve"> and undiagnosed</w:t>
      </w:r>
      <w:r w:rsidR="00780236">
        <w:rPr>
          <w:rFonts w:eastAsia="Calibri" w:cstheme="minorHAnsi"/>
          <w:color w:val="034A90" w:themeColor="text2"/>
          <w:sz w:val="28"/>
          <w:szCs w:val="28"/>
        </w:rPr>
        <w:t>,</w:t>
      </w:r>
      <w:r w:rsidRPr="008D3D71">
        <w:rPr>
          <w:rFonts w:eastAsia="Calibri" w:cstheme="minorHAnsi"/>
          <w:color w:val="034A90" w:themeColor="text2"/>
          <w:sz w:val="28"/>
          <w:szCs w:val="28"/>
        </w:rPr>
        <w:t xml:space="preserve"> are of significant concern when it comes to New Brunswick youth</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The rate of children and youth hospitalized for depressive episodes in 2020 was 9.7</w:t>
      </w:r>
      <w:r w:rsidR="00780236">
        <w:rPr>
          <w:rFonts w:eastAsia="Calibri" w:cstheme="minorHAnsi"/>
          <w:color w:val="034A90" w:themeColor="text2"/>
          <w:sz w:val="28"/>
          <w:szCs w:val="28"/>
        </w:rPr>
        <w:t>;</w:t>
      </w:r>
      <w:r w:rsidRPr="008D3D71">
        <w:rPr>
          <w:rFonts w:eastAsia="Calibri" w:cstheme="minorHAnsi"/>
          <w:color w:val="034A90" w:themeColor="text2"/>
          <w:sz w:val="28"/>
          <w:szCs w:val="28"/>
        </w:rPr>
        <w:t xml:space="preserve"> while this is down from the 2019 number of 11</w:t>
      </w:r>
      <w:r w:rsidR="00780236">
        <w:rPr>
          <w:rFonts w:eastAsia="Calibri" w:cstheme="minorHAnsi"/>
          <w:color w:val="034A90" w:themeColor="text2"/>
          <w:sz w:val="28"/>
          <w:szCs w:val="28"/>
        </w:rPr>
        <w:t>,</w:t>
      </w:r>
      <w:r w:rsidRPr="008D3D71">
        <w:rPr>
          <w:rFonts w:eastAsia="Calibri" w:cstheme="minorHAnsi"/>
          <w:color w:val="034A90" w:themeColor="text2"/>
          <w:sz w:val="28"/>
          <w:szCs w:val="28"/>
        </w:rPr>
        <w:t xml:space="preserve"> it is still much higher than the Canadian average of 7.8</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 xml:space="preserve">Students were asked in the </w:t>
      </w:r>
      <w:proofErr w:type="spellStart"/>
      <w:r w:rsidRPr="008D3D71">
        <w:rPr>
          <w:rFonts w:eastAsia="Calibri" w:cstheme="minorHAnsi"/>
          <w:color w:val="034A90" w:themeColor="text2"/>
          <w:sz w:val="28"/>
          <w:szCs w:val="28"/>
        </w:rPr>
        <w:t>OURSchool</w:t>
      </w:r>
      <w:proofErr w:type="spellEnd"/>
      <w:r w:rsidRPr="008D3D71">
        <w:rPr>
          <w:rFonts w:eastAsia="Calibri" w:cstheme="minorHAnsi"/>
          <w:color w:val="034A90" w:themeColor="text2"/>
          <w:sz w:val="28"/>
          <w:szCs w:val="28"/>
        </w:rPr>
        <w:t xml:space="preserve"> surveys to self-report their assessment of their levels of depression in the preceding 12 months</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 xml:space="preserve">36% of students in grades 6-12 had moderate to high levels of depression (the Canadian norm for this age group is </w:t>
      </w:r>
      <w:r w:rsidRPr="008D3D71">
        <w:rPr>
          <w:rFonts w:eastAsia="Calibri" w:cstheme="minorHAnsi"/>
          <w:color w:val="034A90" w:themeColor="text2"/>
          <w:sz w:val="28"/>
          <w:szCs w:val="28"/>
        </w:rPr>
        <w:lastRenderedPageBreak/>
        <w:t>23%)</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When broken down by gender</w:t>
      </w:r>
      <w:r w:rsidR="003D4D8D">
        <w:rPr>
          <w:rFonts w:eastAsia="Calibri" w:cstheme="minorHAnsi"/>
          <w:color w:val="034A90" w:themeColor="text2"/>
          <w:sz w:val="28"/>
          <w:szCs w:val="28"/>
        </w:rPr>
        <w:t>,</w:t>
      </w:r>
      <w:r w:rsidRPr="008D3D71">
        <w:rPr>
          <w:rFonts w:eastAsia="Calibri" w:cstheme="minorHAnsi"/>
          <w:color w:val="034A90" w:themeColor="text2"/>
          <w:sz w:val="28"/>
          <w:szCs w:val="28"/>
        </w:rPr>
        <w:t xml:space="preserve"> 45% of the girls and 22% of the boys had moderate to high levels of depression, the Canadian average for the same age </w:t>
      </w:r>
      <w:r w:rsidR="004C5F82">
        <w:rPr>
          <w:rFonts w:eastAsia="Calibri" w:cstheme="minorHAnsi"/>
          <w:noProof/>
          <w:color w:val="034A90" w:themeColor="text2"/>
          <w:sz w:val="28"/>
          <w:szCs w:val="28"/>
        </w:rPr>
        <w:drawing>
          <wp:anchor distT="0" distB="0" distL="114300" distR="114300" simplePos="0" relativeHeight="251719680" behindDoc="0" locked="0" layoutInCell="1" allowOverlap="1" wp14:anchorId="5026DB22" wp14:editId="5CD8BDD9">
            <wp:simplePos x="0" y="0"/>
            <wp:positionH relativeFrom="column">
              <wp:posOffset>4203065</wp:posOffset>
            </wp:positionH>
            <wp:positionV relativeFrom="paragraph">
              <wp:posOffset>922020</wp:posOffset>
            </wp:positionV>
            <wp:extent cx="4313555" cy="3234690"/>
            <wp:effectExtent l="0" t="0" r="0" b="3810"/>
            <wp:wrapTight wrapText="bothSides">
              <wp:wrapPolygon edited="0">
                <wp:start x="0" y="0"/>
                <wp:lineTo x="0" y="21498"/>
                <wp:lineTo x="21463" y="21498"/>
                <wp:lineTo x="21463" y="0"/>
                <wp:lineTo x="0" y="0"/>
              </wp:wrapPolygon>
            </wp:wrapTight>
            <wp:docPr id="25" name="Picture 2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bar chart&#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4313555" cy="3234690"/>
                    </a:xfrm>
                    <a:prstGeom prst="rect">
                      <a:avLst/>
                    </a:prstGeom>
                  </pic:spPr>
                </pic:pic>
              </a:graphicData>
            </a:graphic>
            <wp14:sizeRelH relativeFrom="margin">
              <wp14:pctWidth>0</wp14:pctWidth>
            </wp14:sizeRelH>
            <wp14:sizeRelV relativeFrom="margin">
              <wp14:pctHeight>0</wp14:pctHeight>
            </wp14:sizeRelV>
          </wp:anchor>
        </w:drawing>
      </w:r>
      <w:r w:rsidRPr="008D3D71">
        <w:rPr>
          <w:rFonts w:eastAsia="Calibri" w:cstheme="minorHAnsi"/>
          <w:color w:val="034A90" w:themeColor="text2"/>
          <w:sz w:val="28"/>
          <w:szCs w:val="28"/>
        </w:rPr>
        <w:t>group is 29% and 16%</w:t>
      </w:r>
      <w:r w:rsidR="003D4D8D">
        <w:rPr>
          <w:rFonts w:eastAsia="Calibri" w:cstheme="minorHAnsi"/>
          <w:color w:val="034A90" w:themeColor="text2"/>
          <w:sz w:val="28"/>
          <w:szCs w:val="28"/>
        </w:rPr>
        <w:t>,</w:t>
      </w:r>
      <w:r w:rsidRPr="008D3D71">
        <w:rPr>
          <w:rFonts w:eastAsia="Calibri" w:cstheme="minorHAnsi"/>
          <w:color w:val="034A90" w:themeColor="text2"/>
          <w:sz w:val="28"/>
          <w:szCs w:val="28"/>
        </w:rPr>
        <w:t xml:space="preserve"> respectively</w:t>
      </w:r>
      <w:r w:rsidRPr="008D3D71">
        <w:rPr>
          <w:rStyle w:val="Appelnotedebasdep"/>
          <w:rFonts w:eastAsia="Calibri" w:cstheme="minorHAnsi"/>
          <w:color w:val="034A90" w:themeColor="text2"/>
          <w:sz w:val="28"/>
          <w:szCs w:val="28"/>
        </w:rPr>
        <w:footnoteReference w:id="29"/>
      </w:r>
      <w:r w:rsidRPr="008D3D71">
        <w:rPr>
          <w:rFonts w:eastAsia="Calibri" w:cstheme="minorHAnsi"/>
          <w:color w:val="034A90" w:themeColor="text2"/>
          <w:sz w:val="28"/>
          <w:szCs w:val="28"/>
        </w:rPr>
        <w:t>. The rates of admission for child and youth anxiety disorder were 3.3 in 2021, up from 3.0 in 2020</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 xml:space="preserve">In the </w:t>
      </w:r>
      <w:proofErr w:type="spellStart"/>
      <w:r w:rsidRPr="008D3D71">
        <w:rPr>
          <w:rFonts w:eastAsia="Calibri" w:cstheme="minorHAnsi"/>
          <w:color w:val="034A90" w:themeColor="text2"/>
          <w:sz w:val="28"/>
          <w:szCs w:val="28"/>
        </w:rPr>
        <w:t>OURSchool</w:t>
      </w:r>
      <w:proofErr w:type="spellEnd"/>
      <w:r w:rsidRPr="008D3D71">
        <w:rPr>
          <w:rFonts w:eastAsia="Calibri" w:cstheme="minorHAnsi"/>
          <w:color w:val="034A90" w:themeColor="text2"/>
          <w:sz w:val="28"/>
          <w:szCs w:val="28"/>
        </w:rPr>
        <w:t xml:space="preserve"> survey</w:t>
      </w:r>
      <w:r w:rsidR="003D4D8D">
        <w:rPr>
          <w:rFonts w:eastAsia="Calibri" w:cstheme="minorHAnsi"/>
          <w:color w:val="034A90" w:themeColor="text2"/>
          <w:sz w:val="28"/>
          <w:szCs w:val="28"/>
        </w:rPr>
        <w:t xml:space="preserve">, </w:t>
      </w:r>
      <w:r w:rsidRPr="008D3D71">
        <w:rPr>
          <w:rFonts w:eastAsia="Calibri" w:cstheme="minorHAnsi"/>
          <w:color w:val="034A90" w:themeColor="text2"/>
          <w:sz w:val="28"/>
          <w:szCs w:val="28"/>
        </w:rPr>
        <w:t>35% of students in grades 6-12 self-reported having moderate to high levels of anxiety</w:t>
      </w:r>
      <w:r w:rsidR="003D4D8D">
        <w:rPr>
          <w:rFonts w:eastAsia="Calibri" w:cstheme="minorHAnsi"/>
          <w:color w:val="034A90" w:themeColor="text2"/>
          <w:sz w:val="28"/>
          <w:szCs w:val="28"/>
        </w:rPr>
        <w:t>;</w:t>
      </w:r>
      <w:r w:rsidRPr="008D3D71">
        <w:rPr>
          <w:rFonts w:eastAsia="Calibri" w:cstheme="minorHAnsi"/>
          <w:color w:val="034A90" w:themeColor="text2"/>
          <w:sz w:val="28"/>
          <w:szCs w:val="28"/>
        </w:rPr>
        <w:t xml:space="preserve"> the Canadian norm in this age bracket is 25%</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46% of girls and 20% of boys self-reported having moderate to high levels of anxiety</w:t>
      </w:r>
      <w:r w:rsidR="003D4D8D">
        <w:rPr>
          <w:rFonts w:eastAsia="Calibri" w:cstheme="minorHAnsi"/>
          <w:color w:val="034A90" w:themeColor="text2"/>
          <w:sz w:val="28"/>
          <w:szCs w:val="28"/>
        </w:rPr>
        <w:t>;</w:t>
      </w:r>
      <w:r w:rsidRPr="008D3D71">
        <w:rPr>
          <w:rFonts w:eastAsia="Calibri" w:cstheme="minorHAnsi"/>
          <w:color w:val="034A90" w:themeColor="text2"/>
          <w:sz w:val="28"/>
          <w:szCs w:val="28"/>
        </w:rPr>
        <w:t xml:space="preserve"> the Canadian norm is 33% and 16%</w:t>
      </w:r>
      <w:r w:rsidR="003D4D8D">
        <w:rPr>
          <w:rFonts w:eastAsia="Calibri" w:cstheme="minorHAnsi"/>
          <w:color w:val="034A90" w:themeColor="text2"/>
          <w:sz w:val="28"/>
          <w:szCs w:val="28"/>
        </w:rPr>
        <w:t>,</w:t>
      </w:r>
      <w:r w:rsidRPr="008D3D71">
        <w:rPr>
          <w:rFonts w:eastAsia="Calibri" w:cstheme="minorHAnsi"/>
          <w:color w:val="034A90" w:themeColor="text2"/>
          <w:sz w:val="28"/>
          <w:szCs w:val="28"/>
        </w:rPr>
        <w:t xml:space="preserve"> respectively</w:t>
      </w:r>
      <w:r w:rsidRPr="008D3D71">
        <w:rPr>
          <w:rStyle w:val="Appelnotedebasdep"/>
          <w:rFonts w:eastAsia="Calibri" w:cstheme="minorHAnsi"/>
          <w:color w:val="034A90" w:themeColor="text2"/>
          <w:sz w:val="28"/>
          <w:szCs w:val="28"/>
        </w:rPr>
        <w:footnoteReference w:id="30"/>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Indigenous youth were 20-25% more likely to experience symptoms of depression</w:t>
      </w:r>
      <w:r w:rsidRPr="008D3D71">
        <w:rPr>
          <w:rStyle w:val="Appelnotedebasdep"/>
          <w:rFonts w:eastAsia="Calibri" w:cstheme="minorHAnsi"/>
          <w:color w:val="034A90" w:themeColor="text2"/>
          <w:sz w:val="28"/>
          <w:szCs w:val="28"/>
        </w:rPr>
        <w:footnoteReference w:id="31"/>
      </w:r>
      <w:r w:rsidRPr="008D3D71">
        <w:rPr>
          <w:rFonts w:eastAsia="Calibri" w:cstheme="minorHAnsi"/>
          <w:color w:val="034A90" w:themeColor="text2"/>
          <w:sz w:val="28"/>
          <w:szCs w:val="28"/>
        </w:rPr>
        <w:t xml:space="preserve"> than their counterparts.</w:t>
      </w:r>
    </w:p>
    <w:p w14:paraId="4E638D9B" w14:textId="258F8161" w:rsidR="00FD5648" w:rsidRPr="008D3D71" w:rsidRDefault="003D4D8D" w:rsidP="00F863AF">
      <w:pPr>
        <w:spacing w:line="240" w:lineRule="auto"/>
        <w:jc w:val="both"/>
        <w:rPr>
          <w:rFonts w:eastAsia="Calibri" w:cstheme="minorHAnsi"/>
          <w:color w:val="034A90" w:themeColor="text2"/>
          <w:sz w:val="28"/>
          <w:szCs w:val="28"/>
        </w:rPr>
      </w:pPr>
      <w:r>
        <w:rPr>
          <w:rFonts w:eastAsia="Calibri" w:cstheme="minorHAnsi"/>
          <w:color w:val="034A90" w:themeColor="text2"/>
          <w:sz w:val="28"/>
          <w:szCs w:val="28"/>
        </w:rPr>
        <w:t xml:space="preserve">The numbers are alarming when </w:t>
      </w:r>
      <w:r w:rsidR="008D1077">
        <w:rPr>
          <w:rFonts w:eastAsia="Calibri" w:cstheme="minorHAnsi"/>
          <w:color w:val="034A90" w:themeColor="text2"/>
          <w:sz w:val="28"/>
          <w:szCs w:val="28"/>
        </w:rPr>
        <w:t>regarding</w:t>
      </w:r>
      <w:r w:rsidR="00FD5648" w:rsidRPr="008D3D71">
        <w:rPr>
          <w:rFonts w:eastAsia="Calibri" w:cstheme="minorHAnsi"/>
          <w:color w:val="034A90" w:themeColor="text2"/>
          <w:sz w:val="28"/>
          <w:szCs w:val="28"/>
        </w:rPr>
        <w:t xml:space="preserve"> the rate of premature death due to suicide</w:t>
      </w:r>
      <w:r>
        <w:rPr>
          <w:rFonts w:eastAsia="Calibri" w:cstheme="minorHAnsi"/>
          <w:color w:val="034A90" w:themeColor="text2"/>
          <w:sz w:val="28"/>
          <w:szCs w:val="28"/>
        </w:rPr>
        <w:t>.</w:t>
      </w:r>
      <w:r w:rsidR="00FD5648" w:rsidRPr="008D3D71">
        <w:rPr>
          <w:rFonts w:eastAsia="Calibri" w:cstheme="minorHAnsi"/>
          <w:color w:val="034A90" w:themeColor="text2"/>
          <w:sz w:val="28"/>
          <w:szCs w:val="28"/>
        </w:rPr>
        <w:t xml:space="preserve"> F</w:t>
      </w:r>
      <w:r>
        <w:rPr>
          <w:rFonts w:eastAsia="Calibri" w:cstheme="minorHAnsi"/>
          <w:color w:val="034A90" w:themeColor="text2"/>
          <w:sz w:val="28"/>
          <w:szCs w:val="28"/>
        </w:rPr>
        <w:t xml:space="preserve">rom </w:t>
      </w:r>
      <w:r w:rsidR="00FD5648" w:rsidRPr="008D3D71">
        <w:rPr>
          <w:rFonts w:eastAsia="Calibri" w:cstheme="minorHAnsi"/>
          <w:color w:val="034A90" w:themeColor="text2"/>
          <w:sz w:val="28"/>
          <w:szCs w:val="28"/>
        </w:rPr>
        <w:t>2014-2018</w:t>
      </w:r>
      <w:r>
        <w:rPr>
          <w:rFonts w:eastAsia="Calibri" w:cstheme="minorHAnsi"/>
          <w:color w:val="034A90" w:themeColor="text2"/>
          <w:sz w:val="28"/>
          <w:szCs w:val="28"/>
        </w:rPr>
        <w:t>,</w:t>
      </w:r>
      <w:r w:rsidR="00FD5648" w:rsidRPr="008D3D71">
        <w:rPr>
          <w:rFonts w:eastAsia="Calibri" w:cstheme="minorHAnsi"/>
          <w:color w:val="034A90" w:themeColor="text2"/>
          <w:sz w:val="28"/>
          <w:szCs w:val="28"/>
        </w:rPr>
        <w:t xml:space="preserve"> the rate was 19.05 per 10,000, up from 14.4 </w:t>
      </w:r>
      <w:proofErr w:type="gramStart"/>
      <w:r w:rsidR="00FD5648" w:rsidRPr="008D3D71">
        <w:rPr>
          <w:rFonts w:eastAsia="Calibri" w:cstheme="minorHAnsi"/>
          <w:color w:val="034A90" w:themeColor="text2"/>
          <w:sz w:val="28"/>
          <w:szCs w:val="28"/>
        </w:rPr>
        <w:t>in  2012</w:t>
      </w:r>
      <w:proofErr w:type="gramEnd"/>
      <w:r w:rsidR="00FD5648" w:rsidRPr="008D3D71">
        <w:rPr>
          <w:rFonts w:eastAsia="Calibri" w:cstheme="minorHAnsi"/>
          <w:color w:val="034A90" w:themeColor="text2"/>
          <w:sz w:val="28"/>
          <w:szCs w:val="28"/>
        </w:rPr>
        <w:t>-201</w:t>
      </w:r>
      <w:r>
        <w:rPr>
          <w:rFonts w:eastAsia="Calibri" w:cstheme="minorHAnsi"/>
          <w:color w:val="034A90" w:themeColor="text2"/>
          <w:sz w:val="28"/>
          <w:szCs w:val="28"/>
        </w:rPr>
        <w:t>6</w:t>
      </w:r>
      <w:r w:rsidR="004C76E9">
        <w:rPr>
          <w:rFonts w:eastAsia="Calibri" w:cstheme="minorHAnsi"/>
          <w:color w:val="034A90" w:themeColor="text2"/>
          <w:sz w:val="28"/>
          <w:szCs w:val="28"/>
        </w:rPr>
        <w:t xml:space="preserve">. </w:t>
      </w:r>
      <w:r w:rsidR="00FD5648" w:rsidRPr="008D3D71">
        <w:rPr>
          <w:rFonts w:eastAsia="Calibri" w:cstheme="minorHAnsi"/>
          <w:color w:val="034A90" w:themeColor="text2"/>
          <w:sz w:val="28"/>
          <w:szCs w:val="28"/>
        </w:rPr>
        <w:t>Even more troubling is that the rate of male youth committing suicide was 29.77 per 10,000 versus the female rate of 7.85</w:t>
      </w:r>
      <w:r w:rsidR="004C76E9">
        <w:rPr>
          <w:rFonts w:eastAsia="Calibri" w:cstheme="minorHAnsi"/>
          <w:color w:val="034A90" w:themeColor="text2"/>
          <w:sz w:val="28"/>
          <w:szCs w:val="28"/>
        </w:rPr>
        <w:t xml:space="preserve">. </w:t>
      </w:r>
      <w:r w:rsidR="004C5F82">
        <w:rPr>
          <w:rFonts w:eastAsia="Calibri" w:cstheme="minorHAnsi"/>
          <w:color w:val="034A90" w:themeColor="text2"/>
          <w:sz w:val="28"/>
          <w:szCs w:val="28"/>
        </w:rPr>
        <w:t>The</w:t>
      </w:r>
      <w:r w:rsidR="00FD5648" w:rsidRPr="008D3D71">
        <w:rPr>
          <w:rFonts w:eastAsia="Calibri" w:cstheme="minorHAnsi"/>
          <w:color w:val="034A90" w:themeColor="text2"/>
          <w:sz w:val="28"/>
          <w:szCs w:val="28"/>
        </w:rPr>
        <w:t xml:space="preserve"> numbers presented in the </w:t>
      </w:r>
      <w:proofErr w:type="spellStart"/>
      <w:r w:rsidR="00FD5648" w:rsidRPr="008D3D71">
        <w:rPr>
          <w:rFonts w:eastAsia="Calibri" w:cstheme="minorHAnsi"/>
          <w:color w:val="034A90" w:themeColor="text2"/>
          <w:sz w:val="28"/>
          <w:szCs w:val="28"/>
        </w:rPr>
        <w:t>OURSchool</w:t>
      </w:r>
      <w:proofErr w:type="spellEnd"/>
      <w:r w:rsidR="00FD5648" w:rsidRPr="008D3D71">
        <w:rPr>
          <w:rFonts w:eastAsia="Calibri" w:cstheme="minorHAnsi"/>
          <w:color w:val="034A90" w:themeColor="text2"/>
          <w:sz w:val="28"/>
          <w:szCs w:val="28"/>
        </w:rPr>
        <w:t xml:space="preserve"> surveys</w:t>
      </w:r>
      <w:r w:rsidR="004C5F82">
        <w:rPr>
          <w:rFonts w:eastAsia="Calibri" w:cstheme="minorHAnsi"/>
          <w:color w:val="034A90" w:themeColor="text2"/>
          <w:sz w:val="28"/>
          <w:szCs w:val="28"/>
        </w:rPr>
        <w:t xml:space="preserve"> show that</w:t>
      </w:r>
      <w:r w:rsidR="00FD5648" w:rsidRPr="008D3D71">
        <w:rPr>
          <w:rFonts w:eastAsia="Calibri" w:cstheme="minorHAnsi"/>
          <w:color w:val="034A90" w:themeColor="text2"/>
          <w:sz w:val="28"/>
          <w:szCs w:val="28"/>
        </w:rPr>
        <w:t xml:space="preserve"> the boys reported a lower incidence of moderate to severe/high anxiety and depression symptoms in the last year</w:t>
      </w:r>
      <w:r w:rsidR="004C76E9">
        <w:rPr>
          <w:rFonts w:eastAsia="Calibri" w:cstheme="minorHAnsi"/>
          <w:color w:val="034A90" w:themeColor="text2"/>
          <w:sz w:val="28"/>
          <w:szCs w:val="28"/>
        </w:rPr>
        <w:t xml:space="preserve">. </w:t>
      </w:r>
      <w:r w:rsidR="00FD5648" w:rsidRPr="008D3D71">
        <w:rPr>
          <w:rFonts w:eastAsia="Calibri" w:cstheme="minorHAnsi"/>
          <w:color w:val="034A90" w:themeColor="text2"/>
          <w:sz w:val="28"/>
          <w:szCs w:val="28"/>
        </w:rPr>
        <w:t xml:space="preserve">When assessing the CRIF data for hospitalizations for all but </w:t>
      </w:r>
      <w:proofErr w:type="spellStart"/>
      <w:r w:rsidR="00FD5648" w:rsidRPr="008D3D71">
        <w:rPr>
          <w:rFonts w:eastAsia="Calibri" w:cstheme="minorHAnsi"/>
          <w:color w:val="034A90" w:themeColor="text2"/>
          <w:sz w:val="28"/>
          <w:szCs w:val="28"/>
        </w:rPr>
        <w:t>behavioural</w:t>
      </w:r>
      <w:proofErr w:type="spellEnd"/>
      <w:r w:rsidR="00FD5648" w:rsidRPr="008D3D71">
        <w:rPr>
          <w:rFonts w:eastAsia="Calibri" w:cstheme="minorHAnsi"/>
          <w:color w:val="034A90" w:themeColor="text2"/>
          <w:sz w:val="28"/>
          <w:szCs w:val="28"/>
        </w:rPr>
        <w:t xml:space="preserve">/learning disorders, the boys’ rate was always lower than the </w:t>
      </w:r>
      <w:proofErr w:type="gramStart"/>
      <w:r w:rsidR="00FD5648" w:rsidRPr="008D3D71">
        <w:rPr>
          <w:rFonts w:eastAsia="Calibri" w:cstheme="minorHAnsi"/>
          <w:color w:val="034A90" w:themeColor="text2"/>
          <w:sz w:val="28"/>
          <w:szCs w:val="28"/>
        </w:rPr>
        <w:t>girls</w:t>
      </w:r>
      <w:r w:rsidR="004C5F82">
        <w:rPr>
          <w:rFonts w:eastAsia="Calibri" w:cstheme="minorHAnsi"/>
          <w:color w:val="034A90" w:themeColor="text2"/>
          <w:sz w:val="28"/>
          <w:szCs w:val="28"/>
        </w:rPr>
        <w:t>’</w:t>
      </w:r>
      <w:proofErr w:type="gramEnd"/>
      <w:r w:rsidR="004C76E9">
        <w:rPr>
          <w:rFonts w:eastAsia="Calibri" w:cstheme="minorHAnsi"/>
          <w:color w:val="034A90" w:themeColor="text2"/>
          <w:sz w:val="28"/>
          <w:szCs w:val="28"/>
        </w:rPr>
        <w:t xml:space="preserve">. </w:t>
      </w:r>
      <w:r w:rsidR="00FD5648" w:rsidRPr="008D3D71">
        <w:rPr>
          <w:rFonts w:eastAsia="Calibri" w:cstheme="minorHAnsi"/>
          <w:color w:val="034A90" w:themeColor="text2"/>
          <w:sz w:val="28"/>
          <w:szCs w:val="28"/>
        </w:rPr>
        <w:t xml:space="preserve">We must look to see what is causing our male youth not </w:t>
      </w:r>
      <w:r w:rsidR="004C5F82">
        <w:rPr>
          <w:rFonts w:eastAsia="Calibri" w:cstheme="minorHAnsi"/>
          <w:color w:val="034A90" w:themeColor="text2"/>
          <w:sz w:val="28"/>
          <w:szCs w:val="28"/>
        </w:rPr>
        <w:t xml:space="preserve">to </w:t>
      </w:r>
      <w:r w:rsidR="00FD5648" w:rsidRPr="008D3D71">
        <w:rPr>
          <w:rFonts w:eastAsia="Calibri" w:cstheme="minorHAnsi"/>
          <w:color w:val="034A90" w:themeColor="text2"/>
          <w:sz w:val="28"/>
          <w:szCs w:val="28"/>
        </w:rPr>
        <w:t>seek help, not</w:t>
      </w:r>
      <w:r w:rsidR="004C5F82">
        <w:rPr>
          <w:rFonts w:eastAsia="Calibri" w:cstheme="minorHAnsi"/>
          <w:color w:val="034A90" w:themeColor="text2"/>
          <w:sz w:val="28"/>
          <w:szCs w:val="28"/>
        </w:rPr>
        <w:t xml:space="preserve"> to</w:t>
      </w:r>
      <w:r w:rsidR="00FD5648" w:rsidRPr="008D3D71">
        <w:rPr>
          <w:rFonts w:eastAsia="Calibri" w:cstheme="minorHAnsi"/>
          <w:color w:val="034A90" w:themeColor="text2"/>
          <w:sz w:val="28"/>
          <w:szCs w:val="28"/>
        </w:rPr>
        <w:t xml:space="preserve"> report mental health concerns, ultimately lead to so many of them taking their own lives</w:t>
      </w:r>
      <w:r w:rsidR="004C76E9">
        <w:rPr>
          <w:rFonts w:eastAsia="Calibri" w:cstheme="minorHAnsi"/>
          <w:color w:val="034A90" w:themeColor="text2"/>
          <w:sz w:val="28"/>
          <w:szCs w:val="28"/>
        </w:rPr>
        <w:t xml:space="preserve">. </w:t>
      </w:r>
      <w:r w:rsidR="00FD5648" w:rsidRPr="008D3D71">
        <w:rPr>
          <w:rFonts w:eastAsia="Calibri" w:cstheme="minorHAnsi"/>
          <w:color w:val="034A90" w:themeColor="text2"/>
          <w:sz w:val="28"/>
          <w:szCs w:val="28"/>
        </w:rPr>
        <w:t>We are failing them; they are</w:t>
      </w:r>
      <w:r w:rsidR="004C5F82">
        <w:rPr>
          <w:rFonts w:eastAsia="Calibri" w:cstheme="minorHAnsi"/>
          <w:color w:val="034A90" w:themeColor="text2"/>
          <w:sz w:val="28"/>
          <w:szCs w:val="28"/>
        </w:rPr>
        <w:t xml:space="preserve"> </w:t>
      </w:r>
      <w:r w:rsidR="00FD5648" w:rsidRPr="008D3D71">
        <w:rPr>
          <w:rFonts w:eastAsia="Calibri" w:cstheme="minorHAnsi"/>
          <w:color w:val="034A90" w:themeColor="text2"/>
          <w:sz w:val="28"/>
          <w:szCs w:val="28"/>
        </w:rPr>
        <w:t>falling through the cracks of the system</w:t>
      </w:r>
      <w:r w:rsidR="004C76E9">
        <w:rPr>
          <w:rFonts w:eastAsia="Calibri" w:cstheme="minorHAnsi"/>
          <w:color w:val="034A90" w:themeColor="text2"/>
          <w:sz w:val="28"/>
          <w:szCs w:val="28"/>
        </w:rPr>
        <w:t xml:space="preserve">. </w:t>
      </w:r>
      <w:r w:rsidR="00FD5648" w:rsidRPr="008D3D71">
        <w:rPr>
          <w:rFonts w:eastAsia="Calibri" w:cstheme="minorHAnsi"/>
          <w:color w:val="034A90" w:themeColor="text2"/>
          <w:sz w:val="28"/>
          <w:szCs w:val="28"/>
        </w:rPr>
        <w:t xml:space="preserve">Indigenous youth have suicide rates 15 times </w:t>
      </w:r>
      <w:r w:rsidR="00FD5648" w:rsidRPr="008D3D71">
        <w:rPr>
          <w:rFonts w:eastAsia="Calibri" w:cstheme="minorHAnsi"/>
          <w:color w:val="034A90" w:themeColor="text2"/>
          <w:sz w:val="28"/>
          <w:szCs w:val="28"/>
        </w:rPr>
        <w:lastRenderedPageBreak/>
        <w:t>those of their counterparts</w:t>
      </w:r>
      <w:r w:rsidR="00FD5648" w:rsidRPr="008D3D71">
        <w:rPr>
          <w:rStyle w:val="Appelnotedebasdep"/>
          <w:rFonts w:eastAsia="Calibri" w:cstheme="minorHAnsi"/>
          <w:color w:val="034A90" w:themeColor="text2"/>
          <w:sz w:val="28"/>
          <w:szCs w:val="28"/>
        </w:rPr>
        <w:footnoteReference w:id="32"/>
      </w:r>
      <w:r w:rsidR="004C76E9">
        <w:rPr>
          <w:rFonts w:eastAsia="Calibri" w:cstheme="minorHAnsi"/>
          <w:color w:val="034A90" w:themeColor="text2"/>
          <w:sz w:val="28"/>
          <w:szCs w:val="28"/>
        </w:rPr>
        <w:t>.</w:t>
      </w:r>
      <w:r w:rsidR="004C5F82">
        <w:rPr>
          <w:rFonts w:eastAsia="Calibri" w:cstheme="minorHAnsi"/>
          <w:color w:val="034A90" w:themeColor="text2"/>
          <w:sz w:val="28"/>
          <w:szCs w:val="28"/>
        </w:rPr>
        <w:t xml:space="preserve"> </w:t>
      </w:r>
      <w:r w:rsidR="00FD5648" w:rsidRPr="008D3D71">
        <w:rPr>
          <w:rFonts w:eastAsia="Calibri" w:cstheme="minorHAnsi"/>
          <w:color w:val="034A90" w:themeColor="text2"/>
          <w:sz w:val="28"/>
          <w:szCs w:val="28"/>
        </w:rPr>
        <w:t>In the surveys conducted by the Child and Youth Advocate’s Office in 2021</w:t>
      </w:r>
      <w:r w:rsidR="004C5F82">
        <w:rPr>
          <w:rFonts w:eastAsia="Calibri" w:cstheme="minorHAnsi"/>
          <w:color w:val="034A90" w:themeColor="text2"/>
          <w:sz w:val="28"/>
          <w:szCs w:val="28"/>
        </w:rPr>
        <w:t>,</w:t>
      </w:r>
      <w:r w:rsidR="00FD5648" w:rsidRPr="008D3D71">
        <w:rPr>
          <w:rFonts w:eastAsia="Calibri" w:cstheme="minorHAnsi"/>
          <w:color w:val="034A90" w:themeColor="text2"/>
          <w:sz w:val="28"/>
          <w:szCs w:val="28"/>
        </w:rPr>
        <w:t xml:space="preserve"> 64% of youth surveyed access mental health services due to suicidal </w:t>
      </w:r>
      <w:r w:rsidR="00695206">
        <w:rPr>
          <w:rFonts w:eastAsia="Calibri" w:cstheme="minorHAnsi"/>
          <w:noProof/>
          <w:color w:val="034A90" w:themeColor="text2"/>
          <w:sz w:val="28"/>
          <w:szCs w:val="28"/>
        </w:rPr>
        <w:drawing>
          <wp:anchor distT="0" distB="0" distL="114300" distR="114300" simplePos="0" relativeHeight="251720704" behindDoc="0" locked="0" layoutInCell="1" allowOverlap="1" wp14:anchorId="13F4B480" wp14:editId="1E5ED6E6">
            <wp:simplePos x="0" y="0"/>
            <wp:positionH relativeFrom="column">
              <wp:align>right</wp:align>
            </wp:positionH>
            <wp:positionV relativeFrom="paragraph">
              <wp:posOffset>1242174</wp:posOffset>
            </wp:positionV>
            <wp:extent cx="3883231" cy="3883231"/>
            <wp:effectExtent l="0" t="0" r="3175" b="3175"/>
            <wp:wrapTight wrapText="bothSides">
              <wp:wrapPolygon edited="0">
                <wp:start x="0" y="0"/>
                <wp:lineTo x="0" y="21512"/>
                <wp:lineTo x="21512" y="21512"/>
                <wp:lineTo x="21512" y="0"/>
                <wp:lineTo x="0" y="0"/>
              </wp:wrapPolygon>
            </wp:wrapTight>
            <wp:docPr id="26" name="Picture 2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3883231" cy="3883231"/>
                    </a:xfrm>
                    <a:prstGeom prst="rect">
                      <a:avLst/>
                    </a:prstGeom>
                  </pic:spPr>
                </pic:pic>
              </a:graphicData>
            </a:graphic>
            <wp14:sizeRelH relativeFrom="margin">
              <wp14:pctWidth>0</wp14:pctWidth>
            </wp14:sizeRelH>
            <wp14:sizeRelV relativeFrom="margin">
              <wp14:pctHeight>0</wp14:pctHeight>
            </wp14:sizeRelV>
          </wp:anchor>
        </w:drawing>
      </w:r>
      <w:r w:rsidR="00FD5648" w:rsidRPr="008D3D71">
        <w:rPr>
          <w:rFonts w:eastAsia="Calibri" w:cstheme="minorHAnsi"/>
          <w:color w:val="034A90" w:themeColor="text2"/>
          <w:sz w:val="28"/>
          <w:szCs w:val="28"/>
        </w:rPr>
        <w:t>thoughts</w:t>
      </w:r>
      <w:r w:rsidR="004C76E9">
        <w:rPr>
          <w:rFonts w:eastAsia="Calibri" w:cstheme="minorHAnsi"/>
          <w:color w:val="034A90" w:themeColor="text2"/>
          <w:sz w:val="28"/>
          <w:szCs w:val="28"/>
        </w:rPr>
        <w:t xml:space="preserve">. </w:t>
      </w:r>
      <w:r w:rsidR="00FD5648" w:rsidRPr="008D3D71">
        <w:rPr>
          <w:rFonts w:eastAsia="Calibri" w:cstheme="minorHAnsi"/>
          <w:color w:val="034A90" w:themeColor="text2"/>
          <w:sz w:val="28"/>
          <w:szCs w:val="28"/>
        </w:rPr>
        <w:t xml:space="preserve">These numbers are </w:t>
      </w:r>
      <w:r w:rsidR="00FD5648" w:rsidRPr="008D3D71">
        <w:rPr>
          <w:rFonts w:eastAsia="Calibri" w:cstheme="minorHAnsi"/>
          <w:color w:val="034A90" w:themeColor="text2"/>
          <w:sz w:val="28"/>
          <w:szCs w:val="28"/>
        </w:rPr>
        <w:t xml:space="preserve">troubling and </w:t>
      </w:r>
      <w:r w:rsidR="008D1077">
        <w:rPr>
          <w:rFonts w:eastAsia="Calibri" w:cstheme="minorHAnsi"/>
          <w:color w:val="034A90" w:themeColor="text2"/>
          <w:sz w:val="28"/>
          <w:szCs w:val="28"/>
        </w:rPr>
        <w:t>must</w:t>
      </w:r>
      <w:r w:rsidR="00FD5648" w:rsidRPr="008D3D71">
        <w:rPr>
          <w:rFonts w:eastAsia="Calibri" w:cstheme="minorHAnsi"/>
          <w:color w:val="034A90" w:themeColor="text2"/>
          <w:sz w:val="28"/>
          <w:szCs w:val="28"/>
        </w:rPr>
        <w:t xml:space="preserve"> be addressed to fulfill our obligations under Article 6 of the UNCRC.</w:t>
      </w:r>
    </w:p>
    <w:p w14:paraId="5C3C443B" w14:textId="67B7CF7D" w:rsidR="00FD5648" w:rsidRPr="008D3D71" w:rsidRDefault="00FD5648" w:rsidP="00F863AF">
      <w:pPr>
        <w:spacing w:line="240" w:lineRule="auto"/>
        <w:jc w:val="both"/>
        <w:rPr>
          <w:rFonts w:eastAsia="Calibri" w:cstheme="minorHAnsi"/>
          <w:color w:val="034A90" w:themeColor="text2"/>
          <w:sz w:val="28"/>
          <w:szCs w:val="28"/>
        </w:rPr>
      </w:pPr>
      <w:r w:rsidRPr="008D3D71">
        <w:rPr>
          <w:rFonts w:eastAsia="Calibri" w:cstheme="minorHAnsi"/>
          <w:color w:val="034A90" w:themeColor="text2"/>
          <w:sz w:val="28"/>
          <w:szCs w:val="28"/>
        </w:rPr>
        <w:t>The rate of children and youth admitted to hospital</w:t>
      </w:r>
      <w:r w:rsidR="004C5F82">
        <w:rPr>
          <w:rFonts w:eastAsia="Calibri" w:cstheme="minorHAnsi"/>
          <w:color w:val="034A90" w:themeColor="text2"/>
          <w:sz w:val="28"/>
          <w:szCs w:val="28"/>
        </w:rPr>
        <w:t>s</w:t>
      </w:r>
      <w:r w:rsidRPr="008D3D71">
        <w:rPr>
          <w:rFonts w:eastAsia="Calibri" w:cstheme="minorHAnsi"/>
          <w:color w:val="034A90" w:themeColor="text2"/>
          <w:sz w:val="28"/>
          <w:szCs w:val="28"/>
        </w:rPr>
        <w:t xml:space="preserve"> for eating disorders was 1.5 in 2021, up more than 100% from 0.7 in 2020</w:t>
      </w:r>
      <w:r w:rsidR="004C5F82">
        <w:rPr>
          <w:rFonts w:eastAsia="Calibri" w:cstheme="minorHAnsi"/>
          <w:color w:val="034A90" w:themeColor="text2"/>
          <w:sz w:val="28"/>
          <w:szCs w:val="28"/>
        </w:rPr>
        <w:t>.</w:t>
      </w:r>
      <w:r w:rsidRPr="008D3D71">
        <w:rPr>
          <w:rFonts w:eastAsia="Calibri" w:cstheme="minorHAnsi"/>
          <w:color w:val="034A90" w:themeColor="text2"/>
          <w:sz w:val="28"/>
          <w:szCs w:val="28"/>
        </w:rPr>
        <w:t xml:space="preserve"> </w:t>
      </w:r>
      <w:r w:rsidR="004C5F82">
        <w:rPr>
          <w:rFonts w:eastAsia="Calibri" w:cstheme="minorHAnsi"/>
          <w:color w:val="034A90" w:themeColor="text2"/>
          <w:sz w:val="28"/>
          <w:szCs w:val="28"/>
        </w:rPr>
        <w:t>However,</w:t>
      </w:r>
      <w:r w:rsidRPr="008D3D71">
        <w:rPr>
          <w:rFonts w:eastAsia="Calibri" w:cstheme="minorHAnsi"/>
          <w:color w:val="034A90" w:themeColor="text2"/>
          <w:sz w:val="28"/>
          <w:szCs w:val="28"/>
        </w:rPr>
        <w:t xml:space="preserve"> it still falls short of the national average of 2.5</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This would lead one to question the root cause of these eating disorders</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Could this potentially be linked to body positivity and bullying?</w:t>
      </w:r>
      <w:r w:rsidR="003A64EB">
        <w:rPr>
          <w:rFonts w:eastAsia="Calibri" w:cstheme="minorHAnsi"/>
          <w:color w:val="034A90" w:themeColor="text2"/>
          <w:sz w:val="28"/>
          <w:szCs w:val="28"/>
        </w:rPr>
        <w:t xml:space="preserve"> </w:t>
      </w:r>
      <w:r w:rsidRPr="008D3D71">
        <w:rPr>
          <w:rFonts w:eastAsia="Calibri" w:cstheme="minorHAnsi"/>
          <w:color w:val="034A90" w:themeColor="text2"/>
          <w:sz w:val="28"/>
          <w:szCs w:val="28"/>
        </w:rPr>
        <w:t>The CRIF report provided that 41.2% of students in grades 6-12 did not eat breakfast the day before, which is not as indicative of food insecurity as it appears</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 xml:space="preserve">When broken down by reason breakfast was not </w:t>
      </w:r>
      <w:r w:rsidR="008D1077">
        <w:rPr>
          <w:rFonts w:eastAsia="Calibri" w:cstheme="minorHAnsi"/>
          <w:color w:val="034A90" w:themeColor="text2"/>
          <w:sz w:val="28"/>
          <w:szCs w:val="28"/>
        </w:rPr>
        <w:t>consumed,</w:t>
      </w:r>
      <w:r w:rsidRPr="008D3D71">
        <w:rPr>
          <w:rFonts w:eastAsia="Calibri" w:cstheme="minorHAnsi"/>
          <w:color w:val="034A90" w:themeColor="text2"/>
          <w:sz w:val="28"/>
          <w:szCs w:val="28"/>
        </w:rPr>
        <w:t xml:space="preserve"> only 4% of students reported not eating breakfast, so 9.7% overall responded that they did not eat breakfast due to not having food available</w:t>
      </w:r>
      <w:r w:rsidRPr="008D3D71">
        <w:rPr>
          <w:rStyle w:val="Appelnotedebasdep"/>
          <w:rFonts w:eastAsia="Calibri" w:cstheme="minorHAnsi"/>
          <w:color w:val="034A90" w:themeColor="text2"/>
          <w:sz w:val="28"/>
          <w:szCs w:val="28"/>
        </w:rPr>
        <w:footnoteReference w:id="33"/>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More students, 6% of those who reported not eating breakfast or 14.6% overall, reported that they did not eat breakfast because they were trying to lose weight</w:t>
      </w:r>
      <w:r w:rsidRPr="008D3D71">
        <w:rPr>
          <w:rStyle w:val="Appelnotedebasdep"/>
          <w:rFonts w:eastAsia="Calibri" w:cstheme="minorHAnsi"/>
          <w:color w:val="034A90" w:themeColor="text2"/>
          <w:sz w:val="28"/>
          <w:szCs w:val="28"/>
        </w:rPr>
        <w:footnoteReference w:id="34"/>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 xml:space="preserve">The UN </w:t>
      </w:r>
      <w:r w:rsidR="009F0706">
        <w:rPr>
          <w:rFonts w:eastAsia="Calibri" w:cstheme="minorHAnsi"/>
          <w:color w:val="034A90" w:themeColor="text2"/>
          <w:sz w:val="28"/>
          <w:szCs w:val="28"/>
        </w:rPr>
        <w:t>System Standing Committee on Nutrition</w:t>
      </w:r>
      <w:r w:rsidRPr="008D3D71">
        <w:rPr>
          <w:rFonts w:eastAsia="Calibri" w:cstheme="minorHAnsi"/>
          <w:color w:val="034A90" w:themeColor="text2"/>
          <w:sz w:val="28"/>
          <w:szCs w:val="28"/>
        </w:rPr>
        <w:t xml:space="preserve"> recommended that “[s]</w:t>
      </w:r>
      <w:proofErr w:type="spellStart"/>
      <w:r w:rsidRPr="008D3D71">
        <w:rPr>
          <w:rFonts w:eastAsia="Calibri" w:cstheme="minorHAnsi"/>
          <w:color w:val="034A90" w:themeColor="text2"/>
          <w:sz w:val="28"/>
          <w:szCs w:val="28"/>
        </w:rPr>
        <w:t>chool</w:t>
      </w:r>
      <w:proofErr w:type="spellEnd"/>
      <w:r w:rsidRPr="008D3D71">
        <w:rPr>
          <w:rFonts w:eastAsia="Calibri" w:cstheme="minorHAnsi"/>
          <w:color w:val="034A90" w:themeColor="text2"/>
          <w:sz w:val="28"/>
          <w:szCs w:val="28"/>
        </w:rPr>
        <w:t xml:space="preserve"> feeding is desirable to ensure all pupils have access to a full meal </w:t>
      </w:r>
      <w:r w:rsidRPr="008D3D71">
        <w:rPr>
          <w:rFonts w:eastAsia="Calibri" w:cstheme="minorHAnsi"/>
          <w:color w:val="034A90" w:themeColor="text2"/>
          <w:sz w:val="28"/>
          <w:szCs w:val="28"/>
        </w:rPr>
        <w:lastRenderedPageBreak/>
        <w:t xml:space="preserve">every day, which can also enhance children’s </w:t>
      </w:r>
      <w:r w:rsidR="00AB54A7">
        <w:rPr>
          <w:rFonts w:eastAsia="Calibri" w:cstheme="minorHAnsi"/>
          <w:noProof/>
          <w:color w:val="034A90" w:themeColor="text2"/>
          <w:sz w:val="28"/>
          <w:szCs w:val="28"/>
        </w:rPr>
        <w:drawing>
          <wp:anchor distT="0" distB="0" distL="114300" distR="114300" simplePos="0" relativeHeight="251721728" behindDoc="0" locked="0" layoutInCell="1" allowOverlap="1" wp14:anchorId="02A83A75" wp14:editId="169A92A2">
            <wp:simplePos x="0" y="0"/>
            <wp:positionH relativeFrom="column">
              <wp:posOffset>3879215</wp:posOffset>
            </wp:positionH>
            <wp:positionV relativeFrom="paragraph">
              <wp:posOffset>215</wp:posOffset>
            </wp:positionV>
            <wp:extent cx="4519295" cy="3389630"/>
            <wp:effectExtent l="0" t="0" r="0" b="1270"/>
            <wp:wrapTight wrapText="bothSides">
              <wp:wrapPolygon edited="0">
                <wp:start x="0" y="0"/>
                <wp:lineTo x="0" y="21487"/>
                <wp:lineTo x="21488" y="21487"/>
                <wp:lineTo x="21488" y="0"/>
                <wp:lineTo x="0" y="0"/>
              </wp:wrapPolygon>
            </wp:wrapTight>
            <wp:docPr id="34" name="Picture 34"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 waterfall chart&#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4519295" cy="3389630"/>
                    </a:xfrm>
                    <a:prstGeom prst="rect">
                      <a:avLst/>
                    </a:prstGeom>
                  </pic:spPr>
                </pic:pic>
              </a:graphicData>
            </a:graphic>
            <wp14:sizeRelH relativeFrom="margin">
              <wp14:pctWidth>0</wp14:pctWidth>
            </wp14:sizeRelH>
            <wp14:sizeRelV relativeFrom="margin">
              <wp14:pctHeight>0</wp14:pctHeight>
            </wp14:sizeRelV>
          </wp:anchor>
        </w:drawing>
      </w:r>
      <w:r w:rsidRPr="008D3D71">
        <w:rPr>
          <w:rFonts w:eastAsia="Calibri" w:cstheme="minorHAnsi"/>
          <w:color w:val="034A90" w:themeColor="text2"/>
          <w:sz w:val="28"/>
          <w:szCs w:val="28"/>
        </w:rPr>
        <w:t>attention for learning and increase school enrolment.”</w:t>
      </w:r>
      <w:r w:rsidRPr="008D3D71">
        <w:rPr>
          <w:rStyle w:val="Appelnotedebasdep"/>
          <w:rFonts w:eastAsia="Calibri" w:cstheme="minorHAnsi"/>
          <w:color w:val="034A90" w:themeColor="text2"/>
          <w:sz w:val="28"/>
          <w:szCs w:val="28"/>
        </w:rPr>
        <w:footnoteReference w:id="35"/>
      </w:r>
    </w:p>
    <w:p w14:paraId="0F126BDF" w14:textId="20A22438" w:rsidR="00FD5648" w:rsidRPr="008D3D71" w:rsidRDefault="00FD5648" w:rsidP="00F863AF">
      <w:pPr>
        <w:spacing w:line="240" w:lineRule="auto"/>
        <w:jc w:val="both"/>
        <w:rPr>
          <w:rFonts w:eastAsia="Calibri" w:cstheme="minorHAnsi"/>
          <w:color w:val="034A90" w:themeColor="text2"/>
          <w:sz w:val="28"/>
          <w:szCs w:val="28"/>
        </w:rPr>
      </w:pPr>
      <w:r w:rsidRPr="008D3D71">
        <w:rPr>
          <w:rFonts w:eastAsia="Calibri" w:cstheme="minorHAnsi"/>
          <w:color w:val="034A90" w:themeColor="text2"/>
          <w:sz w:val="28"/>
          <w:szCs w:val="28"/>
        </w:rPr>
        <w:t>The rate of substance abuse disorders admitted to hospital</w:t>
      </w:r>
      <w:r w:rsidR="00C33604">
        <w:rPr>
          <w:rFonts w:eastAsia="Calibri" w:cstheme="minorHAnsi"/>
          <w:color w:val="034A90" w:themeColor="text2"/>
          <w:sz w:val="28"/>
          <w:szCs w:val="28"/>
        </w:rPr>
        <w:t>s</w:t>
      </w:r>
      <w:r w:rsidRPr="008D3D71">
        <w:rPr>
          <w:rFonts w:eastAsia="Calibri" w:cstheme="minorHAnsi"/>
          <w:color w:val="034A90" w:themeColor="text2"/>
          <w:sz w:val="28"/>
          <w:szCs w:val="28"/>
        </w:rPr>
        <w:t xml:space="preserve"> in 2021 was 2.6, up from 1.6 in 2020, </w:t>
      </w:r>
      <w:proofErr w:type="gramStart"/>
      <w:r w:rsidRPr="008D3D71">
        <w:rPr>
          <w:rFonts w:eastAsia="Calibri" w:cstheme="minorHAnsi"/>
          <w:color w:val="034A90" w:themeColor="text2"/>
          <w:sz w:val="28"/>
          <w:szCs w:val="28"/>
        </w:rPr>
        <w:t>and  higher</w:t>
      </w:r>
      <w:proofErr w:type="gramEnd"/>
      <w:r w:rsidRPr="008D3D71">
        <w:rPr>
          <w:rFonts w:eastAsia="Calibri" w:cstheme="minorHAnsi"/>
          <w:color w:val="034A90" w:themeColor="text2"/>
          <w:sz w:val="28"/>
          <w:szCs w:val="28"/>
        </w:rPr>
        <w:t xml:space="preserve"> than the national average of 2.0</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The School Wellness Survey includes alcohol use (40%), cannabis use (24%), LSD and other hallucinogens (4%), pain reli</w:t>
      </w:r>
      <w:r w:rsidR="00C33604">
        <w:rPr>
          <w:rFonts w:eastAsia="Calibri" w:cstheme="minorHAnsi"/>
          <w:color w:val="034A90" w:themeColor="text2"/>
          <w:sz w:val="28"/>
          <w:szCs w:val="28"/>
        </w:rPr>
        <w:t>e</w:t>
      </w:r>
      <w:r w:rsidRPr="008D3D71">
        <w:rPr>
          <w:rFonts w:eastAsia="Calibri" w:cstheme="minorHAnsi"/>
          <w:color w:val="034A90" w:themeColor="text2"/>
          <w:sz w:val="28"/>
          <w:szCs w:val="28"/>
        </w:rPr>
        <w:t>vers (6%), amphetamines (3%), ecstasy (3%), cocaine (4%), cough and cold medicines (16%), stimulants (4%), sedatives (3%), methamphetamines (2%), glue or solvents (2%), heroin (1%), and other drugs (9%)</w:t>
      </w:r>
      <w:r w:rsidRPr="008D3D71">
        <w:rPr>
          <w:rStyle w:val="Appelnotedebasdep"/>
          <w:rFonts w:eastAsia="Calibri" w:cstheme="minorHAnsi"/>
          <w:color w:val="034A90" w:themeColor="text2"/>
          <w:sz w:val="28"/>
          <w:szCs w:val="28"/>
        </w:rPr>
        <w:footnoteReference w:id="36"/>
      </w:r>
      <w:r w:rsidRPr="008D3D71">
        <w:rPr>
          <w:rFonts w:eastAsia="Calibri" w:cstheme="minorHAnsi"/>
          <w:color w:val="034A90" w:themeColor="text2"/>
          <w:sz w:val="28"/>
          <w:szCs w:val="28"/>
        </w:rPr>
        <w:t>.</w:t>
      </w:r>
    </w:p>
    <w:p w14:paraId="50C0F4B8" w14:textId="77777777" w:rsidR="00FD5648" w:rsidRPr="008D3D71" w:rsidRDefault="00FD5648" w:rsidP="00F863AF">
      <w:pPr>
        <w:pStyle w:val="Titre2"/>
        <w:jc w:val="both"/>
        <w:rPr>
          <w:rFonts w:eastAsia="Calibri"/>
        </w:rPr>
      </w:pPr>
      <w:r w:rsidRPr="008D3D71">
        <w:rPr>
          <w:rFonts w:eastAsia="Calibri"/>
        </w:rPr>
        <w:t>What We Need to Keep an Eye On</w:t>
      </w:r>
    </w:p>
    <w:p w14:paraId="15792537" w14:textId="72B59B12" w:rsidR="00FD5648" w:rsidRPr="008D3D71" w:rsidRDefault="00FD5648" w:rsidP="00F863AF">
      <w:pPr>
        <w:spacing w:line="240" w:lineRule="auto"/>
        <w:jc w:val="both"/>
        <w:rPr>
          <w:rFonts w:eastAsia="Calibri" w:cstheme="minorHAnsi"/>
          <w:color w:val="034A90" w:themeColor="text2"/>
          <w:sz w:val="28"/>
          <w:szCs w:val="28"/>
        </w:rPr>
      </w:pPr>
      <w:r w:rsidRPr="008D3D71">
        <w:rPr>
          <w:rFonts w:eastAsia="Calibri" w:cstheme="minorHAnsi"/>
          <w:color w:val="034A90" w:themeColor="text2"/>
          <w:sz w:val="28"/>
          <w:szCs w:val="28"/>
        </w:rPr>
        <w:t>The Covid-19 pandemic has wrought havoc on the lives of adults and youth alike</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We currently do not have the data available to see what specific impacts it has had</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 xml:space="preserve">We need to watch for </w:t>
      </w:r>
      <w:r w:rsidR="00C33604">
        <w:rPr>
          <w:rFonts w:eastAsia="Calibri" w:cstheme="minorHAnsi"/>
          <w:color w:val="034A90" w:themeColor="text2"/>
          <w:sz w:val="28"/>
          <w:szCs w:val="28"/>
        </w:rPr>
        <w:t>declining mental health trends during the pandemic’s lockdowns and restrictions</w:t>
      </w:r>
      <w:r w:rsidRPr="008D3D71">
        <w:rPr>
          <w:rFonts w:eastAsia="Calibri" w:cstheme="minorHAnsi"/>
          <w:color w:val="034A90" w:themeColor="text2"/>
          <w:sz w:val="28"/>
          <w:szCs w:val="28"/>
        </w:rPr>
        <w:t xml:space="preserve"> and keep a keen eye as to whether they rebound following the lifting of the restrictions. As a province, compared to the national average, we are failing our youth</w:t>
      </w:r>
      <w:r w:rsidR="00F722A4">
        <w:rPr>
          <w:rFonts w:eastAsia="Calibri" w:cstheme="minorHAnsi"/>
          <w:color w:val="034A90" w:themeColor="text2"/>
          <w:sz w:val="28"/>
          <w:szCs w:val="28"/>
        </w:rPr>
        <w:t>,</w:t>
      </w:r>
      <w:r w:rsidRPr="008D3D71">
        <w:rPr>
          <w:rFonts w:eastAsia="Calibri" w:cstheme="minorHAnsi"/>
          <w:color w:val="034A90" w:themeColor="text2"/>
          <w:sz w:val="28"/>
          <w:szCs w:val="28"/>
        </w:rPr>
        <w:t xml:space="preserve"> given the numbers relating to mental health and illness</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 xml:space="preserve">Even more concerning is the prevalence of suicide reported amongst our male population under 20. </w:t>
      </w:r>
    </w:p>
    <w:p w14:paraId="639577CF" w14:textId="0AB22AD7" w:rsidR="00FD5648" w:rsidRPr="008D3D71" w:rsidRDefault="00FD5648" w:rsidP="00F863AF">
      <w:pPr>
        <w:spacing w:line="240" w:lineRule="auto"/>
        <w:jc w:val="both"/>
        <w:rPr>
          <w:rFonts w:eastAsia="Calibri" w:cstheme="minorHAnsi"/>
          <w:color w:val="034A90" w:themeColor="text2"/>
          <w:sz w:val="28"/>
          <w:szCs w:val="28"/>
        </w:rPr>
      </w:pPr>
      <w:r w:rsidRPr="008D3D71">
        <w:rPr>
          <w:rFonts w:eastAsia="Calibri" w:cstheme="minorHAnsi"/>
          <w:color w:val="034A90" w:themeColor="text2"/>
          <w:sz w:val="28"/>
          <w:szCs w:val="28"/>
        </w:rPr>
        <w:t>We need to monitor and assess the impact of bullying on New Brunswick youth</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B</w:t>
      </w:r>
      <w:r w:rsidR="00F722A4">
        <w:rPr>
          <w:rFonts w:eastAsia="Calibri" w:cstheme="minorHAnsi"/>
          <w:color w:val="034A90" w:themeColor="text2"/>
          <w:sz w:val="28"/>
          <w:szCs w:val="28"/>
        </w:rPr>
        <w:t>ased on the statistics, b</w:t>
      </w:r>
      <w:r w:rsidRPr="008D3D71">
        <w:rPr>
          <w:rFonts w:eastAsia="Calibri" w:cstheme="minorHAnsi"/>
          <w:color w:val="034A90" w:themeColor="text2"/>
          <w:sz w:val="28"/>
          <w:szCs w:val="28"/>
        </w:rPr>
        <w:t>ullying was identified in a CBC article as needing to be a National Emergency</w:t>
      </w:r>
      <w:r w:rsidRPr="008D3D71">
        <w:rPr>
          <w:rStyle w:val="Appelnotedebasdep"/>
          <w:rFonts w:eastAsia="Calibri" w:cstheme="minorHAnsi"/>
          <w:color w:val="034A90" w:themeColor="text2"/>
          <w:sz w:val="28"/>
          <w:szCs w:val="28"/>
        </w:rPr>
        <w:footnoteReference w:id="37"/>
      </w:r>
      <w:r w:rsidR="00F722A4">
        <w:rPr>
          <w:rFonts w:eastAsia="Calibri" w:cstheme="minorHAnsi"/>
          <w:color w:val="034A90" w:themeColor="text2"/>
          <w:sz w:val="28"/>
          <w:szCs w:val="28"/>
        </w:rPr>
        <w:t>.</w:t>
      </w:r>
      <w:r w:rsidRPr="008D3D71">
        <w:rPr>
          <w:rFonts w:eastAsia="Calibri" w:cstheme="minorHAnsi"/>
          <w:color w:val="034A90" w:themeColor="text2"/>
          <w:sz w:val="28"/>
          <w:szCs w:val="28"/>
        </w:rPr>
        <w:t xml:space="preserve"> </w:t>
      </w:r>
      <w:r w:rsidR="00F722A4">
        <w:rPr>
          <w:rFonts w:eastAsia="Calibri" w:cstheme="minorHAnsi"/>
          <w:color w:val="034A90" w:themeColor="text2"/>
          <w:sz w:val="28"/>
          <w:szCs w:val="28"/>
        </w:rPr>
        <w:t>Y</w:t>
      </w:r>
      <w:r w:rsidRPr="008D3D71">
        <w:rPr>
          <w:rFonts w:eastAsia="Calibri" w:cstheme="minorHAnsi"/>
          <w:color w:val="034A90" w:themeColor="text2"/>
          <w:sz w:val="28"/>
          <w:szCs w:val="28"/>
        </w:rPr>
        <w:t>et</w:t>
      </w:r>
      <w:r w:rsidR="00F722A4">
        <w:rPr>
          <w:rFonts w:eastAsia="Calibri" w:cstheme="minorHAnsi"/>
          <w:color w:val="034A90" w:themeColor="text2"/>
          <w:sz w:val="28"/>
          <w:szCs w:val="28"/>
        </w:rPr>
        <w:t>,</w:t>
      </w:r>
      <w:r w:rsidRPr="008D3D71">
        <w:rPr>
          <w:rFonts w:eastAsia="Calibri" w:cstheme="minorHAnsi"/>
          <w:color w:val="034A90" w:themeColor="text2"/>
          <w:sz w:val="28"/>
          <w:szCs w:val="28"/>
        </w:rPr>
        <w:t xml:space="preserve"> we are not tracking </w:t>
      </w:r>
      <w:r w:rsidRPr="008D3D71">
        <w:rPr>
          <w:rFonts w:eastAsia="Calibri" w:cstheme="minorHAnsi"/>
          <w:color w:val="034A90" w:themeColor="text2"/>
          <w:sz w:val="28"/>
          <w:szCs w:val="28"/>
        </w:rPr>
        <w:lastRenderedPageBreak/>
        <w:t>this issue</w:t>
      </w:r>
      <w:r w:rsidR="00F722A4">
        <w:rPr>
          <w:rFonts w:eastAsia="Calibri" w:cstheme="minorHAnsi"/>
          <w:color w:val="034A90" w:themeColor="text2"/>
          <w:sz w:val="28"/>
          <w:szCs w:val="28"/>
        </w:rPr>
        <w:t xml:space="preserve"> </w:t>
      </w:r>
      <w:r w:rsidRPr="008D3D71">
        <w:rPr>
          <w:rFonts w:eastAsia="Calibri" w:cstheme="minorHAnsi"/>
          <w:color w:val="034A90" w:themeColor="text2"/>
          <w:sz w:val="28"/>
          <w:szCs w:val="28"/>
        </w:rPr>
        <w:t>regard</w:t>
      </w:r>
      <w:r w:rsidR="00F722A4">
        <w:rPr>
          <w:rFonts w:eastAsia="Calibri" w:cstheme="minorHAnsi"/>
          <w:color w:val="034A90" w:themeColor="text2"/>
          <w:sz w:val="28"/>
          <w:szCs w:val="28"/>
        </w:rPr>
        <w:t>ing</w:t>
      </w:r>
      <w:r w:rsidRPr="008D3D71">
        <w:rPr>
          <w:rFonts w:eastAsia="Calibri" w:cstheme="minorHAnsi"/>
          <w:color w:val="034A90" w:themeColor="text2"/>
          <w:sz w:val="28"/>
          <w:szCs w:val="28"/>
        </w:rPr>
        <w:t xml:space="preserve"> children and youth</w:t>
      </w:r>
      <w:r w:rsidR="00F722A4">
        <w:rPr>
          <w:rFonts w:eastAsia="Calibri" w:cstheme="minorHAnsi"/>
          <w:color w:val="034A90" w:themeColor="text2"/>
          <w:sz w:val="28"/>
          <w:szCs w:val="28"/>
        </w:rPr>
        <w:t>’s</w:t>
      </w:r>
      <w:r w:rsidRPr="008D3D71">
        <w:rPr>
          <w:rFonts w:eastAsia="Calibri" w:cstheme="minorHAnsi"/>
          <w:color w:val="034A90" w:themeColor="text2"/>
          <w:sz w:val="28"/>
          <w:szCs w:val="28"/>
        </w:rPr>
        <w:t xml:space="preserve"> health and well</w:t>
      </w:r>
      <w:r w:rsidR="00F722A4">
        <w:rPr>
          <w:rFonts w:eastAsia="Calibri" w:cstheme="minorHAnsi"/>
          <w:color w:val="034A90" w:themeColor="text2"/>
          <w:sz w:val="28"/>
          <w:szCs w:val="28"/>
        </w:rPr>
        <w:t>-</w:t>
      </w:r>
      <w:r w:rsidRPr="008D3D71">
        <w:rPr>
          <w:rFonts w:eastAsia="Calibri" w:cstheme="minorHAnsi"/>
          <w:color w:val="034A90" w:themeColor="text2"/>
          <w:sz w:val="28"/>
          <w:szCs w:val="28"/>
        </w:rPr>
        <w:t>being</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Widespread bullying in schools</w:t>
      </w:r>
      <w:r w:rsidRPr="008D3D71">
        <w:rPr>
          <w:rStyle w:val="Appelnotedebasdep"/>
          <w:rFonts w:eastAsia="Calibri" w:cstheme="minorHAnsi"/>
          <w:color w:val="034A90" w:themeColor="text2"/>
          <w:sz w:val="28"/>
          <w:szCs w:val="28"/>
        </w:rPr>
        <w:footnoteReference w:id="38"/>
      </w:r>
      <w:r w:rsidRPr="008D3D71">
        <w:rPr>
          <w:rFonts w:eastAsia="Calibri" w:cstheme="minorHAnsi"/>
          <w:color w:val="034A90" w:themeColor="text2"/>
          <w:sz w:val="28"/>
          <w:szCs w:val="28"/>
        </w:rPr>
        <w:t xml:space="preserve"> was also identified by the UN Committee on the Rights of the Child in their Concluding </w:t>
      </w:r>
      <w:r w:rsidR="00AB54A7">
        <w:rPr>
          <w:rFonts w:eastAsia="Calibri" w:cstheme="minorHAnsi"/>
          <w:noProof/>
          <w:color w:val="034A90" w:themeColor="text2"/>
          <w:sz w:val="28"/>
          <w:szCs w:val="28"/>
        </w:rPr>
        <w:drawing>
          <wp:anchor distT="0" distB="0" distL="114300" distR="114300" simplePos="0" relativeHeight="251722752" behindDoc="0" locked="0" layoutInCell="1" allowOverlap="1" wp14:anchorId="3719301D" wp14:editId="20CCE4A0">
            <wp:simplePos x="0" y="0"/>
            <wp:positionH relativeFrom="margin">
              <wp:posOffset>-285008</wp:posOffset>
            </wp:positionH>
            <wp:positionV relativeFrom="paragraph">
              <wp:posOffset>1103300</wp:posOffset>
            </wp:positionV>
            <wp:extent cx="2944495" cy="2944495"/>
            <wp:effectExtent l="0" t="0" r="8255" b="8255"/>
            <wp:wrapTight wrapText="bothSides">
              <wp:wrapPolygon edited="0">
                <wp:start x="0" y="0"/>
                <wp:lineTo x="0" y="21521"/>
                <wp:lineTo x="21521" y="21521"/>
                <wp:lineTo x="21521" y="0"/>
                <wp:lineTo x="0" y="0"/>
              </wp:wrapPolygon>
            </wp:wrapTight>
            <wp:docPr id="38" name="Picture 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44495" cy="2944495"/>
                    </a:xfrm>
                    <a:prstGeom prst="rect">
                      <a:avLst/>
                    </a:prstGeom>
                  </pic:spPr>
                </pic:pic>
              </a:graphicData>
            </a:graphic>
            <wp14:sizeRelH relativeFrom="margin">
              <wp14:pctWidth>0</wp14:pctWidth>
            </wp14:sizeRelH>
            <wp14:sizeRelV relativeFrom="margin">
              <wp14:pctHeight>0</wp14:pctHeight>
            </wp14:sizeRelV>
          </wp:anchor>
        </w:drawing>
      </w:r>
      <w:r w:rsidRPr="008D3D71">
        <w:rPr>
          <w:rFonts w:eastAsia="Calibri" w:cstheme="minorHAnsi"/>
          <w:color w:val="034A90" w:themeColor="text2"/>
          <w:sz w:val="28"/>
          <w:szCs w:val="28"/>
        </w:rPr>
        <w:t>Observations following their review of the combined third and fo</w:t>
      </w:r>
      <w:r w:rsidR="00F722A4">
        <w:rPr>
          <w:rFonts w:eastAsia="Calibri" w:cstheme="minorHAnsi"/>
          <w:color w:val="034A90" w:themeColor="text2"/>
          <w:sz w:val="28"/>
          <w:szCs w:val="28"/>
        </w:rPr>
        <w:t>u</w:t>
      </w:r>
      <w:r w:rsidRPr="008D3D71">
        <w:rPr>
          <w:rFonts w:eastAsia="Calibri" w:cstheme="minorHAnsi"/>
          <w:color w:val="034A90" w:themeColor="text2"/>
          <w:sz w:val="28"/>
          <w:szCs w:val="28"/>
        </w:rPr>
        <w:t>rth periodic report from Canada.</w:t>
      </w:r>
    </w:p>
    <w:p w14:paraId="78222F51" w14:textId="72242C3E" w:rsidR="00FD5648" w:rsidRPr="008D3D71" w:rsidRDefault="00FD5648" w:rsidP="00F863AF">
      <w:pPr>
        <w:spacing w:line="240" w:lineRule="auto"/>
        <w:jc w:val="both"/>
        <w:rPr>
          <w:rFonts w:eastAsia="Calibri" w:cstheme="minorHAnsi"/>
          <w:color w:val="034A90" w:themeColor="text2"/>
          <w:sz w:val="28"/>
          <w:szCs w:val="28"/>
        </w:rPr>
      </w:pPr>
      <w:r w:rsidRPr="008D3D71">
        <w:rPr>
          <w:rFonts w:eastAsia="Calibri" w:cstheme="minorHAnsi"/>
          <w:color w:val="034A90" w:themeColor="text2"/>
          <w:sz w:val="28"/>
          <w:szCs w:val="28"/>
        </w:rPr>
        <w:t>The CRIF report provides some statistics based on special needs and identifying as indigenous</w:t>
      </w:r>
      <w:r w:rsidR="00F722A4">
        <w:rPr>
          <w:rFonts w:eastAsia="Calibri" w:cstheme="minorHAnsi"/>
          <w:color w:val="034A90" w:themeColor="text2"/>
          <w:sz w:val="28"/>
          <w:szCs w:val="28"/>
        </w:rPr>
        <w:t>.</w:t>
      </w:r>
      <w:r w:rsidRPr="008D3D71">
        <w:rPr>
          <w:rFonts w:eastAsia="Calibri" w:cstheme="minorHAnsi"/>
          <w:color w:val="034A90" w:themeColor="text2"/>
          <w:sz w:val="28"/>
          <w:szCs w:val="28"/>
        </w:rPr>
        <w:t xml:space="preserve"> </w:t>
      </w:r>
      <w:r w:rsidR="00F722A4">
        <w:rPr>
          <w:rFonts w:eastAsia="Calibri" w:cstheme="minorHAnsi"/>
          <w:color w:val="034A90" w:themeColor="text2"/>
          <w:sz w:val="28"/>
          <w:szCs w:val="28"/>
        </w:rPr>
        <w:t>Still,</w:t>
      </w:r>
      <w:r w:rsidRPr="008D3D71">
        <w:rPr>
          <w:rFonts w:eastAsia="Calibri" w:cstheme="minorHAnsi"/>
          <w:color w:val="034A90" w:themeColor="text2"/>
          <w:sz w:val="28"/>
          <w:szCs w:val="28"/>
        </w:rPr>
        <w:t xml:space="preserve"> it does not </w:t>
      </w:r>
      <w:r w:rsidR="00F722A4">
        <w:rPr>
          <w:rFonts w:eastAsia="Calibri" w:cstheme="minorHAnsi"/>
          <w:color w:val="034A90" w:themeColor="text2"/>
          <w:sz w:val="28"/>
          <w:szCs w:val="28"/>
        </w:rPr>
        <w:t>define</w:t>
      </w:r>
      <w:r w:rsidRPr="008D3D71">
        <w:rPr>
          <w:rFonts w:eastAsia="Calibri" w:cstheme="minorHAnsi"/>
          <w:color w:val="034A90" w:themeColor="text2"/>
          <w:sz w:val="28"/>
          <w:szCs w:val="28"/>
        </w:rPr>
        <w:t xml:space="preserve"> what would constitute a special needs student</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Without this definition</w:t>
      </w:r>
      <w:r w:rsidR="00F722A4">
        <w:rPr>
          <w:rFonts w:eastAsia="Calibri" w:cstheme="minorHAnsi"/>
          <w:color w:val="034A90" w:themeColor="text2"/>
          <w:sz w:val="28"/>
          <w:szCs w:val="28"/>
        </w:rPr>
        <w:t>,</w:t>
      </w:r>
      <w:r w:rsidRPr="008D3D71">
        <w:rPr>
          <w:rFonts w:eastAsia="Calibri" w:cstheme="minorHAnsi"/>
          <w:color w:val="034A90" w:themeColor="text2"/>
          <w:sz w:val="28"/>
          <w:szCs w:val="28"/>
        </w:rPr>
        <w:t xml:space="preserve"> comparison with the rest of Canada is inappropriate as we are not certain we are comparing like scenarios</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 xml:space="preserve">18% of students in </w:t>
      </w:r>
      <w:r w:rsidRPr="008D3D71">
        <w:rPr>
          <w:rFonts w:eastAsia="Calibri" w:cstheme="minorHAnsi"/>
          <w:color w:val="034A90" w:themeColor="text2"/>
          <w:sz w:val="28"/>
          <w:szCs w:val="28"/>
        </w:rPr>
        <w:t>the province are identified as having a disability</w:t>
      </w:r>
      <w:r w:rsidRPr="008D3D71">
        <w:rPr>
          <w:rStyle w:val="Appelnotedebasdep"/>
          <w:rFonts w:eastAsia="Calibri" w:cstheme="minorHAnsi"/>
          <w:color w:val="034A90" w:themeColor="text2"/>
          <w:sz w:val="28"/>
          <w:szCs w:val="28"/>
        </w:rPr>
        <w:footnoteReference w:id="39"/>
      </w:r>
      <w:r w:rsidRPr="008D3D71">
        <w:rPr>
          <w:rFonts w:eastAsia="Calibri" w:cstheme="minorHAnsi"/>
          <w:color w:val="034A90" w:themeColor="text2"/>
          <w:sz w:val="28"/>
          <w:szCs w:val="28"/>
        </w:rPr>
        <w:t>, yet 27%</w:t>
      </w:r>
      <w:r w:rsidR="00B27124">
        <w:rPr>
          <w:rFonts w:eastAsia="Calibri" w:cstheme="minorHAnsi"/>
          <w:color w:val="034A90" w:themeColor="text2"/>
          <w:sz w:val="28"/>
          <w:szCs w:val="28"/>
        </w:rPr>
        <w:t xml:space="preserve"> </w:t>
      </w:r>
      <w:r w:rsidRPr="008D3D71">
        <w:rPr>
          <w:rFonts w:eastAsia="Calibri" w:cstheme="minorHAnsi"/>
          <w:color w:val="034A90" w:themeColor="text2"/>
          <w:sz w:val="28"/>
          <w:szCs w:val="28"/>
        </w:rPr>
        <w:t>reported a learning exceptionality or special education needs in 2019</w:t>
      </w:r>
      <w:r w:rsidRPr="008D3D71">
        <w:rPr>
          <w:rStyle w:val="Appelnotedebasdep"/>
          <w:rFonts w:eastAsia="Calibri" w:cstheme="minorHAnsi"/>
          <w:color w:val="034A90" w:themeColor="text2"/>
          <w:sz w:val="28"/>
          <w:szCs w:val="28"/>
        </w:rPr>
        <w:footnoteReference w:id="40"/>
      </w:r>
      <w:r w:rsidRPr="008D3D71">
        <w:rPr>
          <w:rFonts w:eastAsia="Calibri" w:cstheme="minorHAnsi"/>
          <w:color w:val="034A90" w:themeColor="text2"/>
          <w:sz w:val="28"/>
          <w:szCs w:val="28"/>
        </w:rPr>
        <w:t xml:space="preserve"> on the Student Wellness Survey</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 xml:space="preserve">This inconsistency in what constitutes “special needs” or a “disability” will need to be addressed if we </w:t>
      </w:r>
      <w:r w:rsidR="00B27124">
        <w:rPr>
          <w:rFonts w:eastAsia="Calibri" w:cstheme="minorHAnsi"/>
          <w:color w:val="034A90" w:themeColor="text2"/>
          <w:sz w:val="28"/>
          <w:szCs w:val="28"/>
        </w:rPr>
        <w:t>hope to</w:t>
      </w:r>
      <w:r w:rsidRPr="008D3D71">
        <w:rPr>
          <w:rFonts w:eastAsia="Calibri" w:cstheme="minorHAnsi"/>
          <w:color w:val="034A90" w:themeColor="text2"/>
          <w:sz w:val="28"/>
          <w:szCs w:val="28"/>
        </w:rPr>
        <w:t xml:space="preserve"> identify the </w:t>
      </w:r>
      <w:r w:rsidR="00B27124">
        <w:rPr>
          <w:rFonts w:eastAsia="Calibri" w:cstheme="minorHAnsi"/>
          <w:color w:val="034A90" w:themeColor="text2"/>
          <w:sz w:val="28"/>
          <w:szCs w:val="28"/>
        </w:rPr>
        <w:t>fundamental</w:t>
      </w:r>
      <w:r w:rsidR="00B27124" w:rsidRPr="008D3D71">
        <w:rPr>
          <w:rFonts w:eastAsia="Calibri" w:cstheme="minorHAnsi"/>
          <w:color w:val="034A90" w:themeColor="text2"/>
          <w:sz w:val="28"/>
          <w:szCs w:val="28"/>
        </w:rPr>
        <w:t xml:space="preserve"> </w:t>
      </w:r>
      <w:r w:rsidRPr="008D3D71">
        <w:rPr>
          <w:rFonts w:eastAsia="Calibri" w:cstheme="minorHAnsi"/>
          <w:color w:val="034A90" w:themeColor="text2"/>
          <w:sz w:val="28"/>
          <w:szCs w:val="28"/>
        </w:rPr>
        <w:t>factors impacting the health and wellbeing of the children with disabilities in New Brunswick.</w:t>
      </w:r>
    </w:p>
    <w:p w14:paraId="527E1E93" w14:textId="00099615" w:rsidR="00FD5648" w:rsidRPr="008D3D71" w:rsidRDefault="00FD5648" w:rsidP="00F863AF">
      <w:pPr>
        <w:spacing w:line="240" w:lineRule="auto"/>
        <w:jc w:val="both"/>
        <w:rPr>
          <w:rFonts w:eastAsia="Calibri" w:cstheme="minorHAnsi"/>
          <w:color w:val="034A90" w:themeColor="text2"/>
          <w:sz w:val="28"/>
          <w:szCs w:val="28"/>
        </w:rPr>
      </w:pPr>
      <w:r w:rsidRPr="008D3D71">
        <w:rPr>
          <w:rFonts w:eastAsia="Calibri" w:cstheme="minorHAnsi"/>
          <w:color w:val="034A90" w:themeColor="text2"/>
          <w:sz w:val="28"/>
          <w:szCs w:val="28"/>
        </w:rPr>
        <w:t xml:space="preserve">More effort </w:t>
      </w:r>
      <w:r w:rsidR="00D37F43">
        <w:rPr>
          <w:rFonts w:eastAsia="Calibri" w:cstheme="minorHAnsi"/>
          <w:color w:val="034A90" w:themeColor="text2"/>
          <w:sz w:val="28"/>
          <w:szCs w:val="28"/>
        </w:rPr>
        <w:t>must</w:t>
      </w:r>
      <w:r w:rsidRPr="008D3D71">
        <w:rPr>
          <w:rFonts w:eastAsia="Calibri" w:cstheme="minorHAnsi"/>
          <w:color w:val="034A90" w:themeColor="text2"/>
          <w:sz w:val="28"/>
          <w:szCs w:val="28"/>
        </w:rPr>
        <w:t xml:space="preserve"> be made in data collection regard</w:t>
      </w:r>
      <w:r w:rsidR="00D37F43">
        <w:rPr>
          <w:rFonts w:eastAsia="Calibri" w:cstheme="minorHAnsi"/>
          <w:color w:val="034A90" w:themeColor="text2"/>
          <w:sz w:val="28"/>
          <w:szCs w:val="28"/>
        </w:rPr>
        <w:t>ing</w:t>
      </w:r>
      <w:r w:rsidRPr="008D3D71">
        <w:rPr>
          <w:rFonts w:eastAsia="Calibri" w:cstheme="minorHAnsi"/>
          <w:color w:val="034A90" w:themeColor="text2"/>
          <w:sz w:val="28"/>
          <w:szCs w:val="28"/>
        </w:rPr>
        <w:t xml:space="preserve"> indigenous children</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The 2019 School Wellness Survey indicated that 2 of 5 indigenous schools on reserve participated in the survey</w:t>
      </w:r>
      <w:r w:rsidR="00D37F43">
        <w:rPr>
          <w:rFonts w:eastAsia="Calibri" w:cstheme="minorHAnsi"/>
          <w:color w:val="034A90" w:themeColor="text2"/>
          <w:sz w:val="28"/>
          <w:szCs w:val="28"/>
        </w:rPr>
        <w:t>.</w:t>
      </w:r>
      <w:r w:rsidRPr="008D3D71">
        <w:rPr>
          <w:rFonts w:eastAsia="Calibri" w:cstheme="minorHAnsi"/>
          <w:color w:val="034A90" w:themeColor="text2"/>
          <w:sz w:val="28"/>
          <w:szCs w:val="28"/>
        </w:rPr>
        <w:t xml:space="preserve"> </w:t>
      </w:r>
      <w:r w:rsidR="00D37F43">
        <w:rPr>
          <w:rFonts w:eastAsia="Calibri" w:cstheme="minorHAnsi"/>
          <w:color w:val="034A90" w:themeColor="text2"/>
          <w:sz w:val="28"/>
          <w:szCs w:val="28"/>
        </w:rPr>
        <w:t>Still,</w:t>
      </w:r>
      <w:r w:rsidRPr="008D3D71">
        <w:rPr>
          <w:rFonts w:eastAsia="Calibri" w:cstheme="minorHAnsi"/>
          <w:color w:val="034A90" w:themeColor="text2"/>
          <w:sz w:val="28"/>
          <w:szCs w:val="28"/>
        </w:rPr>
        <w:t xml:space="preserve"> their answers would only be reported in their school reports</w:t>
      </w:r>
      <w:r w:rsidRPr="008D3D71">
        <w:rPr>
          <w:rStyle w:val="Appelnotedebasdep"/>
          <w:rFonts w:eastAsia="Calibri" w:cstheme="minorHAnsi"/>
          <w:color w:val="034A90" w:themeColor="text2"/>
          <w:sz w:val="28"/>
          <w:szCs w:val="28"/>
        </w:rPr>
        <w:footnoteReference w:id="41"/>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 xml:space="preserve">Indigenous children on reserve deserve the same rights afforded to all children </w:t>
      </w:r>
      <w:proofErr w:type="gramStart"/>
      <w:r w:rsidRPr="008D3D71">
        <w:rPr>
          <w:rFonts w:eastAsia="Calibri" w:cstheme="minorHAnsi"/>
          <w:color w:val="034A90" w:themeColor="text2"/>
          <w:sz w:val="28"/>
          <w:szCs w:val="28"/>
        </w:rPr>
        <w:t>off of</w:t>
      </w:r>
      <w:proofErr w:type="gramEnd"/>
      <w:r w:rsidRPr="008D3D71">
        <w:rPr>
          <w:rFonts w:eastAsia="Calibri" w:cstheme="minorHAnsi"/>
          <w:color w:val="034A90" w:themeColor="text2"/>
          <w:sz w:val="28"/>
          <w:szCs w:val="28"/>
        </w:rPr>
        <w:t xml:space="preserve"> reserve</w:t>
      </w:r>
      <w:r w:rsidR="00254D95">
        <w:rPr>
          <w:rFonts w:eastAsia="Calibri" w:cstheme="minorHAnsi"/>
          <w:color w:val="034A90" w:themeColor="text2"/>
          <w:sz w:val="28"/>
          <w:szCs w:val="28"/>
        </w:rPr>
        <w:t>.</w:t>
      </w:r>
      <w:r w:rsidRPr="008D3D71">
        <w:rPr>
          <w:rFonts w:eastAsia="Calibri" w:cstheme="minorHAnsi"/>
          <w:color w:val="034A90" w:themeColor="text2"/>
          <w:sz w:val="28"/>
          <w:szCs w:val="28"/>
        </w:rPr>
        <w:t xml:space="preserve"> </w:t>
      </w:r>
      <w:r w:rsidR="00C9704D">
        <w:rPr>
          <w:rFonts w:eastAsia="Calibri" w:cstheme="minorHAnsi"/>
          <w:color w:val="034A90" w:themeColor="text2"/>
          <w:sz w:val="28"/>
          <w:szCs w:val="28"/>
        </w:rPr>
        <w:t>Their</w:t>
      </w:r>
      <w:r w:rsidRPr="008D3D71">
        <w:rPr>
          <w:rFonts w:eastAsia="Calibri" w:cstheme="minorHAnsi"/>
          <w:color w:val="034A90" w:themeColor="text2"/>
          <w:sz w:val="28"/>
          <w:szCs w:val="28"/>
        </w:rPr>
        <w:t xml:space="preserve"> survey answers should be reported with the general population rather than hidden from view</w:t>
      </w:r>
      <w:r w:rsidR="004C76E9">
        <w:rPr>
          <w:rFonts w:eastAsia="Calibri" w:cstheme="minorHAnsi"/>
          <w:color w:val="034A90" w:themeColor="text2"/>
          <w:sz w:val="28"/>
          <w:szCs w:val="28"/>
        </w:rPr>
        <w:t xml:space="preserve">. </w:t>
      </w:r>
    </w:p>
    <w:p w14:paraId="1FD45846" w14:textId="3132FA19" w:rsidR="00AB54A7" w:rsidRPr="008D3D71" w:rsidRDefault="00FD5648" w:rsidP="00F863AF">
      <w:pPr>
        <w:spacing w:line="240" w:lineRule="auto"/>
        <w:jc w:val="both"/>
        <w:rPr>
          <w:rFonts w:eastAsia="Calibri" w:cstheme="minorHAnsi"/>
          <w:color w:val="034A90" w:themeColor="text2"/>
          <w:sz w:val="28"/>
          <w:szCs w:val="28"/>
        </w:rPr>
      </w:pPr>
      <w:r w:rsidRPr="008D3D71">
        <w:rPr>
          <w:rFonts w:eastAsia="Calibri" w:cstheme="minorHAnsi"/>
          <w:color w:val="034A90" w:themeColor="text2"/>
          <w:sz w:val="28"/>
          <w:szCs w:val="28"/>
        </w:rPr>
        <w:t>We must also track the accessibility of mental health services to youth in the province</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2021 already saw a decrease of 40% of available in-patient beds in the hospital setting for youth mental health patients</w:t>
      </w:r>
      <w:r w:rsidR="00C9704D">
        <w:rPr>
          <w:rFonts w:eastAsia="Calibri" w:cstheme="minorHAnsi"/>
          <w:color w:val="034A90" w:themeColor="text2"/>
          <w:sz w:val="28"/>
          <w:szCs w:val="28"/>
        </w:rPr>
        <w:t>;</w:t>
      </w:r>
      <w:r w:rsidRPr="008D3D71">
        <w:rPr>
          <w:rFonts w:eastAsia="Calibri" w:cstheme="minorHAnsi"/>
          <w:color w:val="034A90" w:themeColor="text2"/>
          <w:sz w:val="28"/>
          <w:szCs w:val="28"/>
        </w:rPr>
        <w:t xml:space="preserve"> add to this decrease</w:t>
      </w:r>
      <w:r w:rsidR="00C9704D">
        <w:rPr>
          <w:rFonts w:eastAsia="Calibri" w:cstheme="minorHAnsi"/>
          <w:color w:val="034A90" w:themeColor="text2"/>
          <w:sz w:val="28"/>
          <w:szCs w:val="28"/>
        </w:rPr>
        <w:t>,</w:t>
      </w:r>
      <w:r w:rsidRPr="008D3D71">
        <w:rPr>
          <w:rFonts w:eastAsia="Calibri" w:cstheme="minorHAnsi"/>
          <w:color w:val="034A90" w:themeColor="text2"/>
          <w:sz w:val="28"/>
          <w:szCs w:val="28"/>
        </w:rPr>
        <w:t xml:space="preserve"> the stalling of the Center of </w:t>
      </w:r>
      <w:r w:rsidRPr="008D3D71">
        <w:rPr>
          <w:rFonts w:eastAsia="Calibri" w:cstheme="minorHAnsi"/>
          <w:color w:val="034A90" w:themeColor="text2"/>
          <w:sz w:val="28"/>
          <w:szCs w:val="28"/>
        </w:rPr>
        <w:lastRenderedPageBreak/>
        <w:t>Excellence and access to treatment may prove challenging.</w:t>
      </w:r>
    </w:p>
    <w:p w14:paraId="6A1C471F" w14:textId="77777777" w:rsidR="00FD5648" w:rsidRPr="008D3D71" w:rsidRDefault="00FD5648" w:rsidP="00F863AF">
      <w:pPr>
        <w:pStyle w:val="Titre2"/>
        <w:jc w:val="both"/>
        <w:rPr>
          <w:rFonts w:eastAsia="Calibri"/>
        </w:rPr>
      </w:pPr>
      <w:r w:rsidRPr="008D3D71">
        <w:rPr>
          <w:rFonts w:eastAsia="Calibri"/>
        </w:rPr>
        <w:t>Legislative or Policy Development and Best Practices</w:t>
      </w:r>
    </w:p>
    <w:p w14:paraId="59E15770" w14:textId="5AD00A7C" w:rsidR="00FD5648" w:rsidRPr="008D3D71" w:rsidRDefault="00AB54A7" w:rsidP="00F863AF">
      <w:pPr>
        <w:spacing w:line="240" w:lineRule="auto"/>
        <w:jc w:val="both"/>
        <w:rPr>
          <w:rFonts w:eastAsia="Calibri" w:cstheme="minorHAnsi"/>
          <w:color w:val="034A90" w:themeColor="text2"/>
          <w:sz w:val="28"/>
          <w:szCs w:val="28"/>
        </w:rPr>
      </w:pPr>
      <w:r>
        <w:rPr>
          <w:rFonts w:eastAsia="Calibri" w:cstheme="minorHAnsi"/>
          <w:b/>
          <w:bCs/>
          <w:noProof/>
          <w:color w:val="034A90" w:themeColor="text2"/>
          <w:sz w:val="28"/>
          <w:szCs w:val="28"/>
          <w:u w:val="single"/>
        </w:rPr>
        <w:drawing>
          <wp:anchor distT="0" distB="0" distL="114300" distR="114300" simplePos="0" relativeHeight="251723776" behindDoc="0" locked="0" layoutInCell="1" allowOverlap="1" wp14:anchorId="40726330" wp14:editId="43496E4F">
            <wp:simplePos x="0" y="0"/>
            <wp:positionH relativeFrom="margin">
              <wp:align>right</wp:align>
            </wp:positionH>
            <wp:positionV relativeFrom="paragraph">
              <wp:posOffset>1218969</wp:posOffset>
            </wp:positionV>
            <wp:extent cx="3886200" cy="2371725"/>
            <wp:effectExtent l="0" t="0" r="0" b="9525"/>
            <wp:wrapTight wrapText="bothSides">
              <wp:wrapPolygon edited="0">
                <wp:start x="0" y="0"/>
                <wp:lineTo x="0" y="21513"/>
                <wp:lineTo x="21494" y="21513"/>
                <wp:lineTo x="21494" y="0"/>
                <wp:lineTo x="0" y="0"/>
              </wp:wrapPolygon>
            </wp:wrapTight>
            <wp:docPr id="42" name="Picture 42" descr="Woman covering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Woman covering fac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886200" cy="2371725"/>
                    </a:xfrm>
                    <a:prstGeom prst="rect">
                      <a:avLst/>
                    </a:prstGeom>
                  </pic:spPr>
                </pic:pic>
              </a:graphicData>
            </a:graphic>
          </wp:anchor>
        </w:drawing>
      </w:r>
      <w:r w:rsidR="00FD5648" w:rsidRPr="008D3D71">
        <w:rPr>
          <w:rFonts w:eastAsia="Calibri" w:cstheme="minorHAnsi"/>
          <w:color w:val="034A90" w:themeColor="text2"/>
          <w:sz w:val="28"/>
          <w:szCs w:val="28"/>
        </w:rPr>
        <w:t>Creating and implementing policies which would increase access to mental health support for children and youth will be paramount in addressing the dire numbers the CRIF presented</w:t>
      </w:r>
      <w:r w:rsidR="004C76E9">
        <w:rPr>
          <w:rFonts w:eastAsia="Calibri" w:cstheme="minorHAnsi"/>
          <w:color w:val="034A90" w:themeColor="text2"/>
          <w:sz w:val="28"/>
          <w:szCs w:val="28"/>
        </w:rPr>
        <w:t xml:space="preserve">. </w:t>
      </w:r>
      <w:r w:rsidR="00FD5648" w:rsidRPr="008D3D71">
        <w:rPr>
          <w:rFonts w:eastAsia="Calibri" w:cstheme="minorHAnsi"/>
          <w:color w:val="034A90" w:themeColor="text2"/>
          <w:sz w:val="28"/>
          <w:szCs w:val="28"/>
        </w:rPr>
        <w:t xml:space="preserve">Alongside this is the need for educational </w:t>
      </w:r>
      <w:r w:rsidR="00C9704D">
        <w:rPr>
          <w:rFonts w:eastAsia="Calibri" w:cstheme="minorHAnsi"/>
          <w:color w:val="034A90" w:themeColor="text2"/>
          <w:sz w:val="28"/>
          <w:szCs w:val="28"/>
        </w:rPr>
        <w:t>school programs</w:t>
      </w:r>
      <w:r w:rsidR="00FD5648" w:rsidRPr="008D3D71">
        <w:rPr>
          <w:rFonts w:eastAsia="Calibri" w:cstheme="minorHAnsi"/>
          <w:color w:val="034A90" w:themeColor="text2"/>
          <w:sz w:val="28"/>
          <w:szCs w:val="28"/>
        </w:rPr>
        <w:t xml:space="preserve"> to teach students more about themselves, their health and mental well-being, and the </w:t>
      </w:r>
      <w:r w:rsidR="00C9704D">
        <w:rPr>
          <w:rFonts w:eastAsia="Calibri" w:cstheme="minorHAnsi"/>
          <w:color w:val="034A90" w:themeColor="text2"/>
          <w:sz w:val="28"/>
          <w:szCs w:val="28"/>
        </w:rPr>
        <w:t>available resources.</w:t>
      </w:r>
    </w:p>
    <w:p w14:paraId="34E44219" w14:textId="7CCF8D4E" w:rsidR="00FD5648" w:rsidRPr="008D3D71" w:rsidRDefault="00FD5648" w:rsidP="00F863AF">
      <w:pPr>
        <w:spacing w:line="240" w:lineRule="auto"/>
        <w:jc w:val="both"/>
        <w:rPr>
          <w:rFonts w:eastAsia="Calibri" w:cstheme="minorHAnsi"/>
          <w:color w:val="034A90" w:themeColor="text2"/>
          <w:sz w:val="28"/>
          <w:szCs w:val="28"/>
        </w:rPr>
      </w:pPr>
      <w:r w:rsidRPr="008D3D71">
        <w:rPr>
          <w:rFonts w:eastAsia="Calibri" w:cstheme="minorHAnsi"/>
          <w:color w:val="034A90" w:themeColor="text2"/>
          <w:sz w:val="28"/>
          <w:szCs w:val="28"/>
        </w:rPr>
        <w:t>Focusing on our male youth</w:t>
      </w:r>
      <w:r w:rsidR="00C9704D">
        <w:rPr>
          <w:rFonts w:eastAsia="Calibri" w:cstheme="minorHAnsi"/>
          <w:color w:val="034A90" w:themeColor="text2"/>
          <w:sz w:val="28"/>
          <w:szCs w:val="28"/>
        </w:rPr>
        <w:t>,</w:t>
      </w:r>
      <w:r w:rsidRPr="008D3D71">
        <w:rPr>
          <w:rFonts w:eastAsia="Calibri" w:cstheme="minorHAnsi"/>
          <w:color w:val="034A90" w:themeColor="text2"/>
          <w:sz w:val="28"/>
          <w:szCs w:val="28"/>
        </w:rPr>
        <w:t xml:space="preserve"> we need to determine what is causing the disproportionate number of suicides</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Once this has been identified, policies will need to be created to address this situation and provide support to these youth in crisis.</w:t>
      </w:r>
    </w:p>
    <w:p w14:paraId="33C88DD4" w14:textId="7B9DA785" w:rsidR="00FD5648" w:rsidRPr="008D3D71" w:rsidRDefault="00FD5648" w:rsidP="00F863AF">
      <w:pPr>
        <w:spacing w:line="240" w:lineRule="auto"/>
        <w:jc w:val="both"/>
        <w:rPr>
          <w:rFonts w:eastAsia="Calibri" w:cstheme="minorHAnsi"/>
          <w:color w:val="034A90" w:themeColor="text2"/>
          <w:sz w:val="28"/>
          <w:szCs w:val="28"/>
        </w:rPr>
      </w:pPr>
      <w:r w:rsidRPr="008D3D71">
        <w:rPr>
          <w:rFonts w:eastAsia="Calibri" w:cstheme="minorHAnsi"/>
          <w:color w:val="034A90" w:themeColor="text2"/>
          <w:sz w:val="28"/>
          <w:szCs w:val="28"/>
        </w:rPr>
        <w:t>Indigenous students</w:t>
      </w:r>
      <w:r w:rsidR="007D067D">
        <w:rPr>
          <w:rFonts w:eastAsia="Calibri" w:cstheme="minorHAnsi"/>
          <w:color w:val="034A90" w:themeColor="text2"/>
          <w:sz w:val="28"/>
          <w:szCs w:val="28"/>
        </w:rPr>
        <w:t>’</w:t>
      </w:r>
      <w:r w:rsidRPr="008D3D71">
        <w:rPr>
          <w:rFonts w:eastAsia="Calibri" w:cstheme="minorHAnsi"/>
          <w:color w:val="034A90" w:themeColor="text2"/>
          <w:sz w:val="28"/>
          <w:szCs w:val="28"/>
        </w:rPr>
        <w:t xml:space="preserve"> survey results should be included with the surveys from the general population of students in the province</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Keeping their responses separate merely skews the data and prevents them from having access to equal opportunities and services as it is not brought to attention if there are any discrepancies</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These youth deserve to be treated equally to their peers, not segregated.</w:t>
      </w:r>
    </w:p>
    <w:p w14:paraId="6EFAF432" w14:textId="62313B15" w:rsidR="000901F6" w:rsidRPr="00AB54A7" w:rsidRDefault="00FD5648" w:rsidP="00F863AF">
      <w:pPr>
        <w:spacing w:line="240" w:lineRule="auto"/>
        <w:jc w:val="both"/>
        <w:rPr>
          <w:rFonts w:eastAsia="Calibri" w:cstheme="minorHAnsi"/>
          <w:color w:val="034A90" w:themeColor="text2"/>
          <w:sz w:val="28"/>
          <w:szCs w:val="28"/>
        </w:rPr>
      </w:pPr>
      <w:r w:rsidRPr="008D3D71">
        <w:rPr>
          <w:rFonts w:eastAsia="Calibri" w:cstheme="minorHAnsi"/>
          <w:color w:val="034A90" w:themeColor="text2"/>
          <w:sz w:val="28"/>
          <w:szCs w:val="28"/>
        </w:rPr>
        <w:t>An inclusive “working definition” of special needs/disabilit</w:t>
      </w:r>
      <w:r w:rsidR="007D067D">
        <w:rPr>
          <w:rFonts w:eastAsia="Calibri" w:cstheme="minorHAnsi"/>
          <w:color w:val="034A90" w:themeColor="text2"/>
          <w:sz w:val="28"/>
          <w:szCs w:val="28"/>
        </w:rPr>
        <w:t>ies</w:t>
      </w:r>
      <w:r w:rsidRPr="008D3D71">
        <w:rPr>
          <w:rFonts w:eastAsia="Calibri" w:cstheme="minorHAnsi"/>
          <w:color w:val="034A90" w:themeColor="text2"/>
          <w:sz w:val="28"/>
          <w:szCs w:val="28"/>
        </w:rPr>
        <w:t xml:space="preserve"> needs to be determined so that statistics can be appropriately compared</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It will be impossible to adequately determine the current state of children and youth with disabilities until we can affirm that we are gathering comparable data to other jurisdictions.</w:t>
      </w:r>
    </w:p>
    <w:p w14:paraId="14C0A942" w14:textId="2BBDD373" w:rsidR="00A36755" w:rsidRDefault="00A36755" w:rsidP="00F863AF">
      <w:pPr>
        <w:jc w:val="both"/>
        <w:rPr>
          <w:rFonts w:eastAsia="Calibri" w:cstheme="minorHAnsi"/>
          <w:b/>
          <w:bCs/>
          <w:color w:val="034A90" w:themeColor="text2"/>
          <w:sz w:val="28"/>
          <w:szCs w:val="28"/>
          <w:u w:val="single"/>
        </w:rPr>
      </w:pPr>
    </w:p>
    <w:p w14:paraId="2C3FB645" w14:textId="799113D5" w:rsidR="00573A9F" w:rsidRDefault="001C6A8A" w:rsidP="00F863AF">
      <w:pPr>
        <w:jc w:val="both"/>
        <w:rPr>
          <w:rFonts w:eastAsia="Calibri" w:cstheme="minorHAnsi"/>
          <w:b/>
          <w:bCs/>
          <w:color w:val="034A90" w:themeColor="text2"/>
          <w:sz w:val="28"/>
          <w:szCs w:val="28"/>
          <w:u w:val="single"/>
        </w:rPr>
      </w:pPr>
      <w:r>
        <w:rPr>
          <w:noProof/>
        </w:rPr>
        <w:lastRenderedPageBreak/>
        <w:drawing>
          <wp:anchor distT="0" distB="0" distL="114300" distR="114300" simplePos="0" relativeHeight="251705344" behindDoc="1" locked="0" layoutInCell="1" allowOverlap="1" wp14:anchorId="1EE65941" wp14:editId="3A747A42">
            <wp:simplePos x="0" y="0"/>
            <wp:positionH relativeFrom="margin">
              <wp:align>center</wp:align>
            </wp:positionH>
            <wp:positionV relativeFrom="paragraph">
              <wp:posOffset>0</wp:posOffset>
            </wp:positionV>
            <wp:extent cx="9130351" cy="6086901"/>
            <wp:effectExtent l="0" t="0" r="0" b="9525"/>
            <wp:wrapNone/>
            <wp:docPr id="49" name="Picture 49" descr="Photo of school study group enjoying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Photo of school study group enjoying learni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9130351" cy="608690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4320" behindDoc="0" locked="0" layoutInCell="1" allowOverlap="1" wp14:anchorId="6CE0FCB3" wp14:editId="695265F5">
                <wp:simplePos x="0" y="0"/>
                <wp:positionH relativeFrom="page">
                  <wp:align>right</wp:align>
                </wp:positionH>
                <wp:positionV relativeFrom="paragraph">
                  <wp:posOffset>578</wp:posOffset>
                </wp:positionV>
                <wp:extent cx="10057765" cy="2018665"/>
                <wp:effectExtent l="0" t="0" r="635" b="0"/>
                <wp:wrapTopAndBottom/>
                <wp:docPr id="47" name="Text Box 47"/>
                <wp:cNvGraphicFramePr/>
                <a:graphic xmlns:a="http://schemas.openxmlformats.org/drawingml/2006/main">
                  <a:graphicData uri="http://schemas.microsoft.com/office/word/2010/wordprocessingShape">
                    <wps:wsp>
                      <wps:cNvSpPr txBox="1"/>
                      <wps:spPr>
                        <a:xfrm>
                          <a:off x="0" y="0"/>
                          <a:ext cx="10057765" cy="2018665"/>
                        </a:xfrm>
                        <a:prstGeom prst="rect">
                          <a:avLst/>
                        </a:prstGeom>
                        <a:gradFill flip="none" rotWithShape="1">
                          <a:gsLst>
                            <a:gs pos="10000">
                              <a:schemeClr val="accent3">
                                <a:lumMod val="0"/>
                                <a:lumOff val="100000"/>
                                <a:alpha val="0"/>
                              </a:schemeClr>
                            </a:gs>
                            <a:gs pos="78000">
                              <a:schemeClr val="accent3">
                                <a:lumMod val="0"/>
                                <a:lumOff val="100000"/>
                              </a:schemeClr>
                            </a:gs>
                            <a:gs pos="100000">
                              <a:schemeClr val="accent3">
                                <a:lumMod val="100000"/>
                              </a:schemeClr>
                            </a:gs>
                          </a:gsLst>
                          <a:lin ang="16200000" scaled="1"/>
                          <a:tileRect/>
                        </a:gradFill>
                        <a:ln>
                          <a:noFill/>
                        </a:ln>
                      </wps:spPr>
                      <wps:txbx>
                        <w:txbxContent>
                          <w:p w14:paraId="127B3552" w14:textId="175CF339" w:rsidR="00573A9F" w:rsidRPr="00043E61" w:rsidRDefault="00573A9F" w:rsidP="00573A9F">
                            <w:pPr>
                              <w:pStyle w:val="NormalWeb"/>
                              <w:spacing w:after="0"/>
                              <w:jc w:val="center"/>
                              <w:rPr>
                                <w:rFonts w:asciiTheme="minorHAnsi" w:hAnsiTheme="minorHAnsi" w:cstheme="minorHAnsi"/>
                                <w:b/>
                                <w:bCs/>
                                <w:noProof/>
                                <w:color w:val="034A90" w:themeColor="text2"/>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Black" w:hAnsi="Arial Black" w:cstheme="minorHAnsi"/>
                                <w:b/>
                                <w:bCs/>
                                <w:noProof/>
                                <w:color w:val="034A90" w:themeColor="text2"/>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EDUCATION, LEISURE &amp; CULTURAL ACTIVITIES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0FCB3" id="Text Box 47" o:spid="_x0000_s1035" type="#_x0000_t202" style="position:absolute;left:0;text-align:left;margin-left:740.75pt;margin-top:.05pt;width:791.95pt;height:158.95pt;z-index:25170432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" fillcolor="white [22]" stroked="f">
                <v:fill color2="#b4c6e7 [3206]" o:opacity2="0" rotate="t" angle="180" colors="0 white;6554f white;51118f white" focus="100%" type="gradient"/>
                <v:textbox>
                  <w:txbxContent>
                    <w:p w14:paraId="127B3552" w14:textId="175CF339" w:rsidR="00573A9F" w:rsidRPr="00043E61" w:rsidRDefault="00573A9F" w:rsidP="00573A9F">
                      <w:pPr>
                        <w:pStyle w:val="NormalWeb"/>
                        <w:spacing w:after="0"/>
                        <w:jc w:val="center"/>
                        <w:rPr>
                          <w:rFonts w:asciiTheme="minorHAnsi" w:hAnsiTheme="minorHAnsi" w:cstheme="minorHAnsi"/>
                          <w:b/>
                          <w:bCs/>
                          <w:noProof/>
                          <w:color w:val="034A90" w:themeColor="text2"/>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Black" w:hAnsi="Arial Black" w:cstheme="minorHAnsi"/>
                          <w:b/>
                          <w:bCs/>
                          <w:noProof/>
                          <w:color w:val="034A90" w:themeColor="text2"/>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EDUCATION, LEISURE &amp; CULTURAL ACTIVITIES</w:t>
                      </w:r>
                    </w:p>
                  </w:txbxContent>
                </v:textbox>
                <w10:wrap type="topAndBottom" anchorx="page"/>
              </v:shape>
            </w:pict>
          </mc:Fallback>
        </mc:AlternateContent>
      </w:r>
    </w:p>
    <w:p w14:paraId="7203AFC6" w14:textId="276C1C94" w:rsidR="00573A9F" w:rsidRDefault="00573A9F" w:rsidP="00F863AF">
      <w:pPr>
        <w:jc w:val="both"/>
        <w:rPr>
          <w:rFonts w:eastAsia="Calibri" w:cstheme="minorHAnsi"/>
          <w:b/>
          <w:bCs/>
          <w:color w:val="034A90" w:themeColor="text2"/>
          <w:sz w:val="28"/>
          <w:szCs w:val="28"/>
          <w:u w:val="single"/>
        </w:rPr>
      </w:pPr>
      <w:r>
        <w:rPr>
          <w:rFonts w:eastAsia="Calibri" w:cstheme="minorHAnsi"/>
          <w:b/>
          <w:bCs/>
          <w:color w:val="034A90" w:themeColor="text2"/>
          <w:sz w:val="28"/>
          <w:szCs w:val="28"/>
          <w:u w:val="single"/>
        </w:rPr>
        <w:br w:type="page"/>
      </w:r>
    </w:p>
    <w:p w14:paraId="0BC52DB6" w14:textId="68E105BD" w:rsidR="71ECA6B3" w:rsidRPr="008D3D71" w:rsidRDefault="007C6D88" w:rsidP="00F863AF">
      <w:pPr>
        <w:jc w:val="both"/>
        <w:rPr>
          <w:rFonts w:cstheme="minorHAnsi"/>
          <w:color w:val="034A90" w:themeColor="text2"/>
          <w:sz w:val="28"/>
          <w:szCs w:val="28"/>
        </w:rPr>
      </w:pPr>
      <w:r w:rsidRPr="008D3D71">
        <w:rPr>
          <w:rFonts w:eastAsia="Calibri" w:cstheme="minorHAnsi"/>
          <w:color w:val="034A90" w:themeColor="text2"/>
          <w:sz w:val="28"/>
          <w:szCs w:val="28"/>
        </w:rPr>
        <w:lastRenderedPageBreak/>
        <w:t xml:space="preserve">Access to </w:t>
      </w:r>
      <w:r w:rsidR="71ECA6B3" w:rsidRPr="008D3D71">
        <w:rPr>
          <w:rFonts w:eastAsia="Calibri" w:cstheme="minorHAnsi"/>
          <w:color w:val="034A90" w:themeColor="text2"/>
          <w:sz w:val="28"/>
          <w:szCs w:val="28"/>
        </w:rPr>
        <w:t>quality education is a</w:t>
      </w:r>
      <w:r w:rsidRPr="008D3D71">
        <w:rPr>
          <w:rFonts w:eastAsia="Calibri" w:cstheme="minorHAnsi"/>
          <w:color w:val="034A90" w:themeColor="text2"/>
          <w:sz w:val="28"/>
          <w:szCs w:val="28"/>
        </w:rPr>
        <w:t xml:space="preserve"> </w:t>
      </w:r>
      <w:r w:rsidR="00504B1D" w:rsidRPr="008D3D71">
        <w:rPr>
          <w:rFonts w:eastAsia="Calibri" w:cstheme="minorHAnsi"/>
          <w:color w:val="034A90" w:themeColor="text2"/>
          <w:sz w:val="28"/>
          <w:szCs w:val="28"/>
        </w:rPr>
        <w:t>fundamental part</w:t>
      </w:r>
      <w:r w:rsidR="71ECA6B3" w:rsidRPr="008D3D71">
        <w:rPr>
          <w:rFonts w:eastAsia="Calibri" w:cstheme="minorHAnsi"/>
          <w:color w:val="034A90" w:themeColor="text2"/>
          <w:sz w:val="28"/>
          <w:szCs w:val="28"/>
        </w:rPr>
        <w:t xml:space="preserve"> of children’s </w:t>
      </w:r>
      <w:r w:rsidRPr="008D3D71">
        <w:rPr>
          <w:rFonts w:eastAsia="Calibri" w:cstheme="minorHAnsi"/>
          <w:color w:val="034A90" w:themeColor="text2"/>
          <w:sz w:val="28"/>
          <w:szCs w:val="28"/>
        </w:rPr>
        <w:t xml:space="preserve">physical, mental, and social </w:t>
      </w:r>
      <w:r w:rsidR="71ECA6B3" w:rsidRPr="008D3D71">
        <w:rPr>
          <w:rFonts w:eastAsia="Calibri" w:cstheme="minorHAnsi"/>
          <w:color w:val="034A90" w:themeColor="text2"/>
          <w:sz w:val="28"/>
          <w:szCs w:val="28"/>
        </w:rPr>
        <w:t>development</w:t>
      </w:r>
      <w:r w:rsidRPr="008D3D71">
        <w:rPr>
          <w:rFonts w:eastAsia="Calibri" w:cstheme="minorHAnsi"/>
          <w:color w:val="034A90" w:themeColor="text2"/>
          <w:sz w:val="28"/>
          <w:szCs w:val="28"/>
        </w:rPr>
        <w:t>.</w:t>
      </w:r>
      <w:r w:rsidR="71ECA6B3" w:rsidRPr="008D3D71">
        <w:rPr>
          <w:rFonts w:eastAsia="Calibri" w:cstheme="minorHAnsi"/>
          <w:color w:val="034A90" w:themeColor="text2"/>
          <w:sz w:val="28"/>
          <w:szCs w:val="28"/>
        </w:rPr>
        <w:t xml:space="preserve"> </w:t>
      </w:r>
      <w:r w:rsidRPr="008D3D71">
        <w:rPr>
          <w:rFonts w:eastAsia="Calibri" w:cstheme="minorHAnsi"/>
          <w:color w:val="034A90" w:themeColor="text2"/>
          <w:sz w:val="28"/>
          <w:szCs w:val="28"/>
        </w:rPr>
        <w:t>I</w:t>
      </w:r>
      <w:r w:rsidR="71ECA6B3" w:rsidRPr="008D3D71">
        <w:rPr>
          <w:rFonts w:eastAsia="Calibri" w:cstheme="minorHAnsi"/>
          <w:color w:val="034A90" w:themeColor="text2"/>
          <w:sz w:val="28"/>
          <w:szCs w:val="28"/>
        </w:rPr>
        <w:t xml:space="preserve">t provides an opportunity for youths to develop not only intellectually but also provides a medium for social and emotional growth, which form the foundation for developing effective life skills. </w:t>
      </w:r>
      <w:r w:rsidR="00CC52AE">
        <w:rPr>
          <w:rFonts w:eastAsia="Calibri" w:cstheme="minorHAnsi"/>
          <w:color w:val="034A90" w:themeColor="text2"/>
          <w:sz w:val="28"/>
          <w:szCs w:val="28"/>
        </w:rPr>
        <w:t>A</w:t>
      </w:r>
      <w:r w:rsidR="71ECA6B3" w:rsidRPr="008D3D71">
        <w:rPr>
          <w:rFonts w:eastAsia="Calibri" w:cstheme="minorHAnsi"/>
          <w:color w:val="034A90" w:themeColor="text2"/>
          <w:sz w:val="28"/>
          <w:szCs w:val="28"/>
        </w:rPr>
        <w:t xml:space="preserve">ll children </w:t>
      </w:r>
      <w:r w:rsidR="00CC52AE">
        <w:rPr>
          <w:rFonts w:eastAsia="Calibri" w:cstheme="minorHAnsi"/>
          <w:color w:val="034A90" w:themeColor="text2"/>
          <w:sz w:val="28"/>
          <w:szCs w:val="28"/>
        </w:rPr>
        <w:t>must be</w:t>
      </w:r>
      <w:r w:rsidR="00CC52AE" w:rsidRPr="008D3D71">
        <w:rPr>
          <w:rFonts w:eastAsia="Calibri" w:cstheme="minorHAnsi"/>
          <w:color w:val="034A90" w:themeColor="text2"/>
          <w:sz w:val="28"/>
          <w:szCs w:val="28"/>
        </w:rPr>
        <w:t xml:space="preserve"> </w:t>
      </w:r>
      <w:r w:rsidR="71ECA6B3" w:rsidRPr="008D3D71">
        <w:rPr>
          <w:rFonts w:eastAsia="Calibri" w:cstheme="minorHAnsi"/>
          <w:color w:val="034A90" w:themeColor="text2"/>
          <w:sz w:val="28"/>
          <w:szCs w:val="28"/>
        </w:rPr>
        <w:t>awarded</w:t>
      </w:r>
      <w:r w:rsidR="003A64EB">
        <w:rPr>
          <w:rFonts w:eastAsia="Calibri" w:cstheme="minorHAnsi"/>
          <w:color w:val="034A90" w:themeColor="text2"/>
          <w:sz w:val="28"/>
          <w:szCs w:val="28"/>
        </w:rPr>
        <w:t xml:space="preserve"> </w:t>
      </w:r>
      <w:r w:rsidRPr="008D3D71">
        <w:rPr>
          <w:rFonts w:eastAsia="Calibri" w:cstheme="minorHAnsi"/>
          <w:color w:val="034A90" w:themeColor="text2"/>
          <w:sz w:val="28"/>
          <w:szCs w:val="28"/>
        </w:rPr>
        <w:t>an</w:t>
      </w:r>
      <w:r w:rsidR="71ECA6B3" w:rsidRPr="008D3D71">
        <w:rPr>
          <w:rFonts w:eastAsia="Calibri" w:cstheme="minorHAnsi"/>
          <w:color w:val="034A90" w:themeColor="text2"/>
          <w:sz w:val="28"/>
          <w:szCs w:val="28"/>
        </w:rPr>
        <w:t xml:space="preserve"> </w:t>
      </w:r>
      <w:r w:rsidRPr="008D3D71">
        <w:rPr>
          <w:rFonts w:eastAsia="Calibri" w:cstheme="minorHAnsi"/>
          <w:color w:val="034A90" w:themeColor="text2"/>
          <w:sz w:val="28"/>
          <w:szCs w:val="28"/>
        </w:rPr>
        <w:t xml:space="preserve">equal </w:t>
      </w:r>
      <w:r w:rsidR="71ECA6B3" w:rsidRPr="008D3D71">
        <w:rPr>
          <w:rFonts w:eastAsia="Calibri" w:cstheme="minorHAnsi"/>
          <w:color w:val="034A90" w:themeColor="text2"/>
          <w:sz w:val="28"/>
          <w:szCs w:val="28"/>
        </w:rPr>
        <w:t>opportunit</w:t>
      </w:r>
      <w:r w:rsidRPr="008D3D71">
        <w:rPr>
          <w:rFonts w:eastAsia="Calibri" w:cstheme="minorHAnsi"/>
          <w:color w:val="034A90" w:themeColor="text2"/>
          <w:sz w:val="28"/>
          <w:szCs w:val="28"/>
        </w:rPr>
        <w:t>y</w:t>
      </w:r>
      <w:r w:rsidR="71ECA6B3" w:rsidRPr="008D3D71">
        <w:rPr>
          <w:rFonts w:eastAsia="Calibri" w:cstheme="minorHAnsi"/>
          <w:color w:val="034A90" w:themeColor="text2"/>
          <w:sz w:val="28"/>
          <w:szCs w:val="28"/>
        </w:rPr>
        <w:t xml:space="preserve"> to develop and</w:t>
      </w:r>
      <w:r w:rsidRPr="008D3D71">
        <w:rPr>
          <w:rFonts w:eastAsia="Calibri" w:cstheme="minorHAnsi"/>
          <w:color w:val="034A90" w:themeColor="text2"/>
          <w:sz w:val="28"/>
          <w:szCs w:val="28"/>
        </w:rPr>
        <w:t xml:space="preserve"> succeed</w:t>
      </w:r>
      <w:r w:rsidR="71ECA6B3" w:rsidRPr="008D3D71">
        <w:rPr>
          <w:rFonts w:eastAsia="Calibri" w:cstheme="minorHAnsi"/>
          <w:color w:val="034A90" w:themeColor="text2"/>
          <w:sz w:val="28"/>
          <w:szCs w:val="28"/>
        </w:rPr>
        <w:t xml:space="preserve"> under an education system that </w:t>
      </w:r>
      <w:r w:rsidRPr="008D3D71">
        <w:rPr>
          <w:rFonts w:eastAsia="Calibri" w:cstheme="minorHAnsi"/>
          <w:color w:val="034A90" w:themeColor="text2"/>
          <w:sz w:val="28"/>
          <w:szCs w:val="28"/>
        </w:rPr>
        <w:t xml:space="preserve">respects and promotes </w:t>
      </w:r>
      <w:r w:rsidR="71ECA6B3" w:rsidRPr="008D3D71">
        <w:rPr>
          <w:rFonts w:eastAsia="Calibri" w:cstheme="minorHAnsi"/>
          <w:color w:val="034A90" w:themeColor="text2"/>
          <w:sz w:val="28"/>
          <w:szCs w:val="28"/>
        </w:rPr>
        <w:t xml:space="preserve">their rights and aims to provide the highest attainable standards for facilitating that learning. </w:t>
      </w:r>
    </w:p>
    <w:p w14:paraId="738AD8B0" w14:textId="7DF5BEFF" w:rsidR="71ECA6B3" w:rsidRPr="008D3D71" w:rsidRDefault="71ECA6B3" w:rsidP="00F863AF">
      <w:pPr>
        <w:jc w:val="both"/>
        <w:rPr>
          <w:rFonts w:cstheme="minorHAnsi"/>
          <w:color w:val="034A90" w:themeColor="text2"/>
          <w:sz w:val="28"/>
          <w:szCs w:val="28"/>
        </w:rPr>
      </w:pPr>
      <w:r w:rsidRPr="008D3D71">
        <w:rPr>
          <w:rFonts w:eastAsia="Calibri" w:cstheme="minorHAnsi"/>
          <w:color w:val="034A90" w:themeColor="text2"/>
          <w:sz w:val="28"/>
          <w:szCs w:val="28"/>
        </w:rPr>
        <w:t>The United Nations Convention on the Rights of the Child (UNCRC) addresses the right to education</w:t>
      </w:r>
      <w:r w:rsidR="00CC52AE">
        <w:rPr>
          <w:rFonts w:eastAsia="Calibri" w:cstheme="minorHAnsi"/>
          <w:color w:val="034A90" w:themeColor="text2"/>
          <w:sz w:val="28"/>
          <w:szCs w:val="28"/>
        </w:rPr>
        <w:t>.</w:t>
      </w:r>
      <w:r w:rsidRPr="008D3D71">
        <w:rPr>
          <w:rFonts w:eastAsia="Calibri" w:cstheme="minorHAnsi"/>
          <w:color w:val="034A90" w:themeColor="text2"/>
          <w:sz w:val="28"/>
          <w:szCs w:val="28"/>
        </w:rPr>
        <w:t xml:space="preserve"> </w:t>
      </w:r>
      <w:r w:rsidR="00CC52AE">
        <w:rPr>
          <w:rFonts w:eastAsia="Calibri" w:cstheme="minorHAnsi"/>
          <w:color w:val="034A90" w:themeColor="text2"/>
          <w:sz w:val="28"/>
          <w:szCs w:val="28"/>
        </w:rPr>
        <w:t>It</w:t>
      </w:r>
      <w:r w:rsidRPr="008D3D71">
        <w:rPr>
          <w:rFonts w:eastAsia="Calibri" w:cstheme="minorHAnsi"/>
          <w:color w:val="034A90" w:themeColor="text2"/>
          <w:sz w:val="28"/>
          <w:szCs w:val="28"/>
        </w:rPr>
        <w:t xml:space="preserve"> provides guidance and authority for how </w:t>
      </w:r>
      <w:r w:rsidR="00CC52AE">
        <w:rPr>
          <w:rFonts w:eastAsia="Calibri" w:cstheme="minorHAnsi"/>
          <w:color w:val="034A90" w:themeColor="text2"/>
          <w:sz w:val="28"/>
          <w:szCs w:val="28"/>
        </w:rPr>
        <w:t>state parties should interpret this right</w:t>
      </w:r>
      <w:r w:rsidRPr="008D3D71">
        <w:rPr>
          <w:rFonts w:eastAsia="Calibri" w:cstheme="minorHAnsi"/>
          <w:color w:val="034A90" w:themeColor="text2"/>
          <w:sz w:val="28"/>
          <w:szCs w:val="28"/>
        </w:rPr>
        <w:t>.</w:t>
      </w:r>
      <w:r w:rsidR="007C6D88" w:rsidRPr="008D3D71">
        <w:rPr>
          <w:rFonts w:cstheme="minorHAnsi"/>
          <w:color w:val="034A90" w:themeColor="text2"/>
          <w:sz w:val="28"/>
          <w:szCs w:val="28"/>
        </w:rPr>
        <w:t xml:space="preserve"> Articles 28 and </w:t>
      </w:r>
      <w:r w:rsidR="007C6D88" w:rsidRPr="008D3D71">
        <w:rPr>
          <w:rFonts w:eastAsia="Calibri" w:cstheme="minorHAnsi"/>
          <w:color w:val="034A90" w:themeColor="text2"/>
          <w:sz w:val="28"/>
          <w:szCs w:val="28"/>
        </w:rPr>
        <w:t>29 highlight children’s right to education, including an education that promotes and fosters growth and the development of youth’s physical and mental abilities to their</w:t>
      </w:r>
      <w:r w:rsidRPr="008D3D71">
        <w:rPr>
          <w:rFonts w:eastAsia="Calibri" w:cstheme="minorHAnsi"/>
          <w:color w:val="034A90" w:themeColor="text2"/>
          <w:sz w:val="28"/>
          <w:szCs w:val="28"/>
        </w:rPr>
        <w:t xml:space="preserve"> </w:t>
      </w:r>
      <w:r w:rsidR="007C6D88" w:rsidRPr="008D3D71">
        <w:rPr>
          <w:rFonts w:eastAsia="Calibri" w:cstheme="minorHAnsi"/>
          <w:color w:val="034A90" w:themeColor="text2"/>
          <w:sz w:val="28"/>
          <w:szCs w:val="28"/>
        </w:rPr>
        <w:t>fullest potential</w:t>
      </w:r>
      <w:r w:rsidR="008441FE" w:rsidRPr="008D3D71">
        <w:rPr>
          <w:rFonts w:eastAsia="Calibri" w:cstheme="minorHAnsi"/>
          <w:color w:val="034A90" w:themeColor="text2"/>
          <w:sz w:val="28"/>
          <w:szCs w:val="28"/>
        </w:rPr>
        <w:t xml:space="preserve">. </w:t>
      </w:r>
    </w:p>
    <w:p w14:paraId="6AC01C2D" w14:textId="497E1C32" w:rsidR="71ECA6B3" w:rsidRPr="008D3D71" w:rsidRDefault="71ECA6B3" w:rsidP="00F863AF">
      <w:pPr>
        <w:jc w:val="both"/>
        <w:rPr>
          <w:rFonts w:cstheme="minorHAnsi"/>
          <w:color w:val="034A90" w:themeColor="text2"/>
          <w:sz w:val="28"/>
          <w:szCs w:val="28"/>
        </w:rPr>
      </w:pPr>
      <w:r w:rsidRPr="008D3D71">
        <w:rPr>
          <w:rFonts w:eastAsia="Calibri" w:cstheme="minorHAnsi"/>
          <w:color w:val="034A90" w:themeColor="text2"/>
          <w:sz w:val="28"/>
          <w:szCs w:val="28"/>
        </w:rPr>
        <w:t>Article 28 outlines that state parties “recognize the right of the child to education, and with a view to achieving this right progressively and on the basis of equal opportunity…”.</w:t>
      </w:r>
      <w:r w:rsidR="00596B0D">
        <w:rPr>
          <w:rStyle w:val="Appelnotedebasdep"/>
          <w:rFonts w:eastAsia="Calibri" w:cstheme="minorHAnsi"/>
          <w:color w:val="034A90" w:themeColor="text2"/>
          <w:sz w:val="28"/>
          <w:szCs w:val="28"/>
        </w:rPr>
        <w:footnoteReference w:id="42"/>
      </w:r>
      <w:r w:rsidR="003A64EB">
        <w:rPr>
          <w:rFonts w:eastAsia="Calibri" w:cstheme="minorHAnsi"/>
          <w:color w:val="034A90" w:themeColor="text2"/>
          <w:sz w:val="28"/>
          <w:szCs w:val="28"/>
        </w:rPr>
        <w:t xml:space="preserve"> </w:t>
      </w:r>
      <w:r w:rsidR="008441FE" w:rsidRPr="008D3D71">
        <w:rPr>
          <w:rFonts w:eastAsia="Calibri" w:cstheme="minorHAnsi"/>
          <w:color w:val="034A90" w:themeColor="text2"/>
          <w:sz w:val="28"/>
          <w:szCs w:val="28"/>
        </w:rPr>
        <w:t>Additionally, t</w:t>
      </w:r>
      <w:r w:rsidRPr="008D3D71">
        <w:rPr>
          <w:rFonts w:eastAsia="Calibri" w:cstheme="minorHAnsi"/>
          <w:color w:val="034A90" w:themeColor="text2"/>
          <w:sz w:val="28"/>
          <w:szCs w:val="28"/>
        </w:rPr>
        <w:t>he article outline</w:t>
      </w:r>
      <w:r w:rsidR="008441FE" w:rsidRPr="008D3D71">
        <w:rPr>
          <w:rFonts w:eastAsia="Calibri" w:cstheme="minorHAnsi"/>
          <w:color w:val="034A90" w:themeColor="text2"/>
          <w:sz w:val="28"/>
          <w:szCs w:val="28"/>
        </w:rPr>
        <w:t>s</w:t>
      </w:r>
      <w:r w:rsidRPr="008D3D71">
        <w:rPr>
          <w:rFonts w:eastAsia="Calibri" w:cstheme="minorHAnsi"/>
          <w:color w:val="034A90" w:themeColor="text2"/>
          <w:sz w:val="28"/>
          <w:szCs w:val="28"/>
        </w:rPr>
        <w:t xml:space="preserve"> particular actions that state parties should undertake to ensure they are implementing policies that align with the right</w:t>
      </w:r>
      <w:r w:rsidR="008441FE" w:rsidRPr="008D3D71">
        <w:rPr>
          <w:rFonts w:eastAsia="Calibri" w:cstheme="minorHAnsi"/>
          <w:color w:val="034A90" w:themeColor="text2"/>
          <w:sz w:val="28"/>
          <w:szCs w:val="28"/>
        </w:rPr>
        <w:t>s</w:t>
      </w:r>
      <w:r w:rsidRPr="008D3D71">
        <w:rPr>
          <w:rFonts w:eastAsia="Calibri" w:cstheme="minorHAnsi"/>
          <w:color w:val="034A90" w:themeColor="text2"/>
          <w:sz w:val="28"/>
          <w:szCs w:val="28"/>
        </w:rPr>
        <w:t xml:space="preserve"> and framework outlined in article 28.</w:t>
      </w:r>
      <w:r w:rsidR="00596B0D">
        <w:rPr>
          <w:rStyle w:val="Appelnotedebasdep"/>
          <w:rFonts w:eastAsia="Calibri" w:cstheme="minorHAnsi"/>
          <w:color w:val="034A90" w:themeColor="text2"/>
          <w:sz w:val="28"/>
          <w:szCs w:val="28"/>
        </w:rPr>
        <w:footnoteReference w:id="43"/>
      </w:r>
    </w:p>
    <w:p w14:paraId="34792045" w14:textId="455C9C9C" w:rsidR="71ECA6B3" w:rsidRPr="008D3D71" w:rsidRDefault="71ECA6B3" w:rsidP="00F863AF">
      <w:pPr>
        <w:jc w:val="both"/>
        <w:rPr>
          <w:rFonts w:cstheme="minorHAnsi"/>
          <w:color w:val="034A90" w:themeColor="text2"/>
          <w:sz w:val="28"/>
          <w:szCs w:val="28"/>
        </w:rPr>
      </w:pPr>
      <w:r w:rsidRPr="008D3D71">
        <w:rPr>
          <w:rFonts w:eastAsia="Calibri" w:cstheme="minorHAnsi"/>
          <w:color w:val="034A90" w:themeColor="text2"/>
          <w:sz w:val="28"/>
          <w:szCs w:val="28"/>
        </w:rPr>
        <w:t>A child’s right to education is not simply a right to access or receive an education but also applies to the content of that education.</w:t>
      </w:r>
      <w:r w:rsidR="00D56EF2">
        <w:rPr>
          <w:rStyle w:val="Appelnotedebasdep"/>
          <w:rFonts w:eastAsia="Calibri" w:cstheme="minorHAnsi"/>
          <w:color w:val="034A90" w:themeColor="text2"/>
          <w:sz w:val="28"/>
          <w:szCs w:val="28"/>
        </w:rPr>
        <w:footnoteReference w:id="44"/>
      </w:r>
      <w:r w:rsidRPr="008D3D71">
        <w:rPr>
          <w:rFonts w:eastAsia="Calibri" w:cstheme="minorHAnsi"/>
          <w:color w:val="034A90" w:themeColor="text2"/>
          <w:sz w:val="28"/>
          <w:szCs w:val="28"/>
        </w:rPr>
        <w:t xml:space="preserve"> Article 29 provides a qualitative </w:t>
      </w:r>
      <w:r w:rsidR="6C380814" w:rsidRPr="008D3D71">
        <w:rPr>
          <w:rFonts w:eastAsia="Calibri" w:cstheme="minorHAnsi"/>
          <w:color w:val="034A90" w:themeColor="text2"/>
          <w:sz w:val="28"/>
          <w:szCs w:val="28"/>
        </w:rPr>
        <w:t>element to</w:t>
      </w:r>
      <w:r w:rsidRPr="008D3D71">
        <w:rPr>
          <w:rFonts w:eastAsia="Calibri" w:cstheme="minorHAnsi"/>
          <w:color w:val="034A90" w:themeColor="text2"/>
          <w:sz w:val="28"/>
          <w:szCs w:val="28"/>
        </w:rPr>
        <w:t xml:space="preserve"> the right to education that is established in article 28 but also encourages the development of child-</w:t>
      </w:r>
      <w:r w:rsidR="023527F1" w:rsidRPr="008D3D71">
        <w:rPr>
          <w:rFonts w:eastAsia="Calibri" w:cstheme="minorHAnsi"/>
          <w:color w:val="034A90" w:themeColor="text2"/>
          <w:sz w:val="28"/>
          <w:szCs w:val="28"/>
        </w:rPr>
        <w:t>centered</w:t>
      </w:r>
      <w:r w:rsidRPr="008D3D71">
        <w:rPr>
          <w:rFonts w:eastAsia="Calibri" w:cstheme="minorHAnsi"/>
          <w:color w:val="034A90" w:themeColor="text2"/>
          <w:sz w:val="28"/>
          <w:szCs w:val="28"/>
        </w:rPr>
        <w:t>, child</w:t>
      </w:r>
      <w:r w:rsidR="008441FE" w:rsidRPr="008D3D71">
        <w:rPr>
          <w:rFonts w:eastAsia="Calibri" w:cstheme="minorHAnsi"/>
          <w:color w:val="034A90" w:themeColor="text2"/>
          <w:sz w:val="28"/>
          <w:szCs w:val="28"/>
        </w:rPr>
        <w:t>-</w:t>
      </w:r>
      <w:r w:rsidRPr="008D3D71">
        <w:rPr>
          <w:rFonts w:eastAsia="Calibri" w:cstheme="minorHAnsi"/>
          <w:color w:val="034A90" w:themeColor="text2"/>
          <w:sz w:val="28"/>
          <w:szCs w:val="28"/>
        </w:rPr>
        <w:t xml:space="preserve">friendly and </w:t>
      </w:r>
      <w:r w:rsidR="009C9AD6" w:rsidRPr="008D3D71">
        <w:rPr>
          <w:rFonts w:eastAsia="Calibri" w:cstheme="minorHAnsi"/>
          <w:color w:val="034A90" w:themeColor="text2"/>
          <w:sz w:val="28"/>
          <w:szCs w:val="28"/>
        </w:rPr>
        <w:t>empowering education strategies</w:t>
      </w:r>
      <w:r w:rsidRPr="008D3D71">
        <w:rPr>
          <w:rFonts w:eastAsia="Calibri" w:cstheme="minorHAnsi"/>
          <w:color w:val="034A90" w:themeColor="text2"/>
          <w:sz w:val="28"/>
          <w:szCs w:val="28"/>
        </w:rPr>
        <w:t xml:space="preserve"> and systems.</w:t>
      </w:r>
      <w:hyperlink r:id="rId55" w:anchor="_edn4">
        <w:r w:rsidRPr="008D3D71">
          <w:rPr>
            <w:rStyle w:val="Lienhypertexte"/>
            <w:rFonts w:eastAsia="Calibri" w:cstheme="minorHAnsi"/>
            <w:color w:val="034A90" w:themeColor="text2"/>
            <w:sz w:val="28"/>
            <w:szCs w:val="28"/>
            <w:vertAlign w:val="superscript"/>
          </w:rPr>
          <w:t>[iv]</w:t>
        </w:r>
      </w:hyperlink>
      <w:r w:rsidRPr="008D3D71">
        <w:rPr>
          <w:rFonts w:eastAsia="Calibri" w:cstheme="minorHAnsi"/>
          <w:color w:val="034A90" w:themeColor="text2"/>
          <w:sz w:val="28"/>
          <w:szCs w:val="28"/>
        </w:rPr>
        <w:t xml:space="preserve"> Every child has the right to an education system that </w:t>
      </w:r>
      <w:r w:rsidR="008441FE" w:rsidRPr="008D3D71">
        <w:rPr>
          <w:rFonts w:eastAsia="Calibri" w:cstheme="minorHAnsi"/>
          <w:color w:val="034A90" w:themeColor="text2"/>
          <w:sz w:val="28"/>
          <w:szCs w:val="28"/>
        </w:rPr>
        <w:t>helps them develop</w:t>
      </w:r>
      <w:r w:rsidRPr="008D3D71">
        <w:rPr>
          <w:rFonts w:eastAsia="Calibri" w:cstheme="minorHAnsi"/>
          <w:color w:val="034A90" w:themeColor="text2"/>
          <w:sz w:val="28"/>
          <w:szCs w:val="28"/>
        </w:rPr>
        <w:t xml:space="preserve"> life skills, and aims to strengthen the child’s </w:t>
      </w:r>
      <w:r w:rsidR="00D04813" w:rsidRPr="008D3D71">
        <w:rPr>
          <w:rFonts w:eastAsia="Calibri" w:cstheme="minorHAnsi"/>
          <w:color w:val="034A90" w:themeColor="text2"/>
          <w:sz w:val="28"/>
          <w:szCs w:val="28"/>
        </w:rPr>
        <w:t xml:space="preserve">capacity </w:t>
      </w:r>
      <w:r w:rsidRPr="008D3D71">
        <w:rPr>
          <w:rFonts w:eastAsia="Calibri" w:cstheme="minorHAnsi"/>
          <w:color w:val="034A90" w:themeColor="text2"/>
          <w:sz w:val="28"/>
          <w:szCs w:val="28"/>
        </w:rPr>
        <w:t>“to enjoy the full range of human rights and to promote a culture which is infused by appropriate human rights values.”</w:t>
      </w:r>
      <w:hyperlink r:id="rId56" w:anchor="_edn5">
        <w:r w:rsidRPr="008D3D71">
          <w:rPr>
            <w:rStyle w:val="Lienhypertexte"/>
            <w:rFonts w:eastAsia="Calibri" w:cstheme="minorHAnsi"/>
            <w:color w:val="034A90" w:themeColor="text2"/>
            <w:sz w:val="28"/>
            <w:szCs w:val="28"/>
            <w:vertAlign w:val="superscript"/>
          </w:rPr>
          <w:t>[v]</w:t>
        </w:r>
      </w:hyperlink>
      <w:r w:rsidRPr="008D3D71">
        <w:rPr>
          <w:rFonts w:eastAsia="Calibri" w:cstheme="minorHAnsi"/>
          <w:color w:val="034A90" w:themeColor="text2"/>
          <w:sz w:val="28"/>
          <w:szCs w:val="28"/>
        </w:rPr>
        <w:t xml:space="preserve"> The goal of this approach is to create an environment which fosters </w:t>
      </w:r>
      <w:r w:rsidRPr="008D3D71">
        <w:rPr>
          <w:rFonts w:eastAsia="Calibri" w:cstheme="minorHAnsi"/>
          <w:color w:val="034A90" w:themeColor="text2"/>
          <w:sz w:val="28"/>
          <w:szCs w:val="28"/>
        </w:rPr>
        <w:lastRenderedPageBreak/>
        <w:t xml:space="preserve">not only traditional </w:t>
      </w:r>
      <w:r w:rsidR="10B3C8A4" w:rsidRPr="008D3D71">
        <w:rPr>
          <w:rFonts w:eastAsia="Calibri" w:cstheme="minorHAnsi"/>
          <w:color w:val="034A90" w:themeColor="text2"/>
          <w:sz w:val="28"/>
          <w:szCs w:val="28"/>
        </w:rPr>
        <w:t>learning but</w:t>
      </w:r>
      <w:r w:rsidRPr="008D3D71">
        <w:rPr>
          <w:rFonts w:eastAsia="Calibri" w:cstheme="minorHAnsi"/>
          <w:color w:val="034A90" w:themeColor="text2"/>
          <w:sz w:val="28"/>
          <w:szCs w:val="28"/>
        </w:rPr>
        <w:t xml:space="preserve"> create</w:t>
      </w:r>
      <w:r w:rsidR="003255C2">
        <w:rPr>
          <w:rFonts w:eastAsia="Calibri" w:cstheme="minorHAnsi"/>
          <w:color w:val="034A90" w:themeColor="text2"/>
          <w:sz w:val="28"/>
          <w:szCs w:val="28"/>
        </w:rPr>
        <w:t>s</w:t>
      </w:r>
      <w:r w:rsidRPr="008D3D71">
        <w:rPr>
          <w:rFonts w:eastAsia="Calibri" w:cstheme="minorHAnsi"/>
          <w:color w:val="034A90" w:themeColor="text2"/>
          <w:sz w:val="28"/>
          <w:szCs w:val="28"/>
        </w:rPr>
        <w:t xml:space="preserve"> a system that empowers children to develop in a way that allows them to live “a full and satisfying life within society.”</w:t>
      </w:r>
      <w:r w:rsidR="003255C2">
        <w:rPr>
          <w:rStyle w:val="Appelnotedebasdep"/>
          <w:rFonts w:eastAsia="Calibri" w:cstheme="minorHAnsi"/>
          <w:color w:val="034A90" w:themeColor="text2"/>
          <w:sz w:val="28"/>
          <w:szCs w:val="28"/>
        </w:rPr>
        <w:footnoteReference w:id="45"/>
      </w:r>
      <w:r w:rsidR="003255C2">
        <w:rPr>
          <w:rFonts w:eastAsia="Calibri" w:cstheme="minorHAnsi"/>
          <w:color w:val="034A90" w:themeColor="text2"/>
          <w:sz w:val="28"/>
          <w:szCs w:val="28"/>
        </w:rPr>
        <w:t xml:space="preserve"> </w:t>
      </w:r>
      <w:r w:rsidRPr="008D3D71">
        <w:rPr>
          <w:rFonts w:eastAsia="Calibri" w:cstheme="minorHAnsi"/>
          <w:color w:val="034A90" w:themeColor="text2"/>
          <w:sz w:val="28"/>
          <w:szCs w:val="28"/>
        </w:rPr>
        <w:t>Education</w:t>
      </w:r>
      <w:r w:rsidR="00D04813" w:rsidRPr="008D3D71">
        <w:rPr>
          <w:rFonts w:eastAsia="Calibri" w:cstheme="minorHAnsi"/>
          <w:color w:val="034A90" w:themeColor="text2"/>
          <w:sz w:val="28"/>
          <w:szCs w:val="28"/>
        </w:rPr>
        <w:t>al plans and curriculums must</w:t>
      </w:r>
      <w:r w:rsidR="003A64EB">
        <w:rPr>
          <w:rFonts w:eastAsia="Calibri" w:cstheme="minorHAnsi"/>
          <w:color w:val="034A90" w:themeColor="text2"/>
          <w:sz w:val="28"/>
          <w:szCs w:val="28"/>
        </w:rPr>
        <w:t xml:space="preserve"> </w:t>
      </w:r>
      <w:r w:rsidR="00D04813" w:rsidRPr="008D3D71">
        <w:rPr>
          <w:rFonts w:eastAsia="Calibri" w:cstheme="minorHAnsi"/>
          <w:color w:val="034A90" w:themeColor="text2"/>
          <w:sz w:val="28"/>
          <w:szCs w:val="28"/>
        </w:rPr>
        <w:t xml:space="preserve">go beyond the traditional subjects </w:t>
      </w:r>
      <w:r w:rsidRPr="008D3D71">
        <w:rPr>
          <w:rFonts w:eastAsia="Calibri" w:cstheme="minorHAnsi"/>
          <w:color w:val="034A90" w:themeColor="text2"/>
          <w:sz w:val="28"/>
          <w:szCs w:val="28"/>
        </w:rPr>
        <w:t>like math, sciences and literacy</w:t>
      </w:r>
      <w:r w:rsidR="003A64EB">
        <w:rPr>
          <w:rFonts w:eastAsia="Calibri" w:cstheme="minorHAnsi"/>
          <w:color w:val="034A90" w:themeColor="text2"/>
          <w:sz w:val="28"/>
          <w:szCs w:val="28"/>
        </w:rPr>
        <w:t xml:space="preserve"> </w:t>
      </w:r>
      <w:r w:rsidR="00D04813" w:rsidRPr="008D3D71">
        <w:rPr>
          <w:rFonts w:eastAsia="Calibri" w:cstheme="minorHAnsi"/>
          <w:color w:val="034A90" w:themeColor="text2"/>
          <w:sz w:val="28"/>
          <w:szCs w:val="28"/>
        </w:rPr>
        <w:t>and</w:t>
      </w:r>
      <w:r w:rsidRPr="008D3D71">
        <w:rPr>
          <w:rFonts w:eastAsia="Calibri" w:cstheme="minorHAnsi"/>
          <w:color w:val="034A90" w:themeColor="text2"/>
          <w:sz w:val="28"/>
          <w:szCs w:val="28"/>
        </w:rPr>
        <w:t xml:space="preserve"> need to</w:t>
      </w:r>
      <w:r w:rsidR="003A64EB">
        <w:rPr>
          <w:rFonts w:eastAsia="Calibri" w:cstheme="minorHAnsi"/>
          <w:color w:val="034A90" w:themeColor="text2"/>
          <w:sz w:val="28"/>
          <w:szCs w:val="28"/>
        </w:rPr>
        <w:t xml:space="preserve"> </w:t>
      </w:r>
      <w:r w:rsidR="00D04813" w:rsidRPr="008D3D71">
        <w:rPr>
          <w:rFonts w:eastAsia="Calibri" w:cstheme="minorHAnsi"/>
          <w:color w:val="034A90" w:themeColor="text2"/>
          <w:sz w:val="28"/>
          <w:szCs w:val="28"/>
        </w:rPr>
        <w:t>incorporate the teaching of</w:t>
      </w:r>
      <w:r w:rsidRPr="008D3D71">
        <w:rPr>
          <w:rFonts w:eastAsia="Calibri" w:cstheme="minorHAnsi"/>
          <w:color w:val="034A90" w:themeColor="text2"/>
          <w:sz w:val="28"/>
          <w:szCs w:val="28"/>
        </w:rPr>
        <w:t xml:space="preserve"> essential life skills so that no child leaves school without the skills</w:t>
      </w:r>
      <w:r w:rsidR="00A21E40">
        <w:rPr>
          <w:rFonts w:eastAsia="Calibri" w:cstheme="minorHAnsi"/>
          <w:color w:val="034A90" w:themeColor="text2"/>
          <w:sz w:val="28"/>
          <w:szCs w:val="28"/>
        </w:rPr>
        <w:t xml:space="preserve"> needed</w:t>
      </w:r>
      <w:r w:rsidRPr="008D3D71">
        <w:rPr>
          <w:rFonts w:eastAsia="Calibri" w:cstheme="minorHAnsi"/>
          <w:color w:val="034A90" w:themeColor="text2"/>
          <w:sz w:val="28"/>
          <w:szCs w:val="28"/>
        </w:rPr>
        <w:t xml:space="preserve"> to face everyday challenges in adulthood, to be able to make reasonable and well-balanced decisions. </w:t>
      </w:r>
    </w:p>
    <w:p w14:paraId="144C3EC4" w14:textId="12ADCB69" w:rsidR="00436605" w:rsidRPr="008D3D71" w:rsidRDefault="71ECA6B3" w:rsidP="00F863AF">
      <w:pPr>
        <w:jc w:val="both"/>
        <w:rPr>
          <w:rFonts w:eastAsia="Calibri" w:cstheme="minorHAnsi"/>
          <w:color w:val="034A90" w:themeColor="text2"/>
          <w:sz w:val="28"/>
          <w:szCs w:val="28"/>
        </w:rPr>
      </w:pPr>
      <w:r w:rsidRPr="008D3D71">
        <w:rPr>
          <w:rFonts w:eastAsia="Calibri" w:cstheme="minorHAnsi"/>
          <w:color w:val="034A90" w:themeColor="text2"/>
          <w:sz w:val="28"/>
          <w:szCs w:val="28"/>
        </w:rPr>
        <w:t xml:space="preserve">Article 31 </w:t>
      </w:r>
      <w:r w:rsidR="00D21014" w:rsidRPr="008D3D71">
        <w:rPr>
          <w:rFonts w:eastAsia="Calibri" w:cstheme="minorHAnsi"/>
          <w:color w:val="034A90" w:themeColor="text2"/>
          <w:sz w:val="28"/>
          <w:szCs w:val="28"/>
        </w:rPr>
        <w:t>establishes</w:t>
      </w:r>
      <w:r w:rsidR="00436605" w:rsidRPr="008D3D71">
        <w:rPr>
          <w:rFonts w:eastAsia="Calibri" w:cstheme="minorHAnsi"/>
          <w:color w:val="034A90" w:themeColor="text2"/>
          <w:sz w:val="28"/>
          <w:szCs w:val="28"/>
        </w:rPr>
        <w:t xml:space="preserve"> children’s right to rest, leisure, and </w:t>
      </w:r>
      <w:r w:rsidR="00A21E40">
        <w:rPr>
          <w:rFonts w:eastAsia="Calibri" w:cstheme="minorHAnsi"/>
          <w:color w:val="034A90" w:themeColor="text2"/>
          <w:sz w:val="28"/>
          <w:szCs w:val="28"/>
        </w:rPr>
        <w:t>participate</w:t>
      </w:r>
      <w:r w:rsidR="00436605" w:rsidRPr="008D3D71">
        <w:rPr>
          <w:rFonts w:eastAsia="Calibri" w:cstheme="minorHAnsi"/>
          <w:color w:val="034A90" w:themeColor="text2"/>
          <w:sz w:val="28"/>
          <w:szCs w:val="28"/>
        </w:rPr>
        <w:t xml:space="preserve"> in cultural and creative activities. Furthermore, this right should be promoted and support</w:t>
      </w:r>
      <w:r w:rsidR="00552538" w:rsidRPr="008D3D71">
        <w:rPr>
          <w:rFonts w:eastAsia="Calibri" w:cstheme="minorHAnsi"/>
          <w:color w:val="034A90" w:themeColor="text2"/>
          <w:sz w:val="28"/>
          <w:szCs w:val="28"/>
        </w:rPr>
        <w:t>ed</w:t>
      </w:r>
      <w:r w:rsidR="00436605" w:rsidRPr="008D3D71">
        <w:rPr>
          <w:rFonts w:eastAsia="Calibri" w:cstheme="minorHAnsi"/>
          <w:color w:val="034A90" w:themeColor="text2"/>
          <w:sz w:val="28"/>
          <w:szCs w:val="28"/>
        </w:rPr>
        <w:t xml:space="preserve"> by state parties.</w:t>
      </w:r>
      <w:r w:rsidR="00AE0376" w:rsidRPr="008D3D71">
        <w:rPr>
          <w:rFonts w:eastAsia="Calibri" w:cstheme="minorHAnsi"/>
          <w:color w:val="034A90" w:themeColor="text2"/>
          <w:sz w:val="28"/>
          <w:szCs w:val="28"/>
        </w:rPr>
        <w:t xml:space="preserve"> There are many benefits associated with rest and leisure activities</w:t>
      </w:r>
      <w:r w:rsidR="00A21E40">
        <w:rPr>
          <w:rFonts w:eastAsia="Calibri" w:cstheme="minorHAnsi"/>
          <w:color w:val="034A90" w:themeColor="text2"/>
          <w:sz w:val="28"/>
          <w:szCs w:val="28"/>
        </w:rPr>
        <w:t>,</w:t>
      </w:r>
      <w:r w:rsidR="00AE0376" w:rsidRPr="008D3D71">
        <w:rPr>
          <w:rFonts w:eastAsia="Calibri" w:cstheme="minorHAnsi"/>
          <w:color w:val="034A90" w:themeColor="text2"/>
          <w:sz w:val="28"/>
          <w:szCs w:val="28"/>
        </w:rPr>
        <w:t xml:space="preserve"> including but not limited to, the development of creativity, self-confidence, imagination, self-efficacy, emotional skills, fine motor skills, and cognitive skills.</w:t>
      </w:r>
      <w:r w:rsidR="00AE0376" w:rsidRPr="008D3D71">
        <w:rPr>
          <w:rStyle w:val="Appelnotedebasdep"/>
          <w:rFonts w:eastAsia="Calibri" w:cstheme="minorHAnsi"/>
          <w:color w:val="034A90" w:themeColor="text2"/>
          <w:sz w:val="28"/>
          <w:szCs w:val="28"/>
        </w:rPr>
        <w:footnoteReference w:id="46"/>
      </w:r>
    </w:p>
    <w:p w14:paraId="74580607" w14:textId="32A770FC" w:rsidR="71ECA6B3" w:rsidRPr="008D3D71" w:rsidRDefault="71ECA6B3" w:rsidP="00F863AF">
      <w:pPr>
        <w:pStyle w:val="Titre2"/>
        <w:jc w:val="both"/>
        <w:rPr>
          <w:rFonts w:eastAsia="Calibri"/>
          <w:vertAlign w:val="superscript"/>
        </w:rPr>
      </w:pPr>
      <w:r w:rsidRPr="008D3D71">
        <w:rPr>
          <w:rFonts w:eastAsia="Calibri"/>
        </w:rPr>
        <w:t>Indicators</w:t>
      </w:r>
    </w:p>
    <w:p w14:paraId="5A600329" w14:textId="40869203" w:rsidR="71ECA6B3" w:rsidRPr="008D3D71" w:rsidRDefault="71ECA6B3" w:rsidP="00F863AF">
      <w:pPr>
        <w:jc w:val="both"/>
        <w:rPr>
          <w:rFonts w:cstheme="minorHAnsi"/>
          <w:color w:val="034A90" w:themeColor="text2"/>
          <w:sz w:val="28"/>
          <w:szCs w:val="28"/>
        </w:rPr>
      </w:pPr>
      <w:r w:rsidRPr="008D3D71">
        <w:rPr>
          <w:rFonts w:eastAsia="Calibri" w:cstheme="minorHAnsi"/>
          <w:color w:val="034A90" w:themeColor="text2"/>
          <w:sz w:val="28"/>
          <w:szCs w:val="28"/>
        </w:rPr>
        <w:t xml:space="preserve">Measuring the effectiveness of education systems within New Brunswick is a challenging task. </w:t>
      </w:r>
      <w:r w:rsidR="00AE0376" w:rsidRPr="008D3D71">
        <w:rPr>
          <w:rFonts w:eastAsia="Calibri" w:cstheme="minorHAnsi"/>
          <w:color w:val="034A90" w:themeColor="text2"/>
          <w:sz w:val="28"/>
          <w:szCs w:val="28"/>
        </w:rPr>
        <w:t>C</w:t>
      </w:r>
      <w:r w:rsidRPr="008D3D71">
        <w:rPr>
          <w:rFonts w:eastAsia="Calibri" w:cstheme="minorHAnsi"/>
          <w:color w:val="034A90" w:themeColor="text2"/>
          <w:sz w:val="28"/>
          <w:szCs w:val="28"/>
        </w:rPr>
        <w:t>hildren have individual needs</w:t>
      </w:r>
      <w:r w:rsidR="00A21E40">
        <w:rPr>
          <w:rFonts w:eastAsia="Calibri" w:cstheme="minorHAnsi"/>
          <w:color w:val="034A90" w:themeColor="text2"/>
          <w:sz w:val="28"/>
          <w:szCs w:val="28"/>
        </w:rPr>
        <w:t>,</w:t>
      </w:r>
      <w:r w:rsidRPr="008D3D71">
        <w:rPr>
          <w:rFonts w:eastAsia="Calibri" w:cstheme="minorHAnsi"/>
          <w:color w:val="034A90" w:themeColor="text2"/>
          <w:sz w:val="28"/>
          <w:szCs w:val="28"/>
        </w:rPr>
        <w:t xml:space="preserve"> and a strategy that may be effective for most is not effective for all. The Child Rights Impact Framework (CRIF) aims to provide a snapshot of the status of the education system through data </w:t>
      </w:r>
      <w:r w:rsidR="6A1CAF48" w:rsidRPr="008D3D71">
        <w:rPr>
          <w:rFonts w:eastAsia="Calibri" w:cstheme="minorHAnsi"/>
          <w:color w:val="034A90" w:themeColor="text2"/>
          <w:sz w:val="28"/>
          <w:szCs w:val="28"/>
        </w:rPr>
        <w:t>collection</w:t>
      </w:r>
      <w:r w:rsidRPr="008D3D71">
        <w:rPr>
          <w:rFonts w:eastAsia="Calibri" w:cstheme="minorHAnsi"/>
          <w:color w:val="034A90" w:themeColor="text2"/>
          <w:sz w:val="28"/>
          <w:szCs w:val="28"/>
        </w:rPr>
        <w:t xml:space="preserve"> and analysis. This data forms indicators which are used</w:t>
      </w:r>
      <w:r w:rsidR="00D07049" w:rsidRPr="008D3D71">
        <w:rPr>
          <w:rFonts w:eastAsia="Calibri" w:cstheme="minorHAnsi"/>
          <w:color w:val="034A90" w:themeColor="text2"/>
          <w:sz w:val="28"/>
          <w:szCs w:val="28"/>
        </w:rPr>
        <w:t xml:space="preserve"> to assess and monitor the promotion and implementation of human rights, such as the </w:t>
      </w:r>
      <w:r w:rsidR="00DD2484" w:rsidRPr="008D3D71">
        <w:rPr>
          <w:rFonts w:eastAsia="Calibri" w:cstheme="minorHAnsi"/>
          <w:color w:val="034A90" w:themeColor="text2"/>
          <w:sz w:val="28"/>
          <w:szCs w:val="28"/>
        </w:rPr>
        <w:t xml:space="preserve">UNCRC </w:t>
      </w:r>
      <w:r w:rsidR="00D07049" w:rsidRPr="008D3D71">
        <w:rPr>
          <w:rFonts w:eastAsia="Calibri" w:cstheme="minorHAnsi"/>
          <w:color w:val="034A90" w:themeColor="text2"/>
          <w:sz w:val="28"/>
          <w:szCs w:val="28"/>
        </w:rPr>
        <w:t>but are also used</w:t>
      </w:r>
      <w:r w:rsidRPr="008D3D71">
        <w:rPr>
          <w:rFonts w:eastAsia="Calibri" w:cstheme="minorHAnsi"/>
          <w:color w:val="034A90" w:themeColor="text2"/>
          <w:sz w:val="28"/>
          <w:szCs w:val="28"/>
        </w:rPr>
        <w:t xml:space="preserve"> as</w:t>
      </w:r>
      <w:r w:rsidR="00D07049" w:rsidRPr="008D3D71">
        <w:rPr>
          <w:rFonts w:eastAsia="Calibri" w:cstheme="minorHAnsi"/>
          <w:color w:val="034A90" w:themeColor="text2"/>
          <w:sz w:val="28"/>
          <w:szCs w:val="28"/>
        </w:rPr>
        <w:t xml:space="preserve"> a</w:t>
      </w:r>
      <w:r w:rsidRPr="008D3D71">
        <w:rPr>
          <w:rFonts w:eastAsia="Calibri" w:cstheme="minorHAnsi"/>
          <w:color w:val="034A90" w:themeColor="text2"/>
          <w:sz w:val="28"/>
          <w:szCs w:val="28"/>
        </w:rPr>
        <w:t xml:space="preserve"> justification for implementing </w:t>
      </w:r>
      <w:r w:rsidR="00D07049" w:rsidRPr="008D3D71">
        <w:rPr>
          <w:rFonts w:eastAsia="Calibri" w:cstheme="minorHAnsi"/>
          <w:color w:val="034A90" w:themeColor="text2"/>
          <w:sz w:val="28"/>
          <w:szCs w:val="28"/>
        </w:rPr>
        <w:t xml:space="preserve">policy changes </w:t>
      </w:r>
      <w:r w:rsidRPr="008D3D71">
        <w:rPr>
          <w:rFonts w:eastAsia="Calibri" w:cstheme="minorHAnsi"/>
          <w:color w:val="034A90" w:themeColor="text2"/>
          <w:sz w:val="28"/>
          <w:szCs w:val="28"/>
        </w:rPr>
        <w:t>over the short and long term.</w:t>
      </w:r>
      <w:r w:rsidR="00DF4325">
        <w:rPr>
          <w:rStyle w:val="Appelnotedebasdep"/>
          <w:rFonts w:eastAsia="Calibri" w:cstheme="minorHAnsi"/>
          <w:color w:val="034A90" w:themeColor="text2"/>
          <w:sz w:val="28"/>
          <w:szCs w:val="28"/>
        </w:rPr>
        <w:footnoteReference w:id="47"/>
      </w:r>
      <w:r w:rsidR="00DF4325">
        <w:rPr>
          <w:rStyle w:val="Lienhypertexte"/>
          <w:rFonts w:eastAsia="Calibri" w:cstheme="minorHAnsi"/>
          <w:color w:val="034A90" w:themeColor="text2"/>
          <w:sz w:val="28"/>
          <w:szCs w:val="28"/>
          <w:vertAlign w:val="superscript"/>
        </w:rPr>
        <w:t xml:space="preserve"> </w:t>
      </w:r>
      <w:r w:rsidR="000C6CCD" w:rsidRPr="008D3D71">
        <w:rPr>
          <w:rStyle w:val="Lienhypertexte"/>
          <w:rFonts w:eastAsia="Calibri" w:cstheme="minorHAnsi"/>
          <w:color w:val="034A90" w:themeColor="text2"/>
          <w:sz w:val="28"/>
          <w:szCs w:val="28"/>
        </w:rPr>
        <w:t xml:space="preserve">The </w:t>
      </w:r>
      <w:r w:rsidR="00B612DA" w:rsidRPr="008D3D71">
        <w:rPr>
          <w:rStyle w:val="Lienhypertexte"/>
          <w:rFonts w:eastAsia="Calibri" w:cstheme="minorHAnsi"/>
          <w:color w:val="034A90" w:themeColor="text2"/>
          <w:sz w:val="28"/>
          <w:szCs w:val="28"/>
        </w:rPr>
        <w:t>Education, Leisure and Cultural Activities</w:t>
      </w:r>
      <w:r w:rsidR="000C6CCD" w:rsidRPr="008D3D71">
        <w:rPr>
          <w:rStyle w:val="Lienhypertexte"/>
          <w:rFonts w:eastAsia="Calibri" w:cstheme="minorHAnsi"/>
          <w:color w:val="034A90" w:themeColor="text2"/>
          <w:sz w:val="28"/>
          <w:szCs w:val="28"/>
        </w:rPr>
        <w:t xml:space="preserve"> section of the CRIF captures data related to the rights enumerated in articles </w:t>
      </w:r>
      <w:r w:rsidR="00B612DA" w:rsidRPr="008D3D71">
        <w:rPr>
          <w:rStyle w:val="Lienhypertexte"/>
          <w:rFonts w:eastAsia="Calibri" w:cstheme="minorHAnsi"/>
          <w:color w:val="034A90" w:themeColor="text2"/>
          <w:sz w:val="28"/>
          <w:szCs w:val="28"/>
        </w:rPr>
        <w:t>28, 29, and 31</w:t>
      </w:r>
      <w:r w:rsidR="000C6CCD" w:rsidRPr="008D3D71">
        <w:rPr>
          <w:rStyle w:val="Lienhypertexte"/>
          <w:rFonts w:eastAsia="Calibri" w:cstheme="minorHAnsi"/>
          <w:color w:val="034A90" w:themeColor="text2"/>
          <w:sz w:val="28"/>
          <w:szCs w:val="28"/>
        </w:rPr>
        <w:t xml:space="preserve"> of the </w:t>
      </w:r>
      <w:r w:rsidR="00B612DA" w:rsidRPr="008D3D71">
        <w:rPr>
          <w:rStyle w:val="Lienhypertexte"/>
          <w:rFonts w:eastAsia="Calibri" w:cstheme="minorHAnsi"/>
          <w:color w:val="034A90" w:themeColor="text2"/>
          <w:sz w:val="28"/>
          <w:szCs w:val="28"/>
        </w:rPr>
        <w:t>UNCRC</w:t>
      </w:r>
      <w:r w:rsidR="004C76E9">
        <w:rPr>
          <w:rStyle w:val="Lienhypertexte"/>
          <w:rFonts w:eastAsia="Calibri" w:cstheme="minorHAnsi"/>
          <w:color w:val="034A90" w:themeColor="text2"/>
          <w:sz w:val="28"/>
          <w:szCs w:val="28"/>
        </w:rPr>
        <w:t xml:space="preserve">. </w:t>
      </w:r>
    </w:p>
    <w:p w14:paraId="42339DD5" w14:textId="01A7107E" w:rsidR="71ECA6B3" w:rsidRDefault="71ECA6B3" w:rsidP="00F863AF">
      <w:pPr>
        <w:jc w:val="both"/>
        <w:rPr>
          <w:rFonts w:eastAsia="Calibri" w:cstheme="minorHAnsi"/>
          <w:color w:val="034A90" w:themeColor="text2"/>
          <w:sz w:val="28"/>
          <w:szCs w:val="28"/>
        </w:rPr>
      </w:pPr>
      <w:r w:rsidRPr="008D3D71">
        <w:rPr>
          <w:rFonts w:eastAsia="Calibri" w:cstheme="minorHAnsi"/>
          <w:color w:val="034A90" w:themeColor="text2"/>
          <w:sz w:val="28"/>
          <w:szCs w:val="28"/>
        </w:rPr>
        <w:t>Process indicators provide insight into the functioning of institutions.</w:t>
      </w:r>
      <w:r w:rsidR="00E66DA2" w:rsidRPr="008D3D71">
        <w:rPr>
          <w:rFonts w:eastAsia="Calibri" w:cstheme="minorHAnsi"/>
          <w:color w:val="034A90" w:themeColor="text2"/>
          <w:sz w:val="28"/>
          <w:szCs w:val="28"/>
        </w:rPr>
        <w:t xml:space="preserve"> They also measure </w:t>
      </w:r>
      <w:r w:rsidR="005A3490" w:rsidRPr="008D3D71">
        <w:rPr>
          <w:rFonts w:eastAsia="Calibri" w:cstheme="minorHAnsi"/>
          <w:color w:val="034A90" w:themeColor="text2"/>
          <w:sz w:val="28"/>
          <w:szCs w:val="28"/>
        </w:rPr>
        <w:t>state parties</w:t>
      </w:r>
      <w:r w:rsidR="00DD2484" w:rsidRPr="008D3D71">
        <w:rPr>
          <w:rFonts w:eastAsia="Calibri" w:cstheme="minorHAnsi"/>
          <w:color w:val="034A90" w:themeColor="text2"/>
          <w:sz w:val="28"/>
          <w:szCs w:val="28"/>
        </w:rPr>
        <w:t>’</w:t>
      </w:r>
      <w:r w:rsidR="005A3490" w:rsidRPr="008D3D71">
        <w:rPr>
          <w:rFonts w:eastAsia="Calibri" w:cstheme="minorHAnsi"/>
          <w:color w:val="034A90" w:themeColor="text2"/>
          <w:sz w:val="28"/>
          <w:szCs w:val="28"/>
        </w:rPr>
        <w:t xml:space="preserve"> effort</w:t>
      </w:r>
      <w:r w:rsidR="00A21E40">
        <w:rPr>
          <w:rFonts w:eastAsia="Calibri" w:cstheme="minorHAnsi"/>
          <w:color w:val="034A90" w:themeColor="text2"/>
          <w:sz w:val="28"/>
          <w:szCs w:val="28"/>
        </w:rPr>
        <w:t>s</w:t>
      </w:r>
      <w:r w:rsidR="005A3490" w:rsidRPr="008D3D71">
        <w:rPr>
          <w:rFonts w:eastAsia="Calibri" w:cstheme="minorHAnsi"/>
          <w:color w:val="034A90" w:themeColor="text2"/>
          <w:sz w:val="28"/>
          <w:szCs w:val="28"/>
        </w:rPr>
        <w:t xml:space="preserve"> to transform their human rights commitments into the desired results</w:t>
      </w:r>
      <w:r w:rsidR="00A21E40">
        <w:rPr>
          <w:rFonts w:eastAsia="Calibri" w:cstheme="minorHAnsi"/>
          <w:color w:val="034A90" w:themeColor="text2"/>
          <w:sz w:val="28"/>
          <w:szCs w:val="28"/>
        </w:rPr>
        <w:t>,</w:t>
      </w:r>
      <w:r w:rsidR="005A3490" w:rsidRPr="008D3D71">
        <w:rPr>
          <w:rFonts w:eastAsia="Calibri" w:cstheme="minorHAnsi"/>
          <w:color w:val="034A90" w:themeColor="text2"/>
          <w:sz w:val="28"/>
          <w:szCs w:val="28"/>
        </w:rPr>
        <w:t xml:space="preserve"> such as the </w:t>
      </w:r>
      <w:r w:rsidR="00A21E40">
        <w:rPr>
          <w:rFonts w:eastAsia="Calibri" w:cstheme="minorHAnsi"/>
          <w:color w:val="034A90" w:themeColor="text2"/>
          <w:sz w:val="28"/>
          <w:szCs w:val="28"/>
        </w:rPr>
        <w:t>D</w:t>
      </w:r>
      <w:r w:rsidR="00C34914" w:rsidRPr="008D3D71">
        <w:rPr>
          <w:rFonts w:eastAsia="Calibri" w:cstheme="minorHAnsi"/>
          <w:color w:val="034A90" w:themeColor="text2"/>
          <w:sz w:val="28"/>
          <w:szCs w:val="28"/>
        </w:rPr>
        <w:t xml:space="preserve">epartment of </w:t>
      </w:r>
      <w:r w:rsidR="00A21E40">
        <w:rPr>
          <w:rFonts w:eastAsia="Calibri" w:cstheme="minorHAnsi"/>
          <w:color w:val="034A90" w:themeColor="text2"/>
          <w:sz w:val="28"/>
          <w:szCs w:val="28"/>
        </w:rPr>
        <w:t>E</w:t>
      </w:r>
      <w:r w:rsidR="005A3490" w:rsidRPr="008D3D71">
        <w:rPr>
          <w:rFonts w:eastAsia="Calibri" w:cstheme="minorHAnsi"/>
          <w:color w:val="034A90" w:themeColor="text2"/>
          <w:sz w:val="28"/>
          <w:szCs w:val="28"/>
        </w:rPr>
        <w:t>ducatio</w:t>
      </w:r>
      <w:r w:rsidR="00C34914" w:rsidRPr="008D3D71">
        <w:rPr>
          <w:rFonts w:eastAsia="Calibri" w:cstheme="minorHAnsi"/>
          <w:color w:val="034A90" w:themeColor="text2"/>
          <w:sz w:val="28"/>
          <w:szCs w:val="28"/>
        </w:rPr>
        <w:t>n</w:t>
      </w:r>
      <w:r w:rsidR="005A3490" w:rsidRPr="008D3D71">
        <w:rPr>
          <w:rFonts w:eastAsia="Calibri" w:cstheme="minorHAnsi"/>
          <w:color w:val="034A90" w:themeColor="text2"/>
          <w:sz w:val="28"/>
          <w:szCs w:val="28"/>
        </w:rPr>
        <w:t xml:space="preserve">’s effort to promote and respect children’s rights under </w:t>
      </w:r>
      <w:r w:rsidR="005A3490" w:rsidRPr="008D3D71">
        <w:rPr>
          <w:rFonts w:eastAsia="Calibri" w:cstheme="minorHAnsi"/>
          <w:color w:val="034A90" w:themeColor="text2"/>
          <w:sz w:val="28"/>
          <w:szCs w:val="28"/>
        </w:rPr>
        <w:lastRenderedPageBreak/>
        <w:t>the UNCRC. The indicato</w:t>
      </w:r>
      <w:r w:rsidR="00C34914" w:rsidRPr="008D3D71">
        <w:rPr>
          <w:rFonts w:eastAsia="Calibri" w:cstheme="minorHAnsi"/>
          <w:color w:val="034A90" w:themeColor="text2"/>
          <w:sz w:val="28"/>
          <w:szCs w:val="28"/>
        </w:rPr>
        <w:t>rs</w:t>
      </w:r>
      <w:r w:rsidR="005A3490" w:rsidRPr="008D3D71">
        <w:rPr>
          <w:rFonts w:eastAsia="Calibri" w:cstheme="minorHAnsi"/>
          <w:color w:val="034A90" w:themeColor="text2"/>
          <w:sz w:val="28"/>
          <w:szCs w:val="28"/>
        </w:rPr>
        <w:t xml:space="preserve"> evaluate the policies in place and measures taken by the duty bearer.</w:t>
      </w:r>
      <w:r w:rsidR="00C34914" w:rsidRPr="008D3D71">
        <w:rPr>
          <w:rStyle w:val="Appelnotedebasdep"/>
          <w:rFonts w:eastAsia="Calibri" w:cstheme="minorHAnsi"/>
          <w:color w:val="034A90" w:themeColor="text2"/>
          <w:sz w:val="28"/>
          <w:szCs w:val="28"/>
        </w:rPr>
        <w:footnoteReference w:id="48"/>
      </w:r>
      <w:r w:rsidR="003A64EB">
        <w:rPr>
          <w:rFonts w:eastAsia="Calibri" w:cstheme="minorHAnsi"/>
          <w:color w:val="034A90" w:themeColor="text2"/>
          <w:sz w:val="28"/>
          <w:szCs w:val="28"/>
        </w:rPr>
        <w:t xml:space="preserve"> </w:t>
      </w:r>
      <w:r w:rsidRPr="008D3D71">
        <w:rPr>
          <w:rFonts w:eastAsia="Calibri" w:cstheme="minorHAnsi"/>
          <w:color w:val="034A90" w:themeColor="text2"/>
          <w:sz w:val="28"/>
          <w:szCs w:val="28"/>
        </w:rPr>
        <w:t>Process indicators related to education include</w:t>
      </w:r>
      <w:r w:rsidR="005A3490" w:rsidRPr="008D3D71">
        <w:rPr>
          <w:rFonts w:eastAsia="Calibri" w:cstheme="minorHAnsi"/>
          <w:color w:val="034A90" w:themeColor="text2"/>
          <w:sz w:val="28"/>
          <w:szCs w:val="28"/>
        </w:rPr>
        <w:t xml:space="preserve"> the number of </w:t>
      </w:r>
      <w:r w:rsidR="003D0DFF">
        <w:rPr>
          <w:rFonts w:cstheme="minorHAnsi"/>
          <w:noProof/>
          <w:color w:val="034A90" w:themeColor="text2"/>
          <w:sz w:val="28"/>
          <w:szCs w:val="28"/>
        </w:rPr>
        <w:drawing>
          <wp:anchor distT="0" distB="0" distL="114300" distR="114300" simplePos="0" relativeHeight="251724800" behindDoc="0" locked="0" layoutInCell="1" allowOverlap="1" wp14:anchorId="58843522" wp14:editId="7E7A8119">
            <wp:simplePos x="0" y="0"/>
            <wp:positionH relativeFrom="column">
              <wp:align>right</wp:align>
            </wp:positionH>
            <wp:positionV relativeFrom="paragraph">
              <wp:posOffset>748038</wp:posOffset>
            </wp:positionV>
            <wp:extent cx="4274820" cy="4274820"/>
            <wp:effectExtent l="0" t="0" r="0" b="0"/>
            <wp:wrapTight wrapText="bothSides">
              <wp:wrapPolygon edited="0">
                <wp:start x="0" y="0"/>
                <wp:lineTo x="0" y="21465"/>
                <wp:lineTo x="21465" y="21465"/>
                <wp:lineTo x="21465" y="0"/>
                <wp:lineTo x="0" y="0"/>
              </wp:wrapPolygon>
            </wp:wrapTight>
            <wp:docPr id="48" name="Picture 48"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icon&#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274820" cy="4274820"/>
                    </a:xfrm>
                    <a:prstGeom prst="rect">
                      <a:avLst/>
                    </a:prstGeom>
                  </pic:spPr>
                </pic:pic>
              </a:graphicData>
            </a:graphic>
            <wp14:sizeRelH relativeFrom="margin">
              <wp14:pctWidth>0</wp14:pctWidth>
            </wp14:sizeRelH>
            <wp14:sizeRelV relativeFrom="margin">
              <wp14:pctHeight>0</wp14:pctHeight>
            </wp14:sizeRelV>
          </wp:anchor>
        </w:drawing>
      </w:r>
      <w:r w:rsidR="005A3490" w:rsidRPr="008D3D71">
        <w:rPr>
          <w:rFonts w:eastAsia="Calibri" w:cstheme="minorHAnsi"/>
          <w:color w:val="034A90" w:themeColor="text2"/>
          <w:sz w:val="28"/>
          <w:szCs w:val="28"/>
        </w:rPr>
        <w:t>children and youth enrolled in school.</w:t>
      </w:r>
    </w:p>
    <w:p w14:paraId="6F054629" w14:textId="0DBFCD42" w:rsidR="00BA0060" w:rsidRPr="00AD703F" w:rsidRDefault="005A3490" w:rsidP="00F863AF">
      <w:pPr>
        <w:jc w:val="both"/>
        <w:rPr>
          <w:rFonts w:cstheme="minorHAnsi"/>
          <w:color w:val="034A90" w:themeColor="text2"/>
          <w:sz w:val="28"/>
          <w:szCs w:val="28"/>
        </w:rPr>
      </w:pPr>
      <w:r w:rsidRPr="008D3D71">
        <w:rPr>
          <w:rFonts w:eastAsia="Calibri" w:cstheme="minorHAnsi"/>
          <w:color w:val="034A90" w:themeColor="text2"/>
          <w:sz w:val="28"/>
          <w:szCs w:val="28"/>
        </w:rPr>
        <w:t>Alternatively, o</w:t>
      </w:r>
      <w:r w:rsidR="71ECA6B3" w:rsidRPr="008D3D71">
        <w:rPr>
          <w:rFonts w:eastAsia="Calibri" w:cstheme="minorHAnsi"/>
          <w:color w:val="034A90" w:themeColor="text2"/>
          <w:sz w:val="28"/>
          <w:szCs w:val="28"/>
        </w:rPr>
        <w:t>utcome indicators demonstrate</w:t>
      </w:r>
      <w:r w:rsidRPr="008D3D71">
        <w:rPr>
          <w:rFonts w:eastAsia="Calibri" w:cstheme="minorHAnsi"/>
          <w:color w:val="034A90" w:themeColor="text2"/>
          <w:sz w:val="28"/>
          <w:szCs w:val="28"/>
        </w:rPr>
        <w:t xml:space="preserve"> individual and collective attainments that reflect children’s enjoyment of their human rights within a given context.</w:t>
      </w:r>
      <w:r w:rsidR="004B6ABD" w:rsidRPr="008D3D71">
        <w:rPr>
          <w:rStyle w:val="Appelnotedebasdep"/>
          <w:rFonts w:eastAsia="Calibri" w:cstheme="minorHAnsi"/>
          <w:color w:val="034A90" w:themeColor="text2"/>
          <w:sz w:val="28"/>
          <w:szCs w:val="28"/>
        </w:rPr>
        <w:footnoteReference w:id="49"/>
      </w:r>
      <w:r w:rsidR="71ECA6B3" w:rsidRPr="008D3D71">
        <w:rPr>
          <w:rFonts w:eastAsia="Calibri" w:cstheme="minorHAnsi"/>
          <w:color w:val="034A90" w:themeColor="text2"/>
          <w:sz w:val="28"/>
          <w:szCs w:val="28"/>
        </w:rPr>
        <w:t>.</w:t>
      </w:r>
      <w:r w:rsidRPr="008D3D71">
        <w:rPr>
          <w:rFonts w:eastAsia="Calibri" w:cstheme="minorHAnsi"/>
          <w:color w:val="034A90" w:themeColor="text2"/>
          <w:sz w:val="28"/>
          <w:szCs w:val="28"/>
        </w:rPr>
        <w:t xml:space="preserve"> In the context of the education system,</w:t>
      </w:r>
      <w:r w:rsidR="003A64EB">
        <w:rPr>
          <w:rFonts w:eastAsia="Calibri" w:cstheme="minorHAnsi"/>
          <w:color w:val="034A90" w:themeColor="text2"/>
          <w:sz w:val="28"/>
          <w:szCs w:val="28"/>
        </w:rPr>
        <w:t xml:space="preserve"> </w:t>
      </w:r>
      <w:r w:rsidRPr="008D3D71">
        <w:rPr>
          <w:rFonts w:eastAsia="Calibri" w:cstheme="minorHAnsi"/>
          <w:color w:val="034A90" w:themeColor="text2"/>
          <w:sz w:val="28"/>
          <w:szCs w:val="28"/>
        </w:rPr>
        <w:t>t</w:t>
      </w:r>
      <w:r w:rsidR="71ECA6B3" w:rsidRPr="008D3D71">
        <w:rPr>
          <w:rFonts w:eastAsia="Calibri" w:cstheme="minorHAnsi"/>
          <w:color w:val="034A90" w:themeColor="text2"/>
          <w:sz w:val="28"/>
          <w:szCs w:val="28"/>
        </w:rPr>
        <w:t>hese include</w:t>
      </w:r>
      <w:r w:rsidR="000E5683" w:rsidRPr="008D3D71">
        <w:rPr>
          <w:rFonts w:eastAsia="Calibri" w:cstheme="minorHAnsi"/>
          <w:color w:val="034A90" w:themeColor="text2"/>
          <w:sz w:val="28"/>
          <w:szCs w:val="28"/>
        </w:rPr>
        <w:t xml:space="preserve"> the percentage of grade 12 student</w:t>
      </w:r>
      <w:r w:rsidR="004B6ABD" w:rsidRPr="008D3D71">
        <w:rPr>
          <w:rFonts w:eastAsia="Calibri" w:cstheme="minorHAnsi"/>
          <w:color w:val="034A90" w:themeColor="text2"/>
          <w:sz w:val="28"/>
          <w:szCs w:val="28"/>
        </w:rPr>
        <w:t>s</w:t>
      </w:r>
      <w:r w:rsidR="000E5683" w:rsidRPr="008D3D71">
        <w:rPr>
          <w:rFonts w:eastAsia="Calibri" w:cstheme="minorHAnsi"/>
          <w:color w:val="034A90" w:themeColor="text2"/>
          <w:sz w:val="28"/>
          <w:szCs w:val="28"/>
        </w:rPr>
        <w:t xml:space="preserve"> who feel respected at school; the percentage of students who had opportunities in high school to participate in elective courses they were interested in; </w:t>
      </w:r>
      <w:r w:rsidR="00EE6C18" w:rsidRPr="008D3D71">
        <w:rPr>
          <w:rFonts w:eastAsia="Calibri" w:cstheme="minorHAnsi"/>
          <w:color w:val="034A90" w:themeColor="text2"/>
          <w:sz w:val="28"/>
          <w:szCs w:val="28"/>
        </w:rPr>
        <w:t xml:space="preserve">the </w:t>
      </w:r>
      <w:r w:rsidR="000E5683" w:rsidRPr="008D3D71">
        <w:rPr>
          <w:rFonts w:eastAsia="Calibri" w:cstheme="minorHAnsi"/>
          <w:color w:val="034A90" w:themeColor="text2"/>
          <w:sz w:val="28"/>
          <w:szCs w:val="28"/>
        </w:rPr>
        <w:t xml:space="preserve">percentage of </w:t>
      </w:r>
      <w:r w:rsidR="00197539" w:rsidRPr="008D3D71">
        <w:rPr>
          <w:rFonts w:eastAsia="Calibri" w:cstheme="minorHAnsi"/>
          <w:color w:val="034A90" w:themeColor="text2"/>
          <w:sz w:val="28"/>
          <w:szCs w:val="28"/>
        </w:rPr>
        <w:t xml:space="preserve">students who participate in physical activities organized by their school; </w:t>
      </w:r>
      <w:r w:rsidR="00EE6C18" w:rsidRPr="008D3D71">
        <w:rPr>
          <w:rFonts w:eastAsia="Calibri" w:cstheme="minorHAnsi"/>
          <w:color w:val="034A90" w:themeColor="text2"/>
          <w:sz w:val="28"/>
          <w:szCs w:val="28"/>
        </w:rPr>
        <w:t xml:space="preserve">and the </w:t>
      </w:r>
      <w:r w:rsidR="00E26A60" w:rsidRPr="008D3D71">
        <w:rPr>
          <w:rFonts w:eastAsia="Calibri" w:cstheme="minorHAnsi"/>
          <w:color w:val="034A90" w:themeColor="text2"/>
          <w:sz w:val="28"/>
          <w:szCs w:val="28"/>
        </w:rPr>
        <w:t xml:space="preserve">percentage of grade 12 students who participate in </w:t>
      </w:r>
      <w:r w:rsidR="004B0D96" w:rsidRPr="008D3D71">
        <w:rPr>
          <w:rFonts w:eastAsia="Calibri" w:cstheme="minorHAnsi"/>
          <w:color w:val="034A90" w:themeColor="text2"/>
          <w:sz w:val="28"/>
          <w:szCs w:val="28"/>
        </w:rPr>
        <w:t>physical activities not organized by their school</w:t>
      </w:r>
      <w:r w:rsidR="004B6ABD" w:rsidRPr="008D3D71">
        <w:rPr>
          <w:rFonts w:eastAsia="Calibri" w:cstheme="minorHAnsi"/>
          <w:color w:val="034A90" w:themeColor="text2"/>
          <w:sz w:val="28"/>
          <w:szCs w:val="28"/>
        </w:rPr>
        <w:t>.</w:t>
      </w:r>
      <w:r w:rsidR="004B0D96" w:rsidRPr="008D3D71">
        <w:rPr>
          <w:rFonts w:eastAsia="Calibri" w:cstheme="minorHAnsi"/>
          <w:color w:val="034A90" w:themeColor="text2"/>
          <w:sz w:val="28"/>
          <w:szCs w:val="28"/>
        </w:rPr>
        <w:t xml:space="preserve"> </w:t>
      </w:r>
      <w:r w:rsidR="00A21E40">
        <w:rPr>
          <w:rFonts w:eastAsia="Calibri" w:cstheme="minorHAnsi"/>
          <w:color w:val="034A90" w:themeColor="text2"/>
          <w:sz w:val="28"/>
          <w:szCs w:val="28"/>
        </w:rPr>
        <w:t>A</w:t>
      </w:r>
      <w:r w:rsidR="00D21014" w:rsidRPr="008D3D71">
        <w:rPr>
          <w:rFonts w:eastAsia="Calibri" w:cstheme="minorHAnsi"/>
          <w:color w:val="034A90" w:themeColor="text2"/>
          <w:sz w:val="28"/>
          <w:szCs w:val="28"/>
        </w:rPr>
        <w:t xml:space="preserve">lmost </w:t>
      </w:r>
      <w:r w:rsidR="009E4CE2" w:rsidRPr="008D3D71">
        <w:rPr>
          <w:rFonts w:eastAsia="Calibri" w:cstheme="minorHAnsi"/>
          <w:color w:val="034A90" w:themeColor="text2"/>
          <w:sz w:val="28"/>
          <w:szCs w:val="28"/>
        </w:rPr>
        <w:t>all</w:t>
      </w:r>
      <w:r w:rsidR="00D21014" w:rsidRPr="008D3D71">
        <w:rPr>
          <w:rFonts w:eastAsia="Calibri" w:cstheme="minorHAnsi"/>
          <w:color w:val="034A90" w:themeColor="text2"/>
          <w:sz w:val="28"/>
          <w:szCs w:val="28"/>
        </w:rPr>
        <w:t xml:space="preserve"> the indic</w:t>
      </w:r>
      <w:r w:rsidR="0012242A">
        <w:rPr>
          <w:rFonts w:eastAsia="Calibri" w:cstheme="minorHAnsi"/>
          <w:color w:val="034A90" w:themeColor="text2"/>
          <w:sz w:val="28"/>
          <w:szCs w:val="28"/>
        </w:rPr>
        <w:t>a</w:t>
      </w:r>
      <w:r w:rsidR="00D21014" w:rsidRPr="008D3D71">
        <w:rPr>
          <w:rFonts w:eastAsia="Calibri" w:cstheme="minorHAnsi"/>
          <w:color w:val="034A90" w:themeColor="text2"/>
          <w:sz w:val="28"/>
          <w:szCs w:val="28"/>
        </w:rPr>
        <w:t>tors in the</w:t>
      </w:r>
      <w:r w:rsidR="009E4CE2" w:rsidRPr="008D3D71">
        <w:rPr>
          <w:rFonts w:cstheme="minorHAnsi"/>
          <w:color w:val="034A90" w:themeColor="text2"/>
          <w:sz w:val="28"/>
          <w:szCs w:val="28"/>
        </w:rPr>
        <w:t xml:space="preserve"> </w:t>
      </w:r>
      <w:r w:rsidR="009E4CE2" w:rsidRPr="008D3D71">
        <w:rPr>
          <w:rFonts w:eastAsia="Calibri" w:cstheme="minorHAnsi"/>
          <w:color w:val="034A90" w:themeColor="text2"/>
          <w:sz w:val="28"/>
          <w:szCs w:val="28"/>
        </w:rPr>
        <w:t xml:space="preserve">Education, Leisure and Cultural Activities </w:t>
      </w:r>
      <w:r w:rsidR="00D21014" w:rsidRPr="008D3D71">
        <w:rPr>
          <w:rFonts w:eastAsia="Calibri" w:cstheme="minorHAnsi"/>
          <w:color w:val="034A90" w:themeColor="text2"/>
          <w:sz w:val="28"/>
          <w:szCs w:val="28"/>
        </w:rPr>
        <w:t xml:space="preserve">section </w:t>
      </w:r>
      <w:r w:rsidR="009E4CE2" w:rsidRPr="008D3D71">
        <w:rPr>
          <w:rFonts w:eastAsia="Calibri" w:cstheme="minorHAnsi"/>
          <w:color w:val="034A90" w:themeColor="text2"/>
          <w:sz w:val="28"/>
          <w:szCs w:val="28"/>
        </w:rPr>
        <w:t xml:space="preserve">of the CRIF </w:t>
      </w:r>
      <w:r w:rsidR="00D21014" w:rsidRPr="008D3D71">
        <w:rPr>
          <w:rFonts w:eastAsia="Calibri" w:cstheme="minorHAnsi"/>
          <w:color w:val="034A90" w:themeColor="text2"/>
          <w:sz w:val="28"/>
          <w:szCs w:val="28"/>
        </w:rPr>
        <w:t xml:space="preserve">are </w:t>
      </w:r>
      <w:proofErr w:type="gramStart"/>
      <w:r w:rsidR="00D21014" w:rsidRPr="008D3D71">
        <w:rPr>
          <w:rFonts w:eastAsia="Calibri" w:cstheme="minorHAnsi"/>
          <w:color w:val="034A90" w:themeColor="text2"/>
          <w:sz w:val="28"/>
          <w:szCs w:val="28"/>
        </w:rPr>
        <w:t>outcome</w:t>
      </w:r>
      <w:r w:rsidR="00A21E40">
        <w:rPr>
          <w:rFonts w:eastAsia="Calibri" w:cstheme="minorHAnsi"/>
          <w:color w:val="034A90" w:themeColor="text2"/>
          <w:sz w:val="28"/>
          <w:szCs w:val="28"/>
        </w:rPr>
        <w:t>-</w:t>
      </w:r>
      <w:r w:rsidR="00D21014" w:rsidRPr="008D3D71">
        <w:rPr>
          <w:rFonts w:eastAsia="Calibri" w:cstheme="minorHAnsi"/>
          <w:color w:val="034A90" w:themeColor="text2"/>
          <w:sz w:val="28"/>
          <w:szCs w:val="28"/>
        </w:rPr>
        <w:t>driven</w:t>
      </w:r>
      <w:proofErr w:type="gramEnd"/>
      <w:r w:rsidR="00D21014" w:rsidRPr="008D3D71">
        <w:rPr>
          <w:rFonts w:eastAsia="Calibri" w:cstheme="minorHAnsi"/>
          <w:color w:val="034A90" w:themeColor="text2"/>
          <w:sz w:val="28"/>
          <w:szCs w:val="28"/>
        </w:rPr>
        <w:t xml:space="preserve">. </w:t>
      </w:r>
    </w:p>
    <w:p w14:paraId="543F8C08" w14:textId="063DD27D" w:rsidR="71ECA6B3" w:rsidRPr="008D3D71" w:rsidRDefault="71ECA6B3" w:rsidP="00F863AF">
      <w:pPr>
        <w:pStyle w:val="Titre2"/>
        <w:jc w:val="both"/>
        <w:rPr>
          <w:rFonts w:eastAsia="Calibri"/>
        </w:rPr>
      </w:pPr>
      <w:r w:rsidRPr="008D3D71">
        <w:rPr>
          <w:rFonts w:eastAsia="Calibri"/>
        </w:rPr>
        <w:t>Overview of the data</w:t>
      </w:r>
    </w:p>
    <w:p w14:paraId="785DF88D" w14:textId="28E13EF5" w:rsidR="00D21014" w:rsidRPr="008D3D71" w:rsidRDefault="00D21014" w:rsidP="00F863AF">
      <w:pPr>
        <w:jc w:val="both"/>
        <w:rPr>
          <w:rFonts w:eastAsia="Calibri" w:cstheme="minorHAnsi"/>
          <w:color w:val="034A90" w:themeColor="text2"/>
          <w:sz w:val="28"/>
          <w:szCs w:val="28"/>
        </w:rPr>
      </w:pPr>
      <w:r w:rsidRPr="008D3D71">
        <w:rPr>
          <w:rFonts w:eastAsia="Calibri" w:cstheme="minorHAnsi"/>
          <w:color w:val="034A90" w:themeColor="text2"/>
          <w:sz w:val="28"/>
          <w:szCs w:val="28"/>
        </w:rPr>
        <w:t xml:space="preserve">As a result of the </w:t>
      </w:r>
      <w:r w:rsidR="009E4CE2" w:rsidRPr="008D3D71">
        <w:rPr>
          <w:rFonts w:eastAsia="Calibri" w:cstheme="minorHAnsi"/>
          <w:color w:val="034A90" w:themeColor="text2"/>
          <w:sz w:val="28"/>
          <w:szCs w:val="28"/>
        </w:rPr>
        <w:t xml:space="preserve">measures taken in response to the COVID-19 pandemic, like moving to online learning, the </w:t>
      </w:r>
      <w:r w:rsidR="0012242A">
        <w:rPr>
          <w:rFonts w:eastAsia="Calibri" w:cstheme="minorHAnsi"/>
          <w:color w:val="034A90" w:themeColor="text2"/>
          <w:sz w:val="28"/>
          <w:szCs w:val="28"/>
        </w:rPr>
        <w:t>standard</w:t>
      </w:r>
      <w:r w:rsidR="0012242A" w:rsidRPr="008D3D71">
        <w:rPr>
          <w:rFonts w:eastAsia="Calibri" w:cstheme="minorHAnsi"/>
          <w:color w:val="034A90" w:themeColor="text2"/>
          <w:sz w:val="28"/>
          <w:szCs w:val="28"/>
        </w:rPr>
        <w:t xml:space="preserve"> </w:t>
      </w:r>
      <w:r w:rsidR="009E4CE2" w:rsidRPr="008D3D71">
        <w:rPr>
          <w:rFonts w:eastAsia="Calibri" w:cstheme="minorHAnsi"/>
          <w:color w:val="034A90" w:themeColor="text2"/>
          <w:sz w:val="28"/>
          <w:szCs w:val="28"/>
        </w:rPr>
        <w:t xml:space="preserve">mechanisms for collecting data were disrupted. Hence, there is a significant gap in the data collected this year by Education and Early Childhood </w:t>
      </w:r>
      <w:r w:rsidR="009E4CE2" w:rsidRPr="008D3D71">
        <w:rPr>
          <w:rFonts w:eastAsia="Calibri" w:cstheme="minorHAnsi"/>
          <w:color w:val="034A90" w:themeColor="text2"/>
          <w:sz w:val="28"/>
          <w:szCs w:val="28"/>
        </w:rPr>
        <w:lastRenderedPageBreak/>
        <w:t xml:space="preserve">Development. </w:t>
      </w:r>
      <w:r w:rsidR="002E5253" w:rsidRPr="008D3D71">
        <w:rPr>
          <w:rFonts w:eastAsia="Calibri" w:cstheme="minorHAnsi"/>
          <w:color w:val="034A90" w:themeColor="text2"/>
          <w:sz w:val="28"/>
          <w:szCs w:val="28"/>
        </w:rPr>
        <w:t xml:space="preserve">Nevertheless, some of the indicators have fluctuated significantly </w:t>
      </w:r>
      <w:r w:rsidR="0012242A">
        <w:rPr>
          <w:rFonts w:eastAsia="Calibri" w:cstheme="minorHAnsi"/>
          <w:color w:val="034A90" w:themeColor="text2"/>
          <w:sz w:val="28"/>
          <w:szCs w:val="28"/>
        </w:rPr>
        <w:t>compared</w:t>
      </w:r>
      <w:r w:rsidR="002E5253" w:rsidRPr="008D3D71">
        <w:rPr>
          <w:rFonts w:eastAsia="Calibri" w:cstheme="minorHAnsi"/>
          <w:color w:val="034A90" w:themeColor="text2"/>
          <w:sz w:val="28"/>
          <w:szCs w:val="28"/>
        </w:rPr>
        <w:t xml:space="preserve"> to previous years and are worth discussing. </w:t>
      </w:r>
    </w:p>
    <w:p w14:paraId="62A42714" w14:textId="29622D91" w:rsidR="009E4CE2" w:rsidRPr="008D3D71" w:rsidRDefault="00715063" w:rsidP="00F863AF">
      <w:pPr>
        <w:jc w:val="both"/>
        <w:rPr>
          <w:rFonts w:eastAsia="Calibri" w:cstheme="minorHAnsi"/>
          <w:color w:val="034A90" w:themeColor="text2"/>
          <w:sz w:val="28"/>
          <w:szCs w:val="28"/>
        </w:rPr>
      </w:pPr>
      <w:r>
        <w:rPr>
          <w:rFonts w:cstheme="minorHAnsi"/>
          <w:noProof/>
          <w:color w:val="034A90" w:themeColor="text2"/>
          <w:sz w:val="28"/>
          <w:szCs w:val="28"/>
        </w:rPr>
        <w:drawing>
          <wp:anchor distT="0" distB="0" distL="114300" distR="114300" simplePos="0" relativeHeight="251727872" behindDoc="0" locked="0" layoutInCell="1" allowOverlap="1" wp14:anchorId="7A67D42B" wp14:editId="74B66DEA">
            <wp:simplePos x="0" y="0"/>
            <wp:positionH relativeFrom="margin">
              <wp:align>right</wp:align>
            </wp:positionH>
            <wp:positionV relativeFrom="paragraph">
              <wp:posOffset>973257</wp:posOffset>
            </wp:positionV>
            <wp:extent cx="3886200" cy="3886200"/>
            <wp:effectExtent l="0" t="0" r="0" b="0"/>
            <wp:wrapTight wrapText="bothSides">
              <wp:wrapPolygon edited="0">
                <wp:start x="0" y="0"/>
                <wp:lineTo x="0" y="21494"/>
                <wp:lineTo x="21494" y="21494"/>
                <wp:lineTo x="21494" y="0"/>
                <wp:lineTo x="0" y="0"/>
              </wp:wrapPolygon>
            </wp:wrapTight>
            <wp:docPr id="54" name="Picture 5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Logo, company name&#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886200" cy="3886200"/>
                    </a:xfrm>
                    <a:prstGeom prst="rect">
                      <a:avLst/>
                    </a:prstGeom>
                  </pic:spPr>
                </pic:pic>
              </a:graphicData>
            </a:graphic>
          </wp:anchor>
        </w:drawing>
      </w:r>
      <w:r w:rsidR="009E4CE2" w:rsidRPr="008D3D71">
        <w:rPr>
          <w:rFonts w:eastAsia="Calibri" w:cstheme="minorHAnsi"/>
          <w:color w:val="034A90" w:themeColor="text2"/>
          <w:sz w:val="28"/>
          <w:szCs w:val="28"/>
        </w:rPr>
        <w:t xml:space="preserve">The </w:t>
      </w:r>
      <w:r w:rsidR="002E5253" w:rsidRPr="008D3D71">
        <w:rPr>
          <w:rFonts w:eastAsia="Calibri" w:cstheme="minorHAnsi"/>
          <w:color w:val="034A90" w:themeColor="text2"/>
          <w:sz w:val="28"/>
          <w:szCs w:val="28"/>
        </w:rPr>
        <w:t>health crisis</w:t>
      </w:r>
      <w:r w:rsidR="009E4CE2" w:rsidRPr="008D3D71">
        <w:rPr>
          <w:rFonts w:eastAsia="Calibri" w:cstheme="minorHAnsi"/>
          <w:color w:val="034A90" w:themeColor="text2"/>
          <w:sz w:val="28"/>
          <w:szCs w:val="28"/>
        </w:rPr>
        <w:t xml:space="preserve"> has disrupted the lives of youths in countless ways. It has impacted their education, development, mental and physical health, social life, and much more. The impacts will be long</w:t>
      </w:r>
      <w:r w:rsidR="0012242A">
        <w:rPr>
          <w:rFonts w:eastAsia="Calibri" w:cstheme="minorHAnsi"/>
          <w:color w:val="034A90" w:themeColor="text2"/>
          <w:sz w:val="28"/>
          <w:szCs w:val="28"/>
        </w:rPr>
        <w:t>-</w:t>
      </w:r>
      <w:r w:rsidR="009E4CE2" w:rsidRPr="008D3D71">
        <w:rPr>
          <w:rFonts w:eastAsia="Calibri" w:cstheme="minorHAnsi"/>
          <w:color w:val="034A90" w:themeColor="text2"/>
          <w:sz w:val="28"/>
          <w:szCs w:val="28"/>
        </w:rPr>
        <w:t xml:space="preserve">lasting and observable for years to come. </w:t>
      </w:r>
      <w:r w:rsidR="002E5253" w:rsidRPr="008D3D71">
        <w:rPr>
          <w:rFonts w:eastAsia="Calibri" w:cstheme="minorHAnsi"/>
          <w:color w:val="034A90" w:themeColor="text2"/>
          <w:sz w:val="28"/>
          <w:szCs w:val="28"/>
        </w:rPr>
        <w:t>For some youths, school provides a place of solace, where they can access mental health services, nutritious meals, and socialize with friends and staff. With school closures and the move to online schooling for a period of the school year, young people in an important development</w:t>
      </w:r>
      <w:r w:rsidR="004B6ABD" w:rsidRPr="008D3D71">
        <w:rPr>
          <w:rFonts w:eastAsia="Calibri" w:cstheme="minorHAnsi"/>
          <w:color w:val="034A90" w:themeColor="text2"/>
          <w:sz w:val="28"/>
          <w:szCs w:val="28"/>
        </w:rPr>
        <w:t>al</w:t>
      </w:r>
      <w:r w:rsidR="002E5253" w:rsidRPr="008D3D71">
        <w:rPr>
          <w:rFonts w:eastAsia="Calibri" w:cstheme="minorHAnsi"/>
          <w:color w:val="034A90" w:themeColor="text2"/>
          <w:sz w:val="28"/>
          <w:szCs w:val="28"/>
        </w:rPr>
        <w:t xml:space="preserve"> period lost their routine and support system. School closures have un</w:t>
      </w:r>
      <w:r w:rsidR="003D51E0" w:rsidRPr="008D3D71">
        <w:rPr>
          <w:rFonts w:eastAsia="Calibri" w:cstheme="minorHAnsi"/>
          <w:color w:val="034A90" w:themeColor="text2"/>
          <w:sz w:val="28"/>
          <w:szCs w:val="28"/>
        </w:rPr>
        <w:t xml:space="preserve">deniably </w:t>
      </w:r>
      <w:r w:rsidR="002E5253" w:rsidRPr="008D3D71">
        <w:rPr>
          <w:rFonts w:eastAsia="Calibri" w:cstheme="minorHAnsi"/>
          <w:color w:val="034A90" w:themeColor="text2"/>
          <w:sz w:val="28"/>
          <w:szCs w:val="28"/>
        </w:rPr>
        <w:t>impacted educational as well as non-educational aspects of children’s development.</w:t>
      </w:r>
    </w:p>
    <w:p w14:paraId="54E1ADD8" w14:textId="50514868" w:rsidR="00715063" w:rsidRPr="008D3D71" w:rsidRDefault="003D51E0" w:rsidP="00F863AF">
      <w:pPr>
        <w:jc w:val="both"/>
        <w:rPr>
          <w:rFonts w:cstheme="minorHAnsi"/>
          <w:color w:val="034A90" w:themeColor="text2"/>
          <w:sz w:val="28"/>
          <w:szCs w:val="28"/>
        </w:rPr>
      </w:pPr>
      <w:r w:rsidRPr="008D3D71">
        <w:rPr>
          <w:rFonts w:cstheme="minorHAnsi"/>
          <w:color w:val="034A90" w:themeColor="text2"/>
          <w:sz w:val="28"/>
          <w:szCs w:val="28"/>
        </w:rPr>
        <w:t>During the 2020-2021 school year</w:t>
      </w:r>
      <w:r w:rsidR="0012242A">
        <w:rPr>
          <w:rFonts w:cstheme="minorHAnsi"/>
          <w:color w:val="034A90" w:themeColor="text2"/>
          <w:sz w:val="28"/>
          <w:szCs w:val="28"/>
        </w:rPr>
        <w:t>,</w:t>
      </w:r>
      <w:r w:rsidRPr="008D3D71">
        <w:rPr>
          <w:rFonts w:cstheme="minorHAnsi"/>
          <w:color w:val="034A90" w:themeColor="text2"/>
          <w:sz w:val="28"/>
          <w:szCs w:val="28"/>
        </w:rPr>
        <w:t xml:space="preserve"> there w</w:t>
      </w:r>
      <w:r w:rsidR="0012242A">
        <w:rPr>
          <w:rFonts w:cstheme="minorHAnsi"/>
          <w:color w:val="034A90" w:themeColor="text2"/>
          <w:sz w:val="28"/>
          <w:szCs w:val="28"/>
        </w:rPr>
        <w:t>ere</w:t>
      </w:r>
      <w:r w:rsidRPr="008D3D71">
        <w:rPr>
          <w:rFonts w:cstheme="minorHAnsi"/>
          <w:color w:val="034A90" w:themeColor="text2"/>
          <w:sz w:val="28"/>
          <w:szCs w:val="28"/>
        </w:rPr>
        <w:t xml:space="preserve"> 97,263 youths enrolled in school</w:t>
      </w:r>
      <w:r w:rsidR="0012242A">
        <w:rPr>
          <w:rFonts w:cstheme="minorHAnsi"/>
          <w:color w:val="034A90" w:themeColor="text2"/>
          <w:sz w:val="28"/>
          <w:szCs w:val="28"/>
        </w:rPr>
        <w:t xml:space="preserve">, </w:t>
      </w:r>
      <w:r w:rsidRPr="008D3D71">
        <w:rPr>
          <w:rFonts w:cstheme="minorHAnsi"/>
          <w:color w:val="034A90" w:themeColor="text2"/>
          <w:sz w:val="28"/>
          <w:szCs w:val="28"/>
        </w:rPr>
        <w:t xml:space="preserve">a decrease of 1,702 students from the previous school year. The </w:t>
      </w:r>
      <w:r w:rsidR="0012242A">
        <w:rPr>
          <w:rFonts w:cstheme="minorHAnsi"/>
          <w:color w:val="034A90" w:themeColor="text2"/>
          <w:sz w:val="28"/>
          <w:szCs w:val="28"/>
        </w:rPr>
        <w:t>enrollment reduction</w:t>
      </w:r>
      <w:r w:rsidRPr="008D3D71">
        <w:rPr>
          <w:rFonts w:cstheme="minorHAnsi"/>
          <w:color w:val="034A90" w:themeColor="text2"/>
          <w:sz w:val="28"/>
          <w:szCs w:val="28"/>
        </w:rPr>
        <w:t xml:space="preserve"> </w:t>
      </w:r>
      <w:r w:rsidR="0012242A">
        <w:rPr>
          <w:rFonts w:cstheme="minorHAnsi"/>
          <w:color w:val="034A90" w:themeColor="text2"/>
          <w:sz w:val="28"/>
          <w:szCs w:val="28"/>
        </w:rPr>
        <w:t>is</w:t>
      </w:r>
      <w:r w:rsidR="0012242A" w:rsidRPr="008D3D71">
        <w:rPr>
          <w:rFonts w:cstheme="minorHAnsi"/>
          <w:color w:val="034A90" w:themeColor="text2"/>
          <w:sz w:val="28"/>
          <w:szCs w:val="28"/>
        </w:rPr>
        <w:t xml:space="preserve"> m</w:t>
      </w:r>
      <w:r w:rsidR="0012242A">
        <w:rPr>
          <w:rFonts w:cstheme="minorHAnsi"/>
          <w:color w:val="034A90" w:themeColor="text2"/>
          <w:sz w:val="28"/>
          <w:szCs w:val="28"/>
        </w:rPr>
        <w:t>ain</w:t>
      </w:r>
      <w:r w:rsidR="0012242A" w:rsidRPr="008D3D71">
        <w:rPr>
          <w:rFonts w:cstheme="minorHAnsi"/>
          <w:color w:val="034A90" w:themeColor="text2"/>
          <w:sz w:val="28"/>
          <w:szCs w:val="28"/>
        </w:rPr>
        <w:t>ly</w:t>
      </w:r>
      <w:r w:rsidRPr="008D3D71">
        <w:rPr>
          <w:rFonts w:cstheme="minorHAnsi"/>
          <w:color w:val="034A90" w:themeColor="text2"/>
          <w:sz w:val="28"/>
          <w:szCs w:val="28"/>
        </w:rPr>
        <w:t xml:space="preserve"> observed in the kindergarten to grade five student population and the </w:t>
      </w:r>
      <w:r w:rsidRPr="008D3D71">
        <w:rPr>
          <w:rFonts w:cstheme="minorHAnsi"/>
          <w:color w:val="034A90" w:themeColor="text2"/>
          <w:sz w:val="28"/>
          <w:szCs w:val="28"/>
        </w:rPr>
        <w:t>anglophone school district.</w:t>
      </w:r>
      <w:r w:rsidR="0011572A" w:rsidRPr="008D3D71">
        <w:rPr>
          <w:rFonts w:cstheme="minorHAnsi"/>
          <w:color w:val="034A90" w:themeColor="text2"/>
          <w:sz w:val="28"/>
          <w:szCs w:val="28"/>
        </w:rPr>
        <w:t xml:space="preserve"> </w:t>
      </w:r>
      <w:r w:rsidR="00300178" w:rsidRPr="008D3D71">
        <w:rPr>
          <w:rFonts w:cstheme="minorHAnsi"/>
          <w:color w:val="034A90" w:themeColor="text2"/>
          <w:sz w:val="28"/>
          <w:szCs w:val="28"/>
        </w:rPr>
        <w:t xml:space="preserve">Although it is </w:t>
      </w:r>
      <w:r w:rsidR="00BA0223">
        <w:rPr>
          <w:rFonts w:cstheme="minorHAnsi"/>
          <w:color w:val="034A90" w:themeColor="text2"/>
          <w:sz w:val="28"/>
          <w:szCs w:val="28"/>
        </w:rPr>
        <w:t>un</w:t>
      </w:r>
      <w:r w:rsidR="00300178" w:rsidRPr="008D3D71">
        <w:rPr>
          <w:rFonts w:cstheme="minorHAnsi"/>
          <w:color w:val="034A90" w:themeColor="text2"/>
          <w:sz w:val="28"/>
          <w:szCs w:val="28"/>
        </w:rPr>
        <w:t xml:space="preserve">clear what factors can account for the </w:t>
      </w:r>
      <w:r w:rsidR="0012242A">
        <w:rPr>
          <w:rFonts w:cstheme="minorHAnsi"/>
          <w:color w:val="034A90" w:themeColor="text2"/>
          <w:sz w:val="28"/>
          <w:szCs w:val="28"/>
        </w:rPr>
        <w:t>declining enrollment figures</w:t>
      </w:r>
      <w:r w:rsidR="00300178" w:rsidRPr="008D3D71">
        <w:rPr>
          <w:rFonts w:cstheme="minorHAnsi"/>
          <w:color w:val="034A90" w:themeColor="text2"/>
          <w:sz w:val="28"/>
          <w:szCs w:val="28"/>
        </w:rPr>
        <w:t>, the pandemic</w:t>
      </w:r>
      <w:r w:rsidR="00D61633" w:rsidRPr="008D3D71">
        <w:rPr>
          <w:rFonts w:cstheme="minorHAnsi"/>
          <w:color w:val="034A90" w:themeColor="text2"/>
          <w:sz w:val="28"/>
          <w:szCs w:val="28"/>
        </w:rPr>
        <w:t xml:space="preserve"> is presumably a</w:t>
      </w:r>
      <w:r w:rsidR="00300178" w:rsidRPr="008D3D71">
        <w:rPr>
          <w:rFonts w:cstheme="minorHAnsi"/>
          <w:color w:val="034A90" w:themeColor="text2"/>
          <w:sz w:val="28"/>
          <w:szCs w:val="28"/>
        </w:rPr>
        <w:t xml:space="preserve"> significant cause. </w:t>
      </w:r>
      <w:r w:rsidR="00D61633" w:rsidRPr="008D3D71">
        <w:rPr>
          <w:rFonts w:cstheme="minorHAnsi"/>
          <w:color w:val="034A90" w:themeColor="text2"/>
          <w:sz w:val="28"/>
          <w:szCs w:val="28"/>
        </w:rPr>
        <w:t>Some parent</w:t>
      </w:r>
      <w:r w:rsidR="00463078" w:rsidRPr="008D3D71">
        <w:rPr>
          <w:rFonts w:cstheme="minorHAnsi"/>
          <w:color w:val="034A90" w:themeColor="text2"/>
          <w:sz w:val="28"/>
          <w:szCs w:val="28"/>
        </w:rPr>
        <w:t>s</w:t>
      </w:r>
      <w:r w:rsidR="00D61633" w:rsidRPr="008D3D71">
        <w:rPr>
          <w:rFonts w:cstheme="minorHAnsi"/>
          <w:color w:val="034A90" w:themeColor="text2"/>
          <w:sz w:val="28"/>
          <w:szCs w:val="28"/>
        </w:rPr>
        <w:t xml:space="preserve"> may have decided to home-school their children or defer starting kindergarten for a year. Other families may have had health issues </w:t>
      </w:r>
      <w:r w:rsidR="00BA0223">
        <w:rPr>
          <w:rFonts w:cstheme="minorHAnsi"/>
          <w:color w:val="034A90" w:themeColor="text2"/>
          <w:sz w:val="28"/>
          <w:szCs w:val="28"/>
        </w:rPr>
        <w:t xml:space="preserve">or </w:t>
      </w:r>
      <w:r w:rsidR="00D61633" w:rsidRPr="008D3D71">
        <w:rPr>
          <w:rFonts w:cstheme="minorHAnsi"/>
          <w:color w:val="034A90" w:themeColor="text2"/>
          <w:sz w:val="28"/>
          <w:szCs w:val="28"/>
        </w:rPr>
        <w:t xml:space="preserve">concerns or </w:t>
      </w:r>
      <w:r w:rsidR="004B6ABD" w:rsidRPr="008D3D71">
        <w:rPr>
          <w:rFonts w:cstheme="minorHAnsi"/>
          <w:color w:val="034A90" w:themeColor="text2"/>
          <w:sz w:val="28"/>
          <w:szCs w:val="28"/>
        </w:rPr>
        <w:t>remained</w:t>
      </w:r>
      <w:r w:rsidR="00D61633" w:rsidRPr="008D3D71">
        <w:rPr>
          <w:rFonts w:cstheme="minorHAnsi"/>
          <w:color w:val="034A90" w:themeColor="text2"/>
          <w:sz w:val="28"/>
          <w:szCs w:val="28"/>
        </w:rPr>
        <w:t xml:space="preserve"> unvaccinated</w:t>
      </w:r>
      <w:r w:rsidR="004C76E9">
        <w:rPr>
          <w:rFonts w:cstheme="minorHAnsi"/>
          <w:color w:val="034A90" w:themeColor="text2"/>
          <w:sz w:val="28"/>
          <w:szCs w:val="28"/>
        </w:rPr>
        <w:t xml:space="preserve">. </w:t>
      </w:r>
    </w:p>
    <w:p w14:paraId="56F0366E" w14:textId="740CDB41" w:rsidR="00463078" w:rsidRPr="008D3D71" w:rsidRDefault="00715063" w:rsidP="00F863AF">
      <w:pPr>
        <w:jc w:val="both"/>
        <w:rPr>
          <w:rFonts w:eastAsia="Calibri" w:cstheme="minorHAnsi"/>
          <w:color w:val="034A90" w:themeColor="text2"/>
          <w:sz w:val="28"/>
          <w:szCs w:val="28"/>
        </w:rPr>
      </w:pPr>
      <w:r>
        <w:rPr>
          <w:rFonts w:eastAsia="Calibri" w:cstheme="minorHAnsi"/>
          <w:noProof/>
          <w:color w:val="034A90" w:themeColor="text2"/>
          <w:sz w:val="28"/>
          <w:szCs w:val="28"/>
        </w:rPr>
        <w:lastRenderedPageBreak/>
        <w:drawing>
          <wp:anchor distT="0" distB="0" distL="114300" distR="114300" simplePos="0" relativeHeight="251725824" behindDoc="0" locked="0" layoutInCell="1" allowOverlap="1" wp14:anchorId="042918EF" wp14:editId="46AFC698">
            <wp:simplePos x="0" y="0"/>
            <wp:positionH relativeFrom="column">
              <wp:posOffset>4333982</wp:posOffset>
            </wp:positionH>
            <wp:positionV relativeFrom="paragraph">
              <wp:posOffset>0</wp:posOffset>
            </wp:positionV>
            <wp:extent cx="3517900" cy="3517900"/>
            <wp:effectExtent l="0" t="0" r="6350" b="6350"/>
            <wp:wrapTight wrapText="bothSides">
              <wp:wrapPolygon edited="0">
                <wp:start x="0" y="0"/>
                <wp:lineTo x="0" y="21522"/>
                <wp:lineTo x="21522" y="21522"/>
                <wp:lineTo x="21522" y="0"/>
                <wp:lineTo x="0" y="0"/>
              </wp:wrapPolygon>
            </wp:wrapTight>
            <wp:docPr id="52" name="Picture 5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Diagram&#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517900" cy="3517900"/>
                    </a:xfrm>
                    <a:prstGeom prst="rect">
                      <a:avLst/>
                    </a:prstGeom>
                  </pic:spPr>
                </pic:pic>
              </a:graphicData>
            </a:graphic>
            <wp14:sizeRelH relativeFrom="margin">
              <wp14:pctWidth>0</wp14:pctWidth>
            </wp14:sizeRelH>
            <wp14:sizeRelV relativeFrom="margin">
              <wp14:pctHeight>0</wp14:pctHeight>
            </wp14:sizeRelV>
          </wp:anchor>
        </w:drawing>
      </w:r>
      <w:r w:rsidR="00463078" w:rsidRPr="008D3D71">
        <w:rPr>
          <w:rFonts w:cstheme="minorHAnsi"/>
          <w:color w:val="034A90" w:themeColor="text2"/>
          <w:sz w:val="28"/>
          <w:szCs w:val="28"/>
        </w:rPr>
        <w:t xml:space="preserve">A cohort of youths at an increased risk of vulnerability must be monitored closely to ensure that their needs are being met and rights </w:t>
      </w:r>
      <w:r w:rsidR="0029430E" w:rsidRPr="008D3D71">
        <w:rPr>
          <w:rFonts w:cstheme="minorHAnsi"/>
          <w:color w:val="034A90" w:themeColor="text2"/>
          <w:sz w:val="28"/>
          <w:szCs w:val="28"/>
        </w:rPr>
        <w:t xml:space="preserve">being </w:t>
      </w:r>
      <w:r w:rsidR="00463078" w:rsidRPr="008D3D71">
        <w:rPr>
          <w:rFonts w:cstheme="minorHAnsi"/>
          <w:color w:val="034A90" w:themeColor="text2"/>
          <w:sz w:val="28"/>
          <w:szCs w:val="28"/>
        </w:rPr>
        <w:t xml:space="preserve">protected are youths with special needs. Children with disabilities face discrimination </w:t>
      </w:r>
      <w:r w:rsidR="00BA0223">
        <w:rPr>
          <w:rFonts w:cstheme="minorHAnsi"/>
          <w:color w:val="034A90" w:themeColor="text2"/>
          <w:sz w:val="28"/>
          <w:szCs w:val="28"/>
        </w:rPr>
        <w:t xml:space="preserve">and </w:t>
      </w:r>
      <w:r w:rsidR="00463078" w:rsidRPr="008D3D71">
        <w:rPr>
          <w:rFonts w:cstheme="minorHAnsi"/>
          <w:color w:val="034A90" w:themeColor="text2"/>
          <w:sz w:val="28"/>
          <w:szCs w:val="28"/>
        </w:rPr>
        <w:t>stigmatization and are often excluded from mainstream society. The following quote perfectly illustrates the need to continually promote and respect the rights of children with disabilities:</w:t>
      </w:r>
      <w:r w:rsidR="00463078" w:rsidRPr="008D3D71">
        <w:rPr>
          <w:rFonts w:eastAsia="Calibri" w:cstheme="minorHAnsi"/>
          <w:color w:val="034A90" w:themeColor="text2"/>
          <w:sz w:val="28"/>
          <w:szCs w:val="28"/>
        </w:rPr>
        <w:t xml:space="preserve"> “the barrier is not the disability itself but rather a combination of social, cultural, attitudinal and physical obstacles which children with disabilities encounter in their daily lives…”</w:t>
      </w:r>
      <w:r w:rsidR="00FC63AC" w:rsidRPr="008D3D71">
        <w:rPr>
          <w:rStyle w:val="Appelnotedebasdep"/>
          <w:rFonts w:eastAsia="Calibri" w:cstheme="minorHAnsi"/>
          <w:color w:val="034A90" w:themeColor="text2"/>
          <w:sz w:val="28"/>
          <w:szCs w:val="28"/>
        </w:rPr>
        <w:footnoteReference w:id="50"/>
      </w:r>
    </w:p>
    <w:p w14:paraId="3DA54870" w14:textId="2C44366A" w:rsidR="00FC63AC" w:rsidRPr="008D3D71" w:rsidRDefault="00463078" w:rsidP="00F863AF">
      <w:pPr>
        <w:jc w:val="both"/>
        <w:rPr>
          <w:rFonts w:eastAsia="Calibri" w:cstheme="minorHAnsi"/>
          <w:color w:val="034A90" w:themeColor="text2"/>
          <w:sz w:val="28"/>
          <w:szCs w:val="28"/>
        </w:rPr>
      </w:pPr>
      <w:r w:rsidRPr="008D3D71">
        <w:rPr>
          <w:rFonts w:eastAsia="Calibri" w:cstheme="minorHAnsi"/>
          <w:color w:val="034A90" w:themeColor="text2"/>
          <w:sz w:val="28"/>
          <w:szCs w:val="28"/>
        </w:rPr>
        <w:t xml:space="preserve">Children with special needs </w:t>
      </w:r>
      <w:r w:rsidR="00FC63AC" w:rsidRPr="008D3D71">
        <w:rPr>
          <w:rFonts w:eastAsia="Calibri" w:cstheme="minorHAnsi"/>
          <w:color w:val="034A90" w:themeColor="text2"/>
          <w:sz w:val="28"/>
          <w:szCs w:val="28"/>
        </w:rPr>
        <w:t>have the same right to education a</w:t>
      </w:r>
      <w:r w:rsidR="0029430E" w:rsidRPr="008D3D71">
        <w:rPr>
          <w:rFonts w:eastAsia="Calibri" w:cstheme="minorHAnsi"/>
          <w:color w:val="034A90" w:themeColor="text2"/>
          <w:sz w:val="28"/>
          <w:szCs w:val="28"/>
        </w:rPr>
        <w:t xml:space="preserve">s </w:t>
      </w:r>
      <w:r w:rsidR="004B6ABD" w:rsidRPr="008D3D71">
        <w:rPr>
          <w:rFonts w:eastAsia="Calibri" w:cstheme="minorHAnsi"/>
          <w:color w:val="034A90" w:themeColor="text2"/>
          <w:sz w:val="28"/>
          <w:szCs w:val="28"/>
        </w:rPr>
        <w:t xml:space="preserve">the </w:t>
      </w:r>
      <w:r w:rsidR="0029430E" w:rsidRPr="008D3D71">
        <w:rPr>
          <w:rFonts w:eastAsia="Calibri" w:cstheme="minorHAnsi"/>
          <w:color w:val="034A90" w:themeColor="text2"/>
          <w:sz w:val="28"/>
          <w:szCs w:val="28"/>
        </w:rPr>
        <w:t>other students</w:t>
      </w:r>
      <w:r w:rsidR="00BA0223">
        <w:rPr>
          <w:rFonts w:eastAsia="Calibri" w:cstheme="minorHAnsi"/>
          <w:color w:val="034A90" w:themeColor="text2"/>
          <w:sz w:val="28"/>
          <w:szCs w:val="28"/>
        </w:rPr>
        <w:t>,</w:t>
      </w:r>
      <w:r w:rsidR="0029430E" w:rsidRPr="008D3D71">
        <w:rPr>
          <w:rFonts w:eastAsia="Calibri" w:cstheme="minorHAnsi"/>
          <w:color w:val="034A90" w:themeColor="text2"/>
          <w:sz w:val="28"/>
          <w:szCs w:val="28"/>
        </w:rPr>
        <w:t xml:space="preserve"> enshrined in the </w:t>
      </w:r>
      <w:r w:rsidR="0029430E" w:rsidRPr="008D3D71">
        <w:rPr>
          <w:rFonts w:eastAsia="Calibri" w:cstheme="minorHAnsi"/>
          <w:i/>
          <w:iCs/>
          <w:color w:val="034A90" w:themeColor="text2"/>
          <w:sz w:val="28"/>
          <w:szCs w:val="28"/>
        </w:rPr>
        <w:t>Convention on the Rights of Persons with Disabilities</w:t>
      </w:r>
      <w:r w:rsidR="0029430E" w:rsidRPr="008D3D71">
        <w:rPr>
          <w:rFonts w:eastAsia="Calibri" w:cstheme="minorHAnsi"/>
          <w:color w:val="034A90" w:themeColor="text2"/>
          <w:sz w:val="28"/>
          <w:szCs w:val="28"/>
        </w:rPr>
        <w:t>. Persons with disabilities include those who have “</w:t>
      </w:r>
      <w:r w:rsidR="00FC63AC" w:rsidRPr="008D3D71">
        <w:rPr>
          <w:rFonts w:eastAsia="Calibri" w:cstheme="minorHAnsi"/>
          <w:color w:val="034A90" w:themeColor="text2"/>
          <w:sz w:val="28"/>
          <w:szCs w:val="28"/>
        </w:rPr>
        <w:t>long-term physical, mental, intellectual, or sensory impairments which in interaction with various barriers may hinder their full and effective participation in society on an equal basis with others.”</w:t>
      </w:r>
      <w:r w:rsidR="0029430E" w:rsidRPr="008D3D71">
        <w:rPr>
          <w:rStyle w:val="Appelnotedebasdep"/>
          <w:rFonts w:eastAsia="Calibri" w:cstheme="minorHAnsi"/>
          <w:color w:val="034A90" w:themeColor="text2"/>
          <w:sz w:val="28"/>
          <w:szCs w:val="28"/>
        </w:rPr>
        <w:footnoteReference w:id="51"/>
      </w:r>
    </w:p>
    <w:p w14:paraId="7DCAA6A3" w14:textId="389E6978" w:rsidR="00FC63AC" w:rsidRPr="008D3D71" w:rsidRDefault="0029430E" w:rsidP="00F863AF">
      <w:pPr>
        <w:jc w:val="both"/>
        <w:rPr>
          <w:rFonts w:eastAsia="Calibri" w:cstheme="minorHAnsi"/>
          <w:color w:val="034A90" w:themeColor="text2"/>
          <w:sz w:val="28"/>
          <w:szCs w:val="28"/>
        </w:rPr>
      </w:pPr>
      <w:r w:rsidRPr="008D3D71">
        <w:rPr>
          <w:rFonts w:eastAsia="Calibri" w:cstheme="minorHAnsi"/>
          <w:color w:val="034A90" w:themeColor="text2"/>
          <w:sz w:val="28"/>
          <w:szCs w:val="28"/>
        </w:rPr>
        <w:t xml:space="preserve">Only 20.3% of youth </w:t>
      </w:r>
      <w:r w:rsidR="002E19AA" w:rsidRPr="008D3D71">
        <w:rPr>
          <w:rFonts w:eastAsia="Calibri" w:cstheme="minorHAnsi"/>
          <w:color w:val="034A90" w:themeColor="text2"/>
          <w:sz w:val="28"/>
          <w:szCs w:val="28"/>
        </w:rPr>
        <w:t xml:space="preserve">(grade 6-12) </w:t>
      </w:r>
      <w:r w:rsidRPr="008D3D71">
        <w:rPr>
          <w:rFonts w:eastAsia="Calibri" w:cstheme="minorHAnsi"/>
          <w:color w:val="034A90" w:themeColor="text2"/>
          <w:sz w:val="28"/>
          <w:szCs w:val="28"/>
        </w:rPr>
        <w:t>with special needs reported they fe</w:t>
      </w:r>
      <w:r w:rsidR="00B74501" w:rsidRPr="008D3D71">
        <w:rPr>
          <w:rFonts w:eastAsia="Calibri" w:cstheme="minorHAnsi"/>
          <w:color w:val="034A90" w:themeColor="text2"/>
          <w:sz w:val="28"/>
          <w:szCs w:val="28"/>
        </w:rPr>
        <w:t>lt</w:t>
      </w:r>
      <w:r w:rsidRPr="008D3D71">
        <w:rPr>
          <w:rFonts w:eastAsia="Calibri" w:cstheme="minorHAnsi"/>
          <w:color w:val="034A90" w:themeColor="text2"/>
          <w:sz w:val="28"/>
          <w:szCs w:val="28"/>
        </w:rPr>
        <w:t xml:space="preserve"> they belong</w:t>
      </w:r>
      <w:r w:rsidR="00B74501" w:rsidRPr="008D3D71">
        <w:rPr>
          <w:rFonts w:eastAsia="Calibri" w:cstheme="minorHAnsi"/>
          <w:color w:val="034A90" w:themeColor="text2"/>
          <w:sz w:val="28"/>
          <w:szCs w:val="28"/>
        </w:rPr>
        <w:t>ed</w:t>
      </w:r>
      <w:r w:rsidRPr="008D3D71">
        <w:rPr>
          <w:rFonts w:eastAsia="Calibri" w:cstheme="minorHAnsi"/>
          <w:color w:val="034A90" w:themeColor="text2"/>
          <w:sz w:val="28"/>
          <w:szCs w:val="28"/>
        </w:rPr>
        <w:t xml:space="preserve"> at their school. </w:t>
      </w:r>
      <w:r w:rsidR="00B74501" w:rsidRPr="008D3D71">
        <w:rPr>
          <w:rFonts w:eastAsia="Calibri" w:cstheme="minorHAnsi"/>
          <w:color w:val="034A90" w:themeColor="text2"/>
          <w:sz w:val="28"/>
          <w:szCs w:val="28"/>
        </w:rPr>
        <w:t>The right to education includes a safe learning environment free from discrimination. Discrimination bas</w:t>
      </w:r>
      <w:r w:rsidR="00BA0223">
        <w:rPr>
          <w:rFonts w:eastAsia="Calibri" w:cstheme="minorHAnsi"/>
          <w:color w:val="034A90" w:themeColor="text2"/>
          <w:sz w:val="28"/>
          <w:szCs w:val="28"/>
        </w:rPr>
        <w:t>ed on</w:t>
      </w:r>
      <w:r w:rsidR="00B74501" w:rsidRPr="008D3D71">
        <w:rPr>
          <w:rFonts w:eastAsia="Calibri" w:cstheme="minorHAnsi"/>
          <w:color w:val="034A90" w:themeColor="text2"/>
          <w:sz w:val="28"/>
          <w:szCs w:val="28"/>
        </w:rPr>
        <w:t xml:space="preserve"> a disability “offends the human dignity of the child and is capable of undermining or even destroying </w:t>
      </w:r>
      <w:r w:rsidR="006066CF">
        <w:rPr>
          <w:rFonts w:eastAsia="Calibri" w:cstheme="minorHAnsi"/>
          <w:color w:val="034A90" w:themeColor="text2"/>
          <w:sz w:val="28"/>
          <w:szCs w:val="28"/>
        </w:rPr>
        <w:t>t</w:t>
      </w:r>
      <w:r w:rsidR="00B74501" w:rsidRPr="008D3D71">
        <w:rPr>
          <w:rFonts w:eastAsia="Calibri" w:cstheme="minorHAnsi"/>
          <w:color w:val="034A90" w:themeColor="text2"/>
          <w:sz w:val="28"/>
          <w:szCs w:val="28"/>
        </w:rPr>
        <w:t xml:space="preserve">he capacity of the child to benefit from educational </w:t>
      </w:r>
      <w:r w:rsidR="00B74501" w:rsidRPr="008D3D71">
        <w:rPr>
          <w:rFonts w:eastAsia="Calibri" w:cstheme="minorHAnsi"/>
          <w:color w:val="034A90" w:themeColor="text2"/>
          <w:sz w:val="28"/>
          <w:szCs w:val="28"/>
        </w:rPr>
        <w:lastRenderedPageBreak/>
        <w:t>opportunities.”</w:t>
      </w:r>
      <w:r w:rsidR="00B74501" w:rsidRPr="008D3D71">
        <w:rPr>
          <w:rStyle w:val="Appelnotedebasdep"/>
          <w:rFonts w:eastAsia="Calibri" w:cstheme="minorHAnsi"/>
          <w:color w:val="034A90" w:themeColor="text2"/>
          <w:sz w:val="28"/>
          <w:szCs w:val="28"/>
        </w:rPr>
        <w:footnoteReference w:id="52"/>
      </w:r>
      <w:r w:rsidR="00B74501" w:rsidRPr="008D3D71">
        <w:rPr>
          <w:rFonts w:eastAsia="Calibri" w:cstheme="minorHAnsi"/>
          <w:color w:val="034A90" w:themeColor="text2"/>
          <w:sz w:val="28"/>
          <w:szCs w:val="28"/>
        </w:rPr>
        <w:t xml:space="preserve"> Youth with special needs undeniably face discrimination at school</w:t>
      </w:r>
      <w:r w:rsidR="006066CF">
        <w:rPr>
          <w:rFonts w:eastAsia="Calibri" w:cstheme="minorHAnsi"/>
          <w:color w:val="034A90" w:themeColor="text2"/>
          <w:sz w:val="28"/>
          <w:szCs w:val="28"/>
        </w:rPr>
        <w:t>,</w:t>
      </w:r>
      <w:r w:rsidR="00B74501" w:rsidRPr="008D3D71">
        <w:rPr>
          <w:rFonts w:eastAsia="Calibri" w:cstheme="minorHAnsi"/>
          <w:color w:val="034A90" w:themeColor="text2"/>
          <w:sz w:val="28"/>
          <w:szCs w:val="28"/>
        </w:rPr>
        <w:t xml:space="preserve"> </w:t>
      </w:r>
      <w:r w:rsidR="003255C2">
        <w:rPr>
          <w:rFonts w:eastAsia="Calibri" w:cstheme="minorHAnsi"/>
          <w:color w:val="034A90" w:themeColor="text2"/>
          <w:sz w:val="28"/>
          <w:szCs w:val="28"/>
        </w:rPr>
        <w:t>leading</w:t>
      </w:r>
      <w:r w:rsidR="00B74501" w:rsidRPr="008D3D71">
        <w:rPr>
          <w:rFonts w:eastAsia="Calibri" w:cstheme="minorHAnsi"/>
          <w:color w:val="034A90" w:themeColor="text2"/>
          <w:sz w:val="28"/>
          <w:szCs w:val="28"/>
        </w:rPr>
        <w:t xml:space="preserve"> to their marginalization and exclusion, making 79.7% of them feel like they </w:t>
      </w:r>
      <w:r w:rsidR="00FD65DD">
        <w:rPr>
          <w:rFonts w:eastAsia="Calibri" w:cstheme="minorHAnsi"/>
          <w:noProof/>
          <w:color w:val="034A90" w:themeColor="text2"/>
          <w:sz w:val="28"/>
          <w:szCs w:val="28"/>
        </w:rPr>
        <w:drawing>
          <wp:anchor distT="0" distB="0" distL="114300" distR="114300" simplePos="0" relativeHeight="251726848" behindDoc="0" locked="0" layoutInCell="1" allowOverlap="1" wp14:anchorId="26025A71" wp14:editId="0A7ED1C5">
            <wp:simplePos x="0" y="0"/>
            <wp:positionH relativeFrom="column">
              <wp:posOffset>-286236</wp:posOffset>
            </wp:positionH>
            <wp:positionV relativeFrom="paragraph">
              <wp:posOffset>2135142</wp:posOffset>
            </wp:positionV>
            <wp:extent cx="4243070" cy="3181985"/>
            <wp:effectExtent l="0" t="0" r="5080" b="0"/>
            <wp:wrapTight wrapText="bothSides">
              <wp:wrapPolygon edited="0">
                <wp:start x="0" y="0"/>
                <wp:lineTo x="0" y="21466"/>
                <wp:lineTo x="21529" y="21466"/>
                <wp:lineTo x="21529" y="0"/>
                <wp:lineTo x="0" y="0"/>
              </wp:wrapPolygon>
            </wp:wrapTight>
            <wp:docPr id="53" name="Picture 5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Diagram&#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243070" cy="3181985"/>
                    </a:xfrm>
                    <a:prstGeom prst="rect">
                      <a:avLst/>
                    </a:prstGeom>
                  </pic:spPr>
                </pic:pic>
              </a:graphicData>
            </a:graphic>
            <wp14:sizeRelH relativeFrom="margin">
              <wp14:pctWidth>0</wp14:pctWidth>
            </wp14:sizeRelH>
            <wp14:sizeRelV relativeFrom="margin">
              <wp14:pctHeight>0</wp14:pctHeight>
            </wp14:sizeRelV>
          </wp:anchor>
        </w:drawing>
      </w:r>
      <w:r w:rsidR="00B74501" w:rsidRPr="008D3D71">
        <w:rPr>
          <w:rFonts w:eastAsia="Calibri" w:cstheme="minorHAnsi"/>
          <w:color w:val="034A90" w:themeColor="text2"/>
          <w:sz w:val="28"/>
          <w:szCs w:val="28"/>
        </w:rPr>
        <w:t xml:space="preserve">do not belong at their school. </w:t>
      </w:r>
    </w:p>
    <w:p w14:paraId="3DC49E8D" w14:textId="4570018B" w:rsidR="00715063" w:rsidRPr="008D3D71" w:rsidRDefault="00EE6C18" w:rsidP="00F863AF">
      <w:pPr>
        <w:jc w:val="both"/>
        <w:rPr>
          <w:rFonts w:eastAsia="Calibri" w:cstheme="minorHAnsi"/>
          <w:color w:val="034A90" w:themeColor="text2"/>
          <w:sz w:val="28"/>
          <w:szCs w:val="28"/>
        </w:rPr>
      </w:pPr>
      <w:r w:rsidRPr="008D3D71">
        <w:rPr>
          <w:rFonts w:eastAsia="Calibri" w:cstheme="minorHAnsi"/>
          <w:color w:val="034A90" w:themeColor="text2"/>
          <w:sz w:val="28"/>
          <w:szCs w:val="28"/>
        </w:rPr>
        <w:t>Furthermore, only 34.3% of students</w:t>
      </w:r>
      <w:r w:rsidR="002E19AA" w:rsidRPr="008D3D71">
        <w:rPr>
          <w:rFonts w:eastAsia="Calibri" w:cstheme="minorHAnsi"/>
          <w:color w:val="034A90" w:themeColor="text2"/>
          <w:sz w:val="28"/>
          <w:szCs w:val="28"/>
        </w:rPr>
        <w:t xml:space="preserve"> (grade 6-12)</w:t>
      </w:r>
      <w:r w:rsidRPr="008D3D71">
        <w:rPr>
          <w:rFonts w:eastAsia="Calibri" w:cstheme="minorHAnsi"/>
          <w:color w:val="034A90" w:themeColor="text2"/>
          <w:sz w:val="28"/>
          <w:szCs w:val="28"/>
        </w:rPr>
        <w:t xml:space="preserve"> with special needs reported having opportunities to develop skills that would be useful later in life</w:t>
      </w:r>
      <w:r w:rsidR="002E19AA" w:rsidRPr="008D3D71">
        <w:rPr>
          <w:rFonts w:eastAsia="Calibri" w:cstheme="minorHAnsi"/>
          <w:color w:val="034A90" w:themeColor="text2"/>
          <w:sz w:val="28"/>
          <w:szCs w:val="28"/>
        </w:rPr>
        <w:t xml:space="preserve">. Education should be </w:t>
      </w:r>
      <w:proofErr w:type="gramStart"/>
      <w:r w:rsidR="006066CF">
        <w:rPr>
          <w:rFonts w:eastAsia="Calibri" w:cstheme="minorHAnsi"/>
          <w:color w:val="034A90" w:themeColor="text2"/>
          <w:sz w:val="28"/>
          <w:szCs w:val="28"/>
        </w:rPr>
        <w:t>provide</w:t>
      </w:r>
      <w:proofErr w:type="gramEnd"/>
      <w:r w:rsidR="002E19AA" w:rsidRPr="008D3D71">
        <w:rPr>
          <w:rFonts w:eastAsia="Calibri" w:cstheme="minorHAnsi"/>
          <w:color w:val="034A90" w:themeColor="text2"/>
          <w:sz w:val="28"/>
          <w:szCs w:val="28"/>
        </w:rPr>
        <w:t xml:space="preserve"> youth with life skills that will help them confront challenges and make difficult </w:t>
      </w:r>
      <w:r w:rsidR="002E19AA" w:rsidRPr="008D3D71">
        <w:rPr>
          <w:rFonts w:eastAsia="Calibri" w:cstheme="minorHAnsi"/>
          <w:color w:val="034A90" w:themeColor="text2"/>
          <w:sz w:val="28"/>
          <w:szCs w:val="28"/>
        </w:rPr>
        <w:t xml:space="preserve">decisions later in life. The education system is failing to provide youths with disabilities </w:t>
      </w:r>
      <w:r w:rsidR="006066CF">
        <w:rPr>
          <w:rFonts w:eastAsia="Calibri" w:cstheme="minorHAnsi"/>
          <w:color w:val="034A90" w:themeColor="text2"/>
          <w:sz w:val="28"/>
          <w:szCs w:val="28"/>
        </w:rPr>
        <w:t xml:space="preserve">with </w:t>
      </w:r>
      <w:r w:rsidR="002E19AA" w:rsidRPr="008D3D71">
        <w:rPr>
          <w:rFonts w:eastAsia="Calibri" w:cstheme="minorHAnsi"/>
          <w:color w:val="034A90" w:themeColor="text2"/>
          <w:sz w:val="28"/>
          <w:szCs w:val="28"/>
        </w:rPr>
        <w:t xml:space="preserve">effective life skills. The schools’ educational plans should be tailored toward the needs of these children while ensuring that they are not excluded from the general education system. </w:t>
      </w:r>
    </w:p>
    <w:p w14:paraId="558E1982" w14:textId="4F1B6B5C" w:rsidR="002E19AA" w:rsidRPr="008D3D71" w:rsidRDefault="00B101F7" w:rsidP="00F863AF">
      <w:pPr>
        <w:jc w:val="both"/>
        <w:rPr>
          <w:rFonts w:eastAsia="Calibri" w:cstheme="minorHAnsi"/>
          <w:color w:val="034A90" w:themeColor="text2"/>
          <w:sz w:val="28"/>
          <w:szCs w:val="28"/>
        </w:rPr>
      </w:pPr>
      <w:r w:rsidRPr="008D3D71">
        <w:rPr>
          <w:rFonts w:eastAsia="Calibri" w:cstheme="minorHAnsi"/>
          <w:color w:val="034A90" w:themeColor="text2"/>
          <w:sz w:val="28"/>
          <w:szCs w:val="28"/>
        </w:rPr>
        <w:t>Only 21.7% of youth with special needs and 27% of students overall reported participating in a sports team within school</w:t>
      </w:r>
      <w:r w:rsidR="004C76E9">
        <w:rPr>
          <w:rFonts w:eastAsia="Calibri" w:cstheme="minorHAnsi"/>
          <w:color w:val="034A90" w:themeColor="text2"/>
          <w:sz w:val="28"/>
          <w:szCs w:val="28"/>
        </w:rPr>
        <w:t xml:space="preserve">. </w:t>
      </w:r>
      <w:r w:rsidRPr="008D3D71">
        <w:rPr>
          <w:rFonts w:eastAsia="Calibri" w:cstheme="minorHAnsi"/>
          <w:color w:val="034A90" w:themeColor="text2"/>
          <w:sz w:val="28"/>
          <w:szCs w:val="28"/>
        </w:rPr>
        <w:t xml:space="preserve">Being part of a sports team or a group activity is </w:t>
      </w:r>
      <w:r w:rsidR="006066CF">
        <w:rPr>
          <w:rFonts w:eastAsia="Calibri" w:cstheme="minorHAnsi"/>
          <w:color w:val="034A90" w:themeColor="text2"/>
          <w:sz w:val="28"/>
          <w:szCs w:val="28"/>
        </w:rPr>
        <w:t>essential</w:t>
      </w:r>
      <w:r w:rsidR="006066CF" w:rsidRPr="008D3D71">
        <w:rPr>
          <w:rFonts w:eastAsia="Calibri" w:cstheme="minorHAnsi"/>
          <w:color w:val="034A90" w:themeColor="text2"/>
          <w:sz w:val="28"/>
          <w:szCs w:val="28"/>
        </w:rPr>
        <w:t xml:space="preserve"> </w:t>
      </w:r>
      <w:r w:rsidRPr="008D3D71">
        <w:rPr>
          <w:rFonts w:eastAsia="Calibri" w:cstheme="minorHAnsi"/>
          <w:color w:val="034A90" w:themeColor="text2"/>
          <w:sz w:val="28"/>
          <w:szCs w:val="28"/>
        </w:rPr>
        <w:t xml:space="preserve">for a child’s sense of belonging. Additionally, activity is </w:t>
      </w:r>
      <w:r w:rsidR="004B6ABD" w:rsidRPr="008D3D71">
        <w:rPr>
          <w:rFonts w:eastAsia="Calibri" w:cstheme="minorHAnsi"/>
          <w:color w:val="034A90" w:themeColor="text2"/>
          <w:sz w:val="28"/>
          <w:szCs w:val="28"/>
        </w:rPr>
        <w:t>vital</w:t>
      </w:r>
      <w:r w:rsidRPr="008D3D71">
        <w:rPr>
          <w:rFonts w:eastAsia="Calibri" w:cstheme="minorHAnsi"/>
          <w:color w:val="034A90" w:themeColor="text2"/>
          <w:sz w:val="28"/>
          <w:szCs w:val="28"/>
        </w:rPr>
        <w:t xml:space="preserve"> for a youth’s mental and physical well-being, especially during </w:t>
      </w:r>
      <w:r w:rsidR="002B6A0D" w:rsidRPr="008D3D71">
        <w:rPr>
          <w:rFonts w:eastAsia="Calibri" w:cstheme="minorHAnsi"/>
          <w:color w:val="034A90" w:themeColor="text2"/>
          <w:sz w:val="28"/>
          <w:szCs w:val="28"/>
        </w:rPr>
        <w:t xml:space="preserve">times of crisis like a global pandemic. Although COVID-19 has </w:t>
      </w:r>
      <w:r w:rsidR="006066CF">
        <w:rPr>
          <w:rFonts w:eastAsia="Calibri" w:cstheme="minorHAnsi"/>
          <w:color w:val="034A90" w:themeColor="text2"/>
          <w:sz w:val="28"/>
          <w:szCs w:val="28"/>
        </w:rPr>
        <w:t xml:space="preserve">halted many </w:t>
      </w:r>
      <w:r w:rsidR="00707542">
        <w:rPr>
          <w:rFonts w:eastAsia="Calibri" w:cstheme="minorHAnsi"/>
          <w:color w:val="034A90" w:themeColor="text2"/>
          <w:sz w:val="28"/>
          <w:szCs w:val="28"/>
        </w:rPr>
        <w:t>activities</w:t>
      </w:r>
      <w:r w:rsidR="002B6A0D" w:rsidRPr="008D3D71">
        <w:rPr>
          <w:rFonts w:eastAsia="Calibri" w:cstheme="minorHAnsi"/>
          <w:color w:val="034A90" w:themeColor="text2"/>
          <w:sz w:val="28"/>
          <w:szCs w:val="28"/>
        </w:rPr>
        <w:t xml:space="preserve"> for health </w:t>
      </w:r>
      <w:r w:rsidR="004B6ABD" w:rsidRPr="008D3D71">
        <w:rPr>
          <w:rFonts w:eastAsia="Calibri" w:cstheme="minorHAnsi"/>
          <w:color w:val="034A90" w:themeColor="text2"/>
          <w:sz w:val="28"/>
          <w:szCs w:val="28"/>
        </w:rPr>
        <w:t>and safety concerns</w:t>
      </w:r>
      <w:r w:rsidR="002B6A0D" w:rsidRPr="008D3D71">
        <w:rPr>
          <w:rFonts w:eastAsia="Calibri" w:cstheme="minorHAnsi"/>
          <w:color w:val="034A90" w:themeColor="text2"/>
          <w:sz w:val="28"/>
          <w:szCs w:val="28"/>
        </w:rPr>
        <w:t xml:space="preserve">, it is </w:t>
      </w:r>
      <w:r w:rsidR="006066CF">
        <w:rPr>
          <w:rFonts w:eastAsia="Calibri" w:cstheme="minorHAnsi"/>
          <w:color w:val="034A90" w:themeColor="text2"/>
          <w:sz w:val="28"/>
          <w:szCs w:val="28"/>
        </w:rPr>
        <w:t>crucial</w:t>
      </w:r>
      <w:r w:rsidR="002B6A0D" w:rsidRPr="008D3D71">
        <w:rPr>
          <w:rFonts w:eastAsia="Calibri" w:cstheme="minorHAnsi"/>
          <w:color w:val="034A90" w:themeColor="text2"/>
          <w:sz w:val="28"/>
          <w:szCs w:val="28"/>
        </w:rPr>
        <w:t xml:space="preserve"> to resume sport activities for their therapeutic benefit. </w:t>
      </w:r>
    </w:p>
    <w:p w14:paraId="3DD0BB8C" w14:textId="64C05D31" w:rsidR="71ECA6B3" w:rsidRPr="008D3D71" w:rsidRDefault="71ECA6B3" w:rsidP="00F863AF">
      <w:pPr>
        <w:pStyle w:val="Titre2"/>
        <w:jc w:val="both"/>
      </w:pPr>
      <w:r w:rsidRPr="008D3D71">
        <w:rPr>
          <w:rFonts w:eastAsia="Calibri"/>
        </w:rPr>
        <w:t>Legislative or Policy Development and Best Practices</w:t>
      </w:r>
    </w:p>
    <w:p w14:paraId="5A3E2728" w14:textId="6C38794C" w:rsidR="04F6F541" w:rsidRPr="008D3D71" w:rsidRDefault="71ECA6B3" w:rsidP="00F863AF">
      <w:pPr>
        <w:jc w:val="both"/>
        <w:rPr>
          <w:rFonts w:cstheme="minorHAnsi"/>
          <w:color w:val="034A90" w:themeColor="text2"/>
          <w:sz w:val="28"/>
          <w:szCs w:val="28"/>
        </w:rPr>
      </w:pPr>
      <w:r w:rsidRPr="008D3D71">
        <w:rPr>
          <w:rFonts w:eastAsia="Calibri" w:cstheme="minorHAnsi"/>
          <w:color w:val="034A90" w:themeColor="text2"/>
          <w:sz w:val="28"/>
          <w:szCs w:val="28"/>
        </w:rPr>
        <w:t xml:space="preserve">Recruitment and retention of psychologists within the school system is an ongoing struggle for New Brunswickers. </w:t>
      </w:r>
      <w:r w:rsidR="006066CF">
        <w:rPr>
          <w:rFonts w:eastAsia="Calibri" w:cstheme="minorHAnsi"/>
          <w:color w:val="034A90" w:themeColor="text2"/>
          <w:sz w:val="28"/>
          <w:szCs w:val="28"/>
        </w:rPr>
        <w:t>Our</w:t>
      </w:r>
      <w:r w:rsidRPr="008D3D71">
        <w:rPr>
          <w:rFonts w:eastAsia="Calibri" w:cstheme="minorHAnsi"/>
          <w:color w:val="034A90" w:themeColor="text2"/>
          <w:sz w:val="28"/>
          <w:szCs w:val="28"/>
        </w:rPr>
        <w:t xml:space="preserve"> </w:t>
      </w:r>
      <w:r w:rsidR="006066CF">
        <w:rPr>
          <w:rFonts w:eastAsia="Calibri" w:cstheme="minorHAnsi"/>
          <w:color w:val="034A90" w:themeColor="text2"/>
          <w:sz w:val="28"/>
          <w:szCs w:val="28"/>
        </w:rPr>
        <w:t>O</w:t>
      </w:r>
      <w:r w:rsidRPr="008D3D71">
        <w:rPr>
          <w:rFonts w:eastAsia="Calibri" w:cstheme="minorHAnsi"/>
          <w:color w:val="034A90" w:themeColor="text2"/>
          <w:sz w:val="28"/>
          <w:szCs w:val="28"/>
        </w:rPr>
        <w:t>ffice</w:t>
      </w:r>
      <w:r w:rsidR="006066CF">
        <w:rPr>
          <w:rFonts w:eastAsia="Calibri" w:cstheme="minorHAnsi"/>
          <w:color w:val="034A90" w:themeColor="text2"/>
          <w:sz w:val="28"/>
          <w:szCs w:val="28"/>
        </w:rPr>
        <w:t>’</w:t>
      </w:r>
      <w:r w:rsidRPr="008D3D71">
        <w:rPr>
          <w:rFonts w:eastAsia="Calibri" w:cstheme="minorHAnsi"/>
          <w:color w:val="034A90" w:themeColor="text2"/>
          <w:sz w:val="28"/>
          <w:szCs w:val="28"/>
        </w:rPr>
        <w:t xml:space="preserve">s review of </w:t>
      </w:r>
      <w:r w:rsidR="002B6A0D" w:rsidRPr="008D3D71">
        <w:rPr>
          <w:rFonts w:eastAsia="Calibri" w:cstheme="minorHAnsi"/>
          <w:color w:val="034A90" w:themeColor="text2"/>
          <w:sz w:val="28"/>
          <w:szCs w:val="28"/>
        </w:rPr>
        <w:t>Y</w:t>
      </w:r>
      <w:r w:rsidRPr="008D3D71">
        <w:rPr>
          <w:rFonts w:eastAsia="Calibri" w:cstheme="minorHAnsi"/>
          <w:color w:val="034A90" w:themeColor="text2"/>
          <w:sz w:val="28"/>
          <w:szCs w:val="28"/>
        </w:rPr>
        <w:t xml:space="preserve">outh </w:t>
      </w:r>
      <w:r w:rsidR="002B6A0D" w:rsidRPr="008D3D71">
        <w:rPr>
          <w:rFonts w:eastAsia="Calibri" w:cstheme="minorHAnsi"/>
          <w:color w:val="034A90" w:themeColor="text2"/>
          <w:sz w:val="28"/>
          <w:szCs w:val="28"/>
        </w:rPr>
        <w:t>S</w:t>
      </w:r>
      <w:r w:rsidRPr="008D3D71">
        <w:rPr>
          <w:rFonts w:eastAsia="Calibri" w:cstheme="minorHAnsi"/>
          <w:color w:val="034A90" w:themeColor="text2"/>
          <w:sz w:val="28"/>
          <w:szCs w:val="28"/>
        </w:rPr>
        <w:t xml:space="preserve">uicide </w:t>
      </w:r>
      <w:r w:rsidR="002B6A0D" w:rsidRPr="008D3D71">
        <w:rPr>
          <w:rFonts w:eastAsia="Calibri" w:cstheme="minorHAnsi"/>
          <w:color w:val="034A90" w:themeColor="text2"/>
          <w:sz w:val="28"/>
          <w:szCs w:val="28"/>
        </w:rPr>
        <w:t>P</w:t>
      </w:r>
      <w:r w:rsidRPr="008D3D71">
        <w:rPr>
          <w:rFonts w:eastAsia="Calibri" w:cstheme="minorHAnsi"/>
          <w:color w:val="034A90" w:themeColor="text2"/>
          <w:sz w:val="28"/>
          <w:szCs w:val="28"/>
        </w:rPr>
        <w:t xml:space="preserve">revention and </w:t>
      </w:r>
      <w:r w:rsidR="002B6A0D" w:rsidRPr="008D3D71">
        <w:rPr>
          <w:rFonts w:eastAsia="Calibri" w:cstheme="minorHAnsi"/>
          <w:color w:val="034A90" w:themeColor="text2"/>
          <w:sz w:val="28"/>
          <w:szCs w:val="28"/>
        </w:rPr>
        <w:t>M</w:t>
      </w:r>
      <w:r w:rsidRPr="008D3D71">
        <w:rPr>
          <w:rFonts w:eastAsia="Calibri" w:cstheme="minorHAnsi"/>
          <w:color w:val="034A90" w:themeColor="text2"/>
          <w:sz w:val="28"/>
          <w:szCs w:val="28"/>
        </w:rPr>
        <w:t xml:space="preserve">ental </w:t>
      </w:r>
      <w:r w:rsidR="002B6A0D" w:rsidRPr="008D3D71">
        <w:rPr>
          <w:rFonts w:eastAsia="Calibri" w:cstheme="minorHAnsi"/>
          <w:color w:val="034A90" w:themeColor="text2"/>
          <w:sz w:val="28"/>
          <w:szCs w:val="28"/>
        </w:rPr>
        <w:t>H</w:t>
      </w:r>
      <w:r w:rsidRPr="008D3D71">
        <w:rPr>
          <w:rFonts w:eastAsia="Calibri" w:cstheme="minorHAnsi"/>
          <w:color w:val="034A90" w:themeColor="text2"/>
          <w:sz w:val="28"/>
          <w:szCs w:val="28"/>
        </w:rPr>
        <w:t xml:space="preserve">ealth </w:t>
      </w:r>
      <w:r w:rsidR="002B6A0D" w:rsidRPr="008D3D71">
        <w:rPr>
          <w:rFonts w:eastAsia="Calibri" w:cstheme="minorHAnsi"/>
          <w:color w:val="034A90" w:themeColor="text2"/>
          <w:sz w:val="28"/>
          <w:szCs w:val="28"/>
        </w:rPr>
        <w:t>S</w:t>
      </w:r>
      <w:r w:rsidRPr="008D3D71">
        <w:rPr>
          <w:rFonts w:eastAsia="Calibri" w:cstheme="minorHAnsi"/>
          <w:color w:val="034A90" w:themeColor="text2"/>
          <w:sz w:val="28"/>
          <w:szCs w:val="28"/>
        </w:rPr>
        <w:t xml:space="preserve">ervices in New </w:t>
      </w:r>
      <w:r w:rsidRPr="008D3D71">
        <w:rPr>
          <w:rFonts w:eastAsia="Calibri" w:cstheme="minorHAnsi"/>
          <w:color w:val="034A90" w:themeColor="text2"/>
          <w:sz w:val="28"/>
          <w:szCs w:val="28"/>
        </w:rPr>
        <w:lastRenderedPageBreak/>
        <w:t xml:space="preserve">Brunswick </w:t>
      </w:r>
      <w:r w:rsidR="006066CF">
        <w:rPr>
          <w:rFonts w:eastAsia="Calibri" w:cstheme="minorHAnsi"/>
          <w:color w:val="034A90" w:themeColor="text2"/>
          <w:sz w:val="28"/>
          <w:szCs w:val="28"/>
        </w:rPr>
        <w:t>shows</w:t>
      </w:r>
      <w:r w:rsidRPr="008D3D71">
        <w:rPr>
          <w:rFonts w:eastAsia="Calibri" w:cstheme="minorHAnsi"/>
          <w:color w:val="034A90" w:themeColor="text2"/>
          <w:sz w:val="28"/>
          <w:szCs w:val="28"/>
        </w:rPr>
        <w:t xml:space="preserve"> a chronic shortage of psychologists within the school system. Recent changes in legislation through Bill 35</w:t>
      </w:r>
      <w:r w:rsidR="149AED3E" w:rsidRPr="008D3D71">
        <w:rPr>
          <w:rFonts w:eastAsia="Calibri" w:cstheme="minorHAnsi"/>
          <w:color w:val="034A90" w:themeColor="text2"/>
          <w:sz w:val="28"/>
          <w:szCs w:val="28"/>
        </w:rPr>
        <w:t xml:space="preserve"> amended the Education Act</w:t>
      </w:r>
      <w:r w:rsidR="00C1321B">
        <w:rPr>
          <w:rFonts w:eastAsia="Calibri" w:cstheme="minorHAnsi"/>
          <w:color w:val="034A90" w:themeColor="text2"/>
          <w:sz w:val="28"/>
          <w:szCs w:val="28"/>
        </w:rPr>
        <w:t>.</w:t>
      </w:r>
      <w:r w:rsidR="00596B0D">
        <w:rPr>
          <w:rStyle w:val="Appelnotedebasdep"/>
          <w:rFonts w:eastAsia="Calibri" w:cstheme="minorHAnsi"/>
          <w:color w:val="034A90" w:themeColor="text2"/>
          <w:sz w:val="28"/>
          <w:szCs w:val="28"/>
        </w:rPr>
        <w:footnoteReference w:id="53"/>
      </w:r>
    </w:p>
    <w:p w14:paraId="3C2B0955" w14:textId="6DEF8AAA" w:rsidR="7E0F82A3" w:rsidRPr="008D3D71" w:rsidRDefault="7E0F82A3" w:rsidP="00F863AF">
      <w:pPr>
        <w:jc w:val="both"/>
        <w:rPr>
          <w:rFonts w:eastAsia="Calibri" w:cstheme="minorHAnsi"/>
          <w:color w:val="034A90" w:themeColor="text2"/>
          <w:sz w:val="28"/>
          <w:szCs w:val="28"/>
        </w:rPr>
      </w:pPr>
      <w:r w:rsidRPr="008D3D71">
        <w:rPr>
          <w:rFonts w:eastAsia="Calibri" w:cstheme="minorHAnsi"/>
          <w:color w:val="034A90" w:themeColor="text2"/>
          <w:sz w:val="28"/>
          <w:szCs w:val="28"/>
        </w:rPr>
        <w:t xml:space="preserve">The amendments to the </w:t>
      </w:r>
      <w:r w:rsidRPr="008D3D71">
        <w:rPr>
          <w:rFonts w:eastAsia="Calibri" w:cstheme="minorHAnsi"/>
          <w:i/>
          <w:iCs/>
          <w:color w:val="034A90" w:themeColor="text2"/>
          <w:sz w:val="28"/>
          <w:szCs w:val="28"/>
        </w:rPr>
        <w:t xml:space="preserve">Education Act </w:t>
      </w:r>
      <w:r w:rsidR="1CC7E648" w:rsidRPr="008D3D71">
        <w:rPr>
          <w:rFonts w:eastAsia="Calibri" w:cstheme="minorHAnsi"/>
          <w:color w:val="034A90" w:themeColor="text2"/>
          <w:sz w:val="28"/>
          <w:szCs w:val="28"/>
        </w:rPr>
        <w:t>allow</w:t>
      </w:r>
      <w:r w:rsidR="71ECA6B3" w:rsidRPr="008D3D71">
        <w:rPr>
          <w:rFonts w:eastAsia="Calibri" w:cstheme="minorHAnsi"/>
          <w:color w:val="034A90" w:themeColor="text2"/>
          <w:sz w:val="28"/>
          <w:szCs w:val="28"/>
        </w:rPr>
        <w:t xml:space="preserve"> </w:t>
      </w:r>
      <w:r w:rsidR="009469E6" w:rsidRPr="009469E6">
        <w:rPr>
          <w:rFonts w:eastAsia="Calibri" w:cstheme="minorHAnsi"/>
          <w:color w:val="034A90" w:themeColor="text2"/>
          <w:sz w:val="28"/>
          <w:szCs w:val="28"/>
        </w:rPr>
        <w:t xml:space="preserve">teachers with a </w:t>
      </w:r>
      <w:proofErr w:type="gramStart"/>
      <w:r w:rsidR="009469E6" w:rsidRPr="009469E6">
        <w:rPr>
          <w:rFonts w:eastAsia="Calibri" w:cstheme="minorHAnsi"/>
          <w:color w:val="034A90" w:themeColor="text2"/>
          <w:sz w:val="28"/>
          <w:szCs w:val="28"/>
        </w:rPr>
        <w:t>Master’s</w:t>
      </w:r>
      <w:proofErr w:type="gramEnd"/>
      <w:r w:rsidR="009469E6" w:rsidRPr="009469E6">
        <w:rPr>
          <w:rFonts w:eastAsia="Calibri" w:cstheme="minorHAnsi"/>
          <w:color w:val="034A90" w:themeColor="text2"/>
          <w:sz w:val="28"/>
          <w:szCs w:val="28"/>
        </w:rPr>
        <w:t xml:space="preserve"> degree approved by the Minister to receive additional training to carry out some testing that was previously done exclusively by psychologists</w:t>
      </w:r>
      <w:r w:rsidR="004C76E9">
        <w:rPr>
          <w:rFonts w:eastAsia="Calibri" w:cstheme="minorHAnsi"/>
          <w:color w:val="034A90" w:themeColor="text2"/>
          <w:sz w:val="28"/>
          <w:szCs w:val="28"/>
        </w:rPr>
        <w:t xml:space="preserve">. </w:t>
      </w:r>
      <w:r w:rsidR="71ECA6B3" w:rsidRPr="008D3D71">
        <w:rPr>
          <w:rFonts w:eastAsia="Calibri" w:cstheme="minorHAnsi"/>
          <w:color w:val="034A90" w:themeColor="text2"/>
          <w:sz w:val="28"/>
          <w:szCs w:val="28"/>
        </w:rPr>
        <w:t xml:space="preserve">Access to mental health </w:t>
      </w:r>
      <w:r w:rsidR="6456441C" w:rsidRPr="008D3D71">
        <w:rPr>
          <w:rFonts w:eastAsia="Calibri" w:cstheme="minorHAnsi"/>
          <w:color w:val="034A90" w:themeColor="text2"/>
          <w:sz w:val="28"/>
          <w:szCs w:val="28"/>
        </w:rPr>
        <w:t>support</w:t>
      </w:r>
      <w:r w:rsidR="71ECA6B3" w:rsidRPr="008D3D71">
        <w:rPr>
          <w:rFonts w:eastAsia="Calibri" w:cstheme="minorHAnsi"/>
          <w:color w:val="034A90" w:themeColor="text2"/>
          <w:sz w:val="28"/>
          <w:szCs w:val="28"/>
        </w:rPr>
        <w:t xml:space="preserve"> at school is </w:t>
      </w:r>
      <w:r w:rsidR="003B0C96">
        <w:rPr>
          <w:rFonts w:eastAsia="Calibri" w:cstheme="minorHAnsi"/>
          <w:color w:val="034A90" w:themeColor="text2"/>
          <w:sz w:val="28"/>
          <w:szCs w:val="28"/>
        </w:rPr>
        <w:t>essential</w:t>
      </w:r>
      <w:r w:rsidR="71ECA6B3" w:rsidRPr="008D3D71">
        <w:rPr>
          <w:rFonts w:eastAsia="Calibri" w:cstheme="minorHAnsi"/>
          <w:color w:val="034A90" w:themeColor="text2"/>
          <w:sz w:val="28"/>
          <w:szCs w:val="28"/>
        </w:rPr>
        <w:t xml:space="preserve"> for children and youth, </w:t>
      </w:r>
      <w:r w:rsidR="002B6A0D" w:rsidRPr="008D3D71">
        <w:rPr>
          <w:rFonts w:eastAsia="Calibri" w:cstheme="minorHAnsi"/>
          <w:color w:val="034A90" w:themeColor="text2"/>
          <w:sz w:val="28"/>
          <w:szCs w:val="28"/>
        </w:rPr>
        <w:t>especially during a health crisis</w:t>
      </w:r>
      <w:r w:rsidR="003255C2">
        <w:rPr>
          <w:rFonts w:eastAsia="Calibri" w:cstheme="minorHAnsi"/>
          <w:color w:val="034A90" w:themeColor="text2"/>
          <w:sz w:val="28"/>
          <w:szCs w:val="28"/>
        </w:rPr>
        <w:t xml:space="preserve">. </w:t>
      </w:r>
      <w:r w:rsidR="71ECA6B3" w:rsidRPr="008D3D71">
        <w:rPr>
          <w:rFonts w:eastAsia="Calibri" w:cstheme="minorHAnsi"/>
          <w:color w:val="034A90" w:themeColor="text2"/>
          <w:sz w:val="28"/>
          <w:szCs w:val="28"/>
        </w:rPr>
        <w:t>Bill 35 aims to reduce the workload of psychologists within the school system. Hopefully</w:t>
      </w:r>
      <w:r w:rsidR="003B0C96">
        <w:rPr>
          <w:rFonts w:eastAsia="Calibri" w:cstheme="minorHAnsi"/>
          <w:color w:val="034A90" w:themeColor="text2"/>
          <w:sz w:val="28"/>
          <w:szCs w:val="28"/>
        </w:rPr>
        <w:t>,</w:t>
      </w:r>
      <w:r w:rsidR="71ECA6B3" w:rsidRPr="008D3D71">
        <w:rPr>
          <w:rFonts w:eastAsia="Calibri" w:cstheme="minorHAnsi"/>
          <w:color w:val="034A90" w:themeColor="text2"/>
          <w:sz w:val="28"/>
          <w:szCs w:val="28"/>
        </w:rPr>
        <w:t xml:space="preserve"> these legislative changes will free up more time for psychologists to </w:t>
      </w:r>
      <w:r w:rsidR="37107E74" w:rsidRPr="008D3D71">
        <w:rPr>
          <w:rFonts w:eastAsia="Calibri" w:cstheme="minorHAnsi"/>
          <w:color w:val="034A90" w:themeColor="text2"/>
          <w:sz w:val="28"/>
          <w:szCs w:val="28"/>
        </w:rPr>
        <w:t xml:space="preserve">provide </w:t>
      </w:r>
      <w:r w:rsidR="36932699" w:rsidRPr="008D3D71">
        <w:rPr>
          <w:rFonts w:eastAsia="Calibri" w:cstheme="minorHAnsi"/>
          <w:color w:val="034A90" w:themeColor="text2"/>
          <w:sz w:val="28"/>
          <w:szCs w:val="28"/>
        </w:rPr>
        <w:t xml:space="preserve">easy access to </w:t>
      </w:r>
      <w:r w:rsidR="37107E74" w:rsidRPr="008D3D71">
        <w:rPr>
          <w:rFonts w:eastAsia="Calibri" w:cstheme="minorHAnsi"/>
          <w:color w:val="034A90" w:themeColor="text2"/>
          <w:sz w:val="28"/>
          <w:szCs w:val="28"/>
        </w:rPr>
        <w:t xml:space="preserve">mental health services </w:t>
      </w:r>
      <w:r w:rsidR="68E82C7F" w:rsidRPr="008D3D71">
        <w:rPr>
          <w:rFonts w:eastAsia="Calibri" w:cstheme="minorHAnsi"/>
          <w:color w:val="034A90" w:themeColor="text2"/>
          <w:sz w:val="28"/>
          <w:szCs w:val="28"/>
        </w:rPr>
        <w:t xml:space="preserve">to youth </w:t>
      </w:r>
      <w:r w:rsidR="003B0C96">
        <w:rPr>
          <w:rFonts w:eastAsia="Calibri" w:cstheme="minorHAnsi"/>
          <w:color w:val="034A90" w:themeColor="text2"/>
          <w:sz w:val="28"/>
          <w:szCs w:val="28"/>
        </w:rPr>
        <w:t>promptly</w:t>
      </w:r>
      <w:r w:rsidR="489C045B" w:rsidRPr="008D3D71">
        <w:rPr>
          <w:rFonts w:eastAsia="Calibri" w:cstheme="minorHAnsi"/>
          <w:color w:val="034A90" w:themeColor="text2"/>
          <w:sz w:val="28"/>
          <w:szCs w:val="28"/>
        </w:rPr>
        <w:t>.</w:t>
      </w:r>
      <w:r w:rsidR="00A856F3" w:rsidRPr="008D3D71">
        <w:rPr>
          <w:rFonts w:eastAsia="Calibri" w:cstheme="minorHAnsi"/>
          <w:color w:val="034A90" w:themeColor="text2"/>
          <w:sz w:val="28"/>
          <w:szCs w:val="28"/>
        </w:rPr>
        <w:t xml:space="preserve"> While this law reform was greeted with </w:t>
      </w:r>
      <w:r w:rsidR="003B0C96">
        <w:rPr>
          <w:rFonts w:eastAsia="Calibri" w:cstheme="minorHAnsi"/>
          <w:color w:val="034A90" w:themeColor="text2"/>
          <w:sz w:val="28"/>
          <w:szCs w:val="28"/>
        </w:rPr>
        <w:t>dismay</w:t>
      </w:r>
      <w:r w:rsidR="003B0C96" w:rsidRPr="008D3D71">
        <w:rPr>
          <w:rFonts w:eastAsia="Calibri" w:cstheme="minorHAnsi"/>
          <w:color w:val="034A90" w:themeColor="text2"/>
          <w:sz w:val="28"/>
          <w:szCs w:val="28"/>
        </w:rPr>
        <w:t xml:space="preserve"> </w:t>
      </w:r>
      <w:r w:rsidR="00A856F3" w:rsidRPr="008D3D71">
        <w:rPr>
          <w:rFonts w:eastAsia="Calibri" w:cstheme="minorHAnsi"/>
          <w:color w:val="034A90" w:themeColor="text2"/>
          <w:sz w:val="28"/>
          <w:szCs w:val="28"/>
        </w:rPr>
        <w:t>by the College of Psychologists and some families of children with disabilities and their allies, it does</w:t>
      </w:r>
      <w:r w:rsidR="003B0C96">
        <w:rPr>
          <w:rFonts w:eastAsia="Calibri" w:cstheme="minorHAnsi"/>
          <w:color w:val="034A90" w:themeColor="text2"/>
          <w:sz w:val="28"/>
          <w:szCs w:val="28"/>
        </w:rPr>
        <w:t>,</w:t>
      </w:r>
      <w:r w:rsidR="00A856F3" w:rsidRPr="008D3D71">
        <w:rPr>
          <w:rFonts w:eastAsia="Calibri" w:cstheme="minorHAnsi"/>
          <w:color w:val="034A90" w:themeColor="text2"/>
          <w:sz w:val="28"/>
          <w:szCs w:val="28"/>
        </w:rPr>
        <w:t xml:space="preserve"> in our view</w:t>
      </w:r>
      <w:r w:rsidR="003B0C96">
        <w:rPr>
          <w:rFonts w:eastAsia="Calibri" w:cstheme="minorHAnsi"/>
          <w:color w:val="034A90" w:themeColor="text2"/>
          <w:sz w:val="28"/>
          <w:szCs w:val="28"/>
        </w:rPr>
        <w:t>,</w:t>
      </w:r>
      <w:r w:rsidR="00A856F3" w:rsidRPr="008D3D71">
        <w:rPr>
          <w:rFonts w:eastAsia="Calibri" w:cstheme="minorHAnsi"/>
          <w:color w:val="034A90" w:themeColor="text2"/>
          <w:sz w:val="28"/>
          <w:szCs w:val="28"/>
        </w:rPr>
        <w:t xml:space="preserve"> represent an opportunity to facilitate greater access to clinical services that are in short supply.</w:t>
      </w:r>
    </w:p>
    <w:p w14:paraId="4D46406E" w14:textId="69C368FE" w:rsidR="002B6A0D" w:rsidRPr="008D3D71" w:rsidRDefault="00A856F3" w:rsidP="00F863AF">
      <w:pPr>
        <w:jc w:val="both"/>
        <w:rPr>
          <w:rFonts w:eastAsia="Calibri" w:cstheme="minorHAnsi"/>
          <w:color w:val="034A90" w:themeColor="text2"/>
          <w:sz w:val="28"/>
          <w:szCs w:val="28"/>
        </w:rPr>
      </w:pPr>
      <w:r w:rsidRPr="008D3D71">
        <w:rPr>
          <w:rFonts w:eastAsia="Calibri" w:cstheme="minorHAnsi"/>
          <w:color w:val="034A90" w:themeColor="text2"/>
          <w:sz w:val="28"/>
          <w:szCs w:val="28"/>
        </w:rPr>
        <w:t xml:space="preserve">One way of ensuring that the child’s right to access </w:t>
      </w:r>
      <w:r w:rsidR="00200780" w:rsidRPr="008D3D71">
        <w:rPr>
          <w:rFonts w:eastAsia="Calibri" w:cstheme="minorHAnsi"/>
          <w:color w:val="034A90" w:themeColor="text2"/>
          <w:sz w:val="28"/>
          <w:szCs w:val="28"/>
        </w:rPr>
        <w:t xml:space="preserve">health and educational services is balanced with a commitment to quality care and adherence to accepted standards of professional health care is to ground these services upon a robust commitment to child rights as defined in the UN Convention on the </w:t>
      </w:r>
      <w:r w:rsidR="003B0C96">
        <w:rPr>
          <w:rFonts w:eastAsia="Calibri" w:cstheme="minorHAnsi"/>
          <w:color w:val="034A90" w:themeColor="text2"/>
          <w:sz w:val="28"/>
          <w:szCs w:val="28"/>
        </w:rPr>
        <w:t>R</w:t>
      </w:r>
      <w:r w:rsidR="00200780" w:rsidRPr="008D3D71">
        <w:rPr>
          <w:rFonts w:eastAsia="Calibri" w:cstheme="minorHAnsi"/>
          <w:color w:val="034A90" w:themeColor="text2"/>
          <w:sz w:val="28"/>
          <w:szCs w:val="28"/>
        </w:rPr>
        <w:t xml:space="preserve">ights of the Child. The jurisprudence and the guidance available from the Committee on the </w:t>
      </w:r>
      <w:r w:rsidR="003B0C96">
        <w:rPr>
          <w:rFonts w:eastAsia="Calibri" w:cstheme="minorHAnsi"/>
          <w:color w:val="034A90" w:themeColor="text2"/>
          <w:sz w:val="28"/>
          <w:szCs w:val="28"/>
        </w:rPr>
        <w:t>R</w:t>
      </w:r>
      <w:r w:rsidR="00200780" w:rsidRPr="008D3D71">
        <w:rPr>
          <w:rFonts w:eastAsia="Calibri" w:cstheme="minorHAnsi"/>
          <w:color w:val="034A90" w:themeColor="text2"/>
          <w:sz w:val="28"/>
          <w:szCs w:val="28"/>
        </w:rPr>
        <w:t>ights of the Child outlines how best to balance these competing rights</w:t>
      </w:r>
      <w:r w:rsidR="003B0C96">
        <w:rPr>
          <w:rFonts w:eastAsia="Calibri" w:cstheme="minorHAnsi"/>
          <w:color w:val="034A90" w:themeColor="text2"/>
          <w:sz w:val="28"/>
          <w:szCs w:val="28"/>
        </w:rPr>
        <w:t xml:space="preserve"> </w:t>
      </w:r>
      <w:r w:rsidR="003B0C96" w:rsidRPr="008D3D71">
        <w:rPr>
          <w:rFonts w:eastAsia="Calibri" w:cstheme="minorHAnsi"/>
          <w:color w:val="034A90" w:themeColor="text2"/>
          <w:sz w:val="28"/>
          <w:szCs w:val="28"/>
        </w:rPr>
        <w:t>for all State Parties</w:t>
      </w:r>
      <w:r w:rsidR="00200780" w:rsidRPr="008D3D71">
        <w:rPr>
          <w:rFonts w:eastAsia="Calibri" w:cstheme="minorHAnsi"/>
          <w:color w:val="034A90" w:themeColor="text2"/>
          <w:sz w:val="28"/>
          <w:szCs w:val="28"/>
        </w:rPr>
        <w:t>. T</w:t>
      </w:r>
      <w:r w:rsidR="002B6A0D" w:rsidRPr="008D3D71">
        <w:rPr>
          <w:rFonts w:eastAsia="Calibri" w:cstheme="minorHAnsi"/>
          <w:color w:val="034A90" w:themeColor="text2"/>
          <w:sz w:val="28"/>
          <w:szCs w:val="28"/>
        </w:rPr>
        <w:t>he Department of Education and Early Childhood</w:t>
      </w:r>
      <w:r w:rsidR="00200780" w:rsidRPr="008D3D71">
        <w:rPr>
          <w:rFonts w:eastAsia="Calibri" w:cstheme="minorHAnsi"/>
          <w:color w:val="034A90" w:themeColor="text2"/>
          <w:sz w:val="28"/>
          <w:szCs w:val="28"/>
        </w:rPr>
        <w:t>, as the lead Department in t</w:t>
      </w:r>
      <w:r w:rsidR="00AD703F">
        <w:rPr>
          <w:rFonts w:eastAsia="Calibri" w:cstheme="minorHAnsi"/>
          <w:color w:val="034A90" w:themeColor="text2"/>
          <w:sz w:val="28"/>
          <w:szCs w:val="28"/>
        </w:rPr>
        <w:t>h</w:t>
      </w:r>
      <w:r w:rsidR="00200780" w:rsidRPr="008D3D71">
        <w:rPr>
          <w:rFonts w:eastAsia="Calibri" w:cstheme="minorHAnsi"/>
          <w:color w:val="034A90" w:themeColor="text2"/>
          <w:sz w:val="28"/>
          <w:szCs w:val="28"/>
        </w:rPr>
        <w:t>e implementation of In</w:t>
      </w:r>
      <w:r w:rsidR="00AD703F">
        <w:rPr>
          <w:rFonts w:eastAsia="Calibri" w:cstheme="minorHAnsi"/>
          <w:color w:val="034A90" w:themeColor="text2"/>
          <w:sz w:val="28"/>
          <w:szCs w:val="28"/>
        </w:rPr>
        <w:t>t</w:t>
      </w:r>
      <w:r w:rsidR="00200780" w:rsidRPr="008D3D71">
        <w:rPr>
          <w:rFonts w:eastAsia="Calibri" w:cstheme="minorHAnsi"/>
          <w:color w:val="034A90" w:themeColor="text2"/>
          <w:sz w:val="28"/>
          <w:szCs w:val="28"/>
        </w:rPr>
        <w:t>egrated service delivery</w:t>
      </w:r>
      <w:r w:rsidR="003B0C96">
        <w:rPr>
          <w:rFonts w:eastAsia="Calibri" w:cstheme="minorHAnsi"/>
          <w:color w:val="034A90" w:themeColor="text2"/>
          <w:sz w:val="28"/>
          <w:szCs w:val="28"/>
        </w:rPr>
        <w:t>,</w:t>
      </w:r>
      <w:r w:rsidR="00200780" w:rsidRPr="008D3D71">
        <w:rPr>
          <w:rFonts w:eastAsia="Calibri" w:cstheme="minorHAnsi"/>
          <w:color w:val="034A90" w:themeColor="text2"/>
          <w:sz w:val="28"/>
          <w:szCs w:val="28"/>
        </w:rPr>
        <w:t xml:space="preserve"> could</w:t>
      </w:r>
      <w:r w:rsidR="00AD703F">
        <w:rPr>
          <w:rFonts w:eastAsia="Calibri" w:cstheme="minorHAnsi"/>
          <w:color w:val="034A90" w:themeColor="text2"/>
          <w:sz w:val="28"/>
          <w:szCs w:val="28"/>
        </w:rPr>
        <w:t xml:space="preserve"> </w:t>
      </w:r>
      <w:r w:rsidR="002B6A0D" w:rsidRPr="008D3D71">
        <w:rPr>
          <w:rFonts w:eastAsia="Calibri" w:cstheme="minorHAnsi"/>
          <w:color w:val="034A90" w:themeColor="text2"/>
          <w:sz w:val="28"/>
          <w:szCs w:val="28"/>
        </w:rPr>
        <w:t xml:space="preserve">make amendments to the </w:t>
      </w:r>
      <w:r w:rsidR="002B6A0D" w:rsidRPr="008D3D71">
        <w:rPr>
          <w:rFonts w:eastAsia="Calibri" w:cstheme="minorHAnsi"/>
          <w:i/>
          <w:iCs/>
          <w:color w:val="034A90" w:themeColor="text2"/>
          <w:sz w:val="28"/>
          <w:szCs w:val="28"/>
        </w:rPr>
        <w:t>Education Act</w:t>
      </w:r>
      <w:r w:rsidR="002B6A0D" w:rsidRPr="008D3D71">
        <w:rPr>
          <w:rFonts w:eastAsia="Calibri" w:cstheme="minorHAnsi"/>
          <w:color w:val="034A90" w:themeColor="text2"/>
          <w:sz w:val="28"/>
          <w:szCs w:val="28"/>
        </w:rPr>
        <w:t xml:space="preserve"> to incorporate the </w:t>
      </w:r>
      <w:r w:rsidR="002B6A0D" w:rsidRPr="008D3D71">
        <w:rPr>
          <w:rFonts w:eastAsia="Calibri" w:cstheme="minorHAnsi"/>
          <w:i/>
          <w:iCs/>
          <w:color w:val="034A90" w:themeColor="text2"/>
          <w:sz w:val="28"/>
          <w:szCs w:val="28"/>
        </w:rPr>
        <w:t>UN Convention on the Rights of the Child</w:t>
      </w:r>
      <w:r w:rsidR="002B6A0D" w:rsidRPr="008D3D71">
        <w:rPr>
          <w:rFonts w:eastAsia="Calibri" w:cstheme="minorHAnsi"/>
          <w:color w:val="034A90" w:themeColor="text2"/>
          <w:sz w:val="28"/>
          <w:szCs w:val="28"/>
        </w:rPr>
        <w:t xml:space="preserve"> </w:t>
      </w:r>
      <w:r w:rsidR="00200780" w:rsidRPr="008D3D71">
        <w:rPr>
          <w:rFonts w:eastAsia="Calibri" w:cstheme="minorHAnsi"/>
          <w:color w:val="034A90" w:themeColor="text2"/>
          <w:sz w:val="28"/>
          <w:szCs w:val="28"/>
        </w:rPr>
        <w:t xml:space="preserve">into New Brunswick law </w:t>
      </w:r>
      <w:r w:rsidR="002B6A0D" w:rsidRPr="008D3D71">
        <w:rPr>
          <w:rFonts w:eastAsia="Calibri" w:cstheme="minorHAnsi"/>
          <w:color w:val="034A90" w:themeColor="text2"/>
          <w:sz w:val="28"/>
          <w:szCs w:val="28"/>
        </w:rPr>
        <w:t>by direct reference. The right</w:t>
      </w:r>
      <w:r w:rsidR="00200780" w:rsidRPr="008D3D71">
        <w:rPr>
          <w:rFonts w:eastAsia="Calibri" w:cstheme="minorHAnsi"/>
          <w:color w:val="034A90" w:themeColor="text2"/>
          <w:sz w:val="28"/>
          <w:szCs w:val="28"/>
        </w:rPr>
        <w:t>s</w:t>
      </w:r>
      <w:r w:rsidR="000C4E58" w:rsidRPr="008D3D71">
        <w:rPr>
          <w:rFonts w:eastAsia="Calibri" w:cstheme="minorHAnsi"/>
          <w:color w:val="034A90" w:themeColor="text2"/>
          <w:sz w:val="28"/>
          <w:szCs w:val="28"/>
        </w:rPr>
        <w:t xml:space="preserve"> </w:t>
      </w:r>
      <w:r w:rsidR="002B6A0D" w:rsidRPr="008D3D71">
        <w:rPr>
          <w:rFonts w:eastAsia="Calibri" w:cstheme="minorHAnsi"/>
          <w:color w:val="034A90" w:themeColor="text2"/>
          <w:sz w:val="28"/>
          <w:szCs w:val="28"/>
        </w:rPr>
        <w:t>of the child</w:t>
      </w:r>
      <w:r w:rsidR="003A64EB">
        <w:rPr>
          <w:rFonts w:eastAsia="Calibri" w:cstheme="minorHAnsi"/>
          <w:color w:val="034A90" w:themeColor="text2"/>
          <w:sz w:val="28"/>
          <w:szCs w:val="28"/>
        </w:rPr>
        <w:t xml:space="preserve"> </w:t>
      </w:r>
      <w:r w:rsidR="000C4E58" w:rsidRPr="008D3D71">
        <w:rPr>
          <w:rFonts w:eastAsia="Calibri" w:cstheme="minorHAnsi"/>
          <w:color w:val="034A90" w:themeColor="text2"/>
          <w:sz w:val="28"/>
          <w:szCs w:val="28"/>
        </w:rPr>
        <w:t xml:space="preserve">must be </w:t>
      </w:r>
      <w:r w:rsidR="007C0FEF" w:rsidRPr="008D3D71">
        <w:rPr>
          <w:rFonts w:eastAsia="Calibri" w:cstheme="minorHAnsi"/>
          <w:color w:val="034A90" w:themeColor="text2"/>
          <w:sz w:val="28"/>
          <w:szCs w:val="28"/>
        </w:rPr>
        <w:t xml:space="preserve">promoted and </w:t>
      </w:r>
      <w:r w:rsidR="004D2C76" w:rsidRPr="008D3D71">
        <w:rPr>
          <w:rFonts w:eastAsia="Calibri" w:cstheme="minorHAnsi"/>
          <w:color w:val="034A90" w:themeColor="text2"/>
          <w:sz w:val="28"/>
          <w:szCs w:val="28"/>
        </w:rPr>
        <w:t>respected</w:t>
      </w:r>
      <w:r w:rsidR="007C0FEF" w:rsidRPr="008D3D71">
        <w:rPr>
          <w:rFonts w:eastAsia="Calibri" w:cstheme="minorHAnsi"/>
          <w:color w:val="034A90" w:themeColor="text2"/>
          <w:sz w:val="28"/>
          <w:szCs w:val="28"/>
        </w:rPr>
        <w:t xml:space="preserve"> </w:t>
      </w:r>
      <w:r w:rsidR="00200780" w:rsidRPr="008D3D71">
        <w:rPr>
          <w:rFonts w:eastAsia="Calibri" w:cstheme="minorHAnsi"/>
          <w:color w:val="034A90" w:themeColor="text2"/>
          <w:sz w:val="28"/>
          <w:szCs w:val="28"/>
        </w:rPr>
        <w:t>first and foremost by educators themselves and in the schools and classrooms where children find themselves</w:t>
      </w:r>
      <w:r w:rsidR="008749C5">
        <w:rPr>
          <w:rFonts w:eastAsia="Calibri" w:cstheme="minorHAnsi"/>
          <w:color w:val="034A90" w:themeColor="text2"/>
          <w:sz w:val="28"/>
          <w:szCs w:val="28"/>
        </w:rPr>
        <w:t>.</w:t>
      </w:r>
      <w:r w:rsidR="007C0FEF" w:rsidRPr="008D3D71">
        <w:rPr>
          <w:rFonts w:eastAsia="Calibri" w:cstheme="minorHAnsi"/>
          <w:color w:val="034A90" w:themeColor="text2"/>
          <w:sz w:val="28"/>
          <w:szCs w:val="28"/>
        </w:rPr>
        <w:t xml:space="preserve"> </w:t>
      </w:r>
      <w:r w:rsidR="008749C5">
        <w:rPr>
          <w:rFonts w:eastAsia="Calibri" w:cstheme="minorHAnsi"/>
          <w:color w:val="034A90" w:themeColor="text2"/>
          <w:sz w:val="28"/>
          <w:szCs w:val="28"/>
        </w:rPr>
        <w:t>T</w:t>
      </w:r>
      <w:r w:rsidR="007C0FEF" w:rsidRPr="008D3D71">
        <w:rPr>
          <w:rFonts w:eastAsia="Calibri" w:cstheme="minorHAnsi"/>
          <w:color w:val="034A90" w:themeColor="text2"/>
          <w:sz w:val="28"/>
          <w:szCs w:val="28"/>
        </w:rPr>
        <w:t xml:space="preserve">he first step to ensuring that they are is to incorporate the UNCRC in the </w:t>
      </w:r>
      <w:r w:rsidR="007C0FEF" w:rsidRPr="008D3D71">
        <w:rPr>
          <w:rFonts w:eastAsia="Calibri" w:cstheme="minorHAnsi"/>
          <w:i/>
          <w:iCs/>
          <w:color w:val="034A90" w:themeColor="text2"/>
          <w:sz w:val="28"/>
          <w:szCs w:val="28"/>
        </w:rPr>
        <w:t>Education Act</w:t>
      </w:r>
      <w:r w:rsidR="007C0FEF" w:rsidRPr="008D3D71">
        <w:rPr>
          <w:rFonts w:eastAsia="Calibri" w:cstheme="minorHAnsi"/>
          <w:color w:val="034A90" w:themeColor="text2"/>
          <w:sz w:val="28"/>
          <w:szCs w:val="28"/>
        </w:rPr>
        <w:t>.</w:t>
      </w:r>
    </w:p>
    <w:p w14:paraId="1A865B42" w14:textId="69A444B4" w:rsidR="71ECA6B3" w:rsidRPr="008D3D71" w:rsidRDefault="71ECA6B3" w:rsidP="00F863AF">
      <w:pPr>
        <w:pStyle w:val="Titre2"/>
        <w:jc w:val="both"/>
      </w:pPr>
      <w:r w:rsidRPr="008D3D71">
        <w:rPr>
          <w:rFonts w:eastAsia="Calibri"/>
        </w:rPr>
        <w:lastRenderedPageBreak/>
        <w:t>What We Need to Keep an Eye on:</w:t>
      </w:r>
    </w:p>
    <w:p w14:paraId="62959C93" w14:textId="253E2015" w:rsidR="71ECA6B3" w:rsidRPr="008D3D71" w:rsidRDefault="009E2EFD" w:rsidP="00F863AF">
      <w:pPr>
        <w:jc w:val="both"/>
        <w:rPr>
          <w:rFonts w:cstheme="minorHAnsi"/>
          <w:color w:val="034A90" w:themeColor="text2"/>
          <w:sz w:val="28"/>
          <w:szCs w:val="28"/>
        </w:rPr>
      </w:pPr>
      <w:r>
        <w:rPr>
          <w:rFonts w:eastAsia="Calibri" w:cstheme="minorHAnsi"/>
          <w:b/>
          <w:bCs/>
          <w:noProof/>
          <w:color w:val="034A90" w:themeColor="text2"/>
          <w:sz w:val="28"/>
          <w:szCs w:val="28"/>
          <w:u w:val="single"/>
        </w:rPr>
        <w:drawing>
          <wp:anchor distT="0" distB="0" distL="114300" distR="114300" simplePos="0" relativeHeight="251728896" behindDoc="0" locked="0" layoutInCell="1" allowOverlap="1" wp14:anchorId="0BBCAB2D" wp14:editId="617B425F">
            <wp:simplePos x="0" y="0"/>
            <wp:positionH relativeFrom="column">
              <wp:posOffset>4223193</wp:posOffset>
            </wp:positionH>
            <wp:positionV relativeFrom="paragraph">
              <wp:posOffset>2374561</wp:posOffset>
            </wp:positionV>
            <wp:extent cx="3869055" cy="2578100"/>
            <wp:effectExtent l="0" t="0" r="4445" b="0"/>
            <wp:wrapTight wrapText="bothSides">
              <wp:wrapPolygon edited="0">
                <wp:start x="0" y="0"/>
                <wp:lineTo x="0" y="21494"/>
                <wp:lineTo x="21554" y="21494"/>
                <wp:lineTo x="21554" y="0"/>
                <wp:lineTo x="0" y="0"/>
              </wp:wrapPolygon>
            </wp:wrapTight>
            <wp:docPr id="55" name="Picture 55" descr="Child looking at a world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ild looking at a world map"/>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869055" cy="2578100"/>
                    </a:xfrm>
                    <a:prstGeom prst="rect">
                      <a:avLst/>
                    </a:prstGeom>
                  </pic:spPr>
                </pic:pic>
              </a:graphicData>
            </a:graphic>
            <wp14:sizeRelH relativeFrom="margin">
              <wp14:pctWidth>0</wp14:pctWidth>
            </wp14:sizeRelH>
            <wp14:sizeRelV relativeFrom="margin">
              <wp14:pctHeight>0</wp14:pctHeight>
            </wp14:sizeRelV>
          </wp:anchor>
        </w:drawing>
      </w:r>
      <w:r w:rsidR="71ECA6B3" w:rsidRPr="008D3D71">
        <w:rPr>
          <w:rFonts w:eastAsia="Calibri" w:cstheme="minorHAnsi"/>
          <w:color w:val="034A90" w:themeColor="text2"/>
          <w:sz w:val="28"/>
          <w:szCs w:val="28"/>
        </w:rPr>
        <w:t>The covid-19 pandemic will have far</w:t>
      </w:r>
      <w:r w:rsidR="008749C5">
        <w:rPr>
          <w:rFonts w:eastAsia="Calibri" w:cstheme="minorHAnsi"/>
          <w:color w:val="034A90" w:themeColor="text2"/>
          <w:sz w:val="28"/>
          <w:szCs w:val="28"/>
        </w:rPr>
        <w:t>-</w:t>
      </w:r>
      <w:r w:rsidR="71ECA6B3" w:rsidRPr="008D3D71">
        <w:rPr>
          <w:rFonts w:eastAsia="Calibri" w:cstheme="minorHAnsi"/>
          <w:color w:val="034A90" w:themeColor="text2"/>
          <w:sz w:val="28"/>
          <w:szCs w:val="28"/>
        </w:rPr>
        <w:t>reaching impacts related to missed time,</w:t>
      </w:r>
      <w:r w:rsidR="008749C5">
        <w:rPr>
          <w:rFonts w:eastAsia="Calibri" w:cstheme="minorHAnsi"/>
          <w:color w:val="034A90" w:themeColor="text2"/>
          <w:sz w:val="28"/>
          <w:szCs w:val="28"/>
        </w:rPr>
        <w:t xml:space="preserve"> </w:t>
      </w:r>
      <w:r w:rsidR="71ECA6B3" w:rsidRPr="008D3D71">
        <w:rPr>
          <w:rFonts w:eastAsia="Calibri" w:cstheme="minorHAnsi"/>
          <w:color w:val="034A90" w:themeColor="text2"/>
          <w:sz w:val="28"/>
          <w:szCs w:val="28"/>
        </w:rPr>
        <w:t xml:space="preserve">sub-optimal learning environments, </w:t>
      </w:r>
      <w:r w:rsidR="008749C5">
        <w:rPr>
          <w:rFonts w:eastAsia="Calibri" w:cstheme="minorHAnsi"/>
          <w:color w:val="034A90" w:themeColor="text2"/>
          <w:sz w:val="28"/>
          <w:szCs w:val="28"/>
        </w:rPr>
        <w:t>and</w:t>
      </w:r>
      <w:r w:rsidR="71ECA6B3" w:rsidRPr="008D3D71">
        <w:rPr>
          <w:rFonts w:eastAsia="Calibri" w:cstheme="minorHAnsi"/>
          <w:color w:val="034A90" w:themeColor="text2"/>
          <w:sz w:val="28"/>
          <w:szCs w:val="28"/>
        </w:rPr>
        <w:t xml:space="preserve"> mental health problems resulting from lengthy periods of social isolation. New Brunswick’s school system needs to be prepared to respond to what will likely be an increase in demand for services. Youth may require increased access to mental health services as they process the social and emotional impacts of the interruption to their schooling. Through our </w:t>
      </w:r>
      <w:r w:rsidR="008749C5">
        <w:rPr>
          <w:rFonts w:eastAsia="Calibri" w:cstheme="minorHAnsi"/>
          <w:color w:val="034A90" w:themeColor="text2"/>
          <w:sz w:val="28"/>
          <w:szCs w:val="28"/>
        </w:rPr>
        <w:t>O</w:t>
      </w:r>
      <w:r w:rsidR="71ECA6B3" w:rsidRPr="008D3D71">
        <w:rPr>
          <w:rFonts w:eastAsia="Calibri" w:cstheme="minorHAnsi"/>
          <w:color w:val="034A90" w:themeColor="text2"/>
          <w:sz w:val="28"/>
          <w:szCs w:val="28"/>
        </w:rPr>
        <w:t>ffice’s advocacy</w:t>
      </w:r>
      <w:r w:rsidR="008749C5">
        <w:rPr>
          <w:rFonts w:eastAsia="Calibri" w:cstheme="minorHAnsi"/>
          <w:color w:val="034A90" w:themeColor="text2"/>
          <w:sz w:val="28"/>
          <w:szCs w:val="28"/>
        </w:rPr>
        <w:t>,</w:t>
      </w:r>
      <w:r w:rsidR="71ECA6B3" w:rsidRPr="008D3D71">
        <w:rPr>
          <w:rFonts w:eastAsia="Calibri" w:cstheme="minorHAnsi"/>
          <w:color w:val="034A90" w:themeColor="text2"/>
          <w:sz w:val="28"/>
          <w:szCs w:val="28"/>
        </w:rPr>
        <w:t xml:space="preserve"> we have seen an increase in children missing significant periods of school. Traditional support systems have also been interrupted because of the pandemic, with many families having to adapt to delays in services from departments. </w:t>
      </w:r>
      <w:r w:rsidR="008749C5">
        <w:rPr>
          <w:rFonts w:eastAsia="Calibri" w:cstheme="minorHAnsi"/>
          <w:color w:val="034A90" w:themeColor="text2"/>
          <w:sz w:val="28"/>
          <w:szCs w:val="28"/>
        </w:rPr>
        <w:t>Service</w:t>
      </w:r>
      <w:r w:rsidR="71ECA6B3" w:rsidRPr="008D3D71">
        <w:rPr>
          <w:rFonts w:eastAsia="Calibri" w:cstheme="minorHAnsi"/>
          <w:color w:val="034A90" w:themeColor="text2"/>
          <w:sz w:val="28"/>
          <w:szCs w:val="28"/>
        </w:rPr>
        <w:t xml:space="preserve"> providers </w:t>
      </w:r>
      <w:r w:rsidR="008749C5">
        <w:rPr>
          <w:rFonts w:eastAsia="Calibri" w:cstheme="minorHAnsi"/>
          <w:color w:val="034A90" w:themeColor="text2"/>
          <w:sz w:val="28"/>
          <w:szCs w:val="28"/>
        </w:rPr>
        <w:t>must be</w:t>
      </w:r>
      <w:r w:rsidR="008749C5" w:rsidRPr="008D3D71">
        <w:rPr>
          <w:rFonts w:eastAsia="Calibri" w:cstheme="minorHAnsi"/>
          <w:color w:val="034A90" w:themeColor="text2"/>
          <w:sz w:val="28"/>
          <w:szCs w:val="28"/>
        </w:rPr>
        <w:t xml:space="preserve"> </w:t>
      </w:r>
      <w:r w:rsidR="71ECA6B3" w:rsidRPr="008D3D71">
        <w:rPr>
          <w:rFonts w:eastAsia="Calibri" w:cstheme="minorHAnsi"/>
          <w:color w:val="034A90" w:themeColor="text2"/>
          <w:sz w:val="28"/>
          <w:szCs w:val="28"/>
        </w:rPr>
        <w:t>prepared to address these issues and work with children</w:t>
      </w:r>
      <w:r w:rsidR="008749C5">
        <w:rPr>
          <w:rFonts w:eastAsia="Calibri" w:cstheme="minorHAnsi"/>
          <w:color w:val="034A90" w:themeColor="text2"/>
          <w:sz w:val="28"/>
          <w:szCs w:val="28"/>
        </w:rPr>
        <w:t>,</w:t>
      </w:r>
      <w:r w:rsidR="71ECA6B3" w:rsidRPr="008D3D71">
        <w:rPr>
          <w:rFonts w:eastAsia="Calibri" w:cstheme="minorHAnsi"/>
          <w:color w:val="034A90" w:themeColor="text2"/>
          <w:sz w:val="28"/>
          <w:szCs w:val="28"/>
        </w:rPr>
        <w:t xml:space="preserve"> youth, and their families. </w:t>
      </w:r>
    </w:p>
    <w:p w14:paraId="4359325C" w14:textId="3828C22B" w:rsidR="007C0FEF" w:rsidRPr="008D3D71" w:rsidRDefault="2A6E1677" w:rsidP="00F863AF">
      <w:pPr>
        <w:jc w:val="both"/>
        <w:rPr>
          <w:rFonts w:cstheme="minorHAnsi"/>
          <w:color w:val="034A90" w:themeColor="text2"/>
          <w:sz w:val="28"/>
          <w:szCs w:val="28"/>
        </w:rPr>
      </w:pPr>
      <w:r w:rsidRPr="008D3D71">
        <w:rPr>
          <w:rFonts w:cstheme="minorHAnsi"/>
          <w:color w:val="034A90" w:themeColor="text2"/>
          <w:sz w:val="28"/>
          <w:szCs w:val="28"/>
        </w:rPr>
        <w:t xml:space="preserve">Children having the opportunity to engage in recreational and leisure activities is essential for their </w:t>
      </w:r>
      <w:r w:rsidR="72304562" w:rsidRPr="008D3D71">
        <w:rPr>
          <w:rFonts w:cstheme="minorHAnsi"/>
          <w:color w:val="034A90" w:themeColor="text2"/>
          <w:sz w:val="28"/>
          <w:szCs w:val="28"/>
        </w:rPr>
        <w:t>physical</w:t>
      </w:r>
      <w:r w:rsidRPr="008D3D71">
        <w:rPr>
          <w:rFonts w:cstheme="minorHAnsi"/>
          <w:color w:val="034A90" w:themeColor="text2"/>
          <w:sz w:val="28"/>
          <w:szCs w:val="28"/>
        </w:rPr>
        <w:t xml:space="preserve"> and mental health </w:t>
      </w:r>
      <w:r w:rsidR="008749C5">
        <w:rPr>
          <w:rFonts w:cstheme="minorHAnsi"/>
          <w:color w:val="034A90" w:themeColor="text2"/>
          <w:sz w:val="28"/>
          <w:szCs w:val="28"/>
        </w:rPr>
        <w:t xml:space="preserve">and </w:t>
      </w:r>
      <w:r w:rsidRPr="008D3D71">
        <w:rPr>
          <w:rFonts w:cstheme="minorHAnsi"/>
          <w:color w:val="034A90" w:themeColor="text2"/>
          <w:sz w:val="28"/>
          <w:szCs w:val="28"/>
        </w:rPr>
        <w:t>an important social opportunity.</w:t>
      </w:r>
      <w:r w:rsidR="059C7DF6" w:rsidRPr="008D3D71">
        <w:rPr>
          <w:rFonts w:cstheme="minorHAnsi"/>
          <w:color w:val="034A90" w:themeColor="text2"/>
          <w:sz w:val="28"/>
          <w:szCs w:val="28"/>
        </w:rPr>
        <w:t xml:space="preserve"> </w:t>
      </w:r>
      <w:r w:rsidR="6E2F1EF8" w:rsidRPr="008D3D71">
        <w:rPr>
          <w:rFonts w:cstheme="minorHAnsi"/>
          <w:color w:val="034A90" w:themeColor="text2"/>
          <w:sz w:val="28"/>
          <w:szCs w:val="28"/>
        </w:rPr>
        <w:t>Activities</w:t>
      </w:r>
      <w:r w:rsidR="059C7DF6" w:rsidRPr="008D3D71">
        <w:rPr>
          <w:rFonts w:cstheme="minorHAnsi"/>
          <w:color w:val="034A90" w:themeColor="text2"/>
          <w:sz w:val="28"/>
          <w:szCs w:val="28"/>
        </w:rPr>
        <w:t xml:space="preserve"> such as organized sports or clubs </w:t>
      </w:r>
      <w:r w:rsidR="008749C5">
        <w:rPr>
          <w:rFonts w:cstheme="minorHAnsi"/>
          <w:color w:val="034A90" w:themeColor="text2"/>
          <w:sz w:val="28"/>
          <w:szCs w:val="28"/>
        </w:rPr>
        <w:t>allow</w:t>
      </w:r>
      <w:r w:rsidR="059C7DF6" w:rsidRPr="008D3D71">
        <w:rPr>
          <w:rFonts w:cstheme="minorHAnsi"/>
          <w:color w:val="034A90" w:themeColor="text2"/>
          <w:sz w:val="28"/>
          <w:szCs w:val="28"/>
        </w:rPr>
        <w:t xml:space="preserve"> </w:t>
      </w:r>
      <w:r w:rsidR="363E8539" w:rsidRPr="008D3D71">
        <w:rPr>
          <w:rFonts w:cstheme="minorHAnsi"/>
          <w:color w:val="034A90" w:themeColor="text2"/>
          <w:sz w:val="28"/>
          <w:szCs w:val="28"/>
        </w:rPr>
        <w:t>for children to socialize</w:t>
      </w:r>
      <w:r w:rsidR="007C0FEF" w:rsidRPr="008D3D71">
        <w:rPr>
          <w:rFonts w:cstheme="minorHAnsi"/>
          <w:color w:val="034A90" w:themeColor="text2"/>
          <w:sz w:val="28"/>
          <w:szCs w:val="28"/>
        </w:rPr>
        <w:t xml:space="preserve">, </w:t>
      </w:r>
      <w:proofErr w:type="gramStart"/>
      <w:r w:rsidR="363E8539" w:rsidRPr="008D3D71">
        <w:rPr>
          <w:rFonts w:cstheme="minorHAnsi"/>
          <w:color w:val="034A90" w:themeColor="text2"/>
          <w:sz w:val="28"/>
          <w:szCs w:val="28"/>
        </w:rPr>
        <w:t>exercise</w:t>
      </w:r>
      <w:proofErr w:type="gramEnd"/>
      <w:r w:rsidR="363E8539" w:rsidRPr="008D3D71">
        <w:rPr>
          <w:rFonts w:cstheme="minorHAnsi"/>
          <w:color w:val="034A90" w:themeColor="text2"/>
          <w:sz w:val="28"/>
          <w:szCs w:val="28"/>
        </w:rPr>
        <w:t xml:space="preserve"> and </w:t>
      </w:r>
      <w:r w:rsidR="363E8539" w:rsidRPr="008D3D71">
        <w:rPr>
          <w:rFonts w:cstheme="minorHAnsi"/>
          <w:color w:val="034A90" w:themeColor="text2"/>
          <w:sz w:val="28"/>
          <w:szCs w:val="28"/>
        </w:rPr>
        <w:t>develop healthy life habits.</w:t>
      </w:r>
      <w:r w:rsidR="5940DD8C" w:rsidRPr="008D3D71">
        <w:rPr>
          <w:rFonts w:cstheme="minorHAnsi"/>
          <w:color w:val="034A90" w:themeColor="text2"/>
          <w:sz w:val="28"/>
          <w:szCs w:val="28"/>
        </w:rPr>
        <w:t xml:space="preserve"> During the pandemic</w:t>
      </w:r>
      <w:r w:rsidR="007C0FEF" w:rsidRPr="008D3D71">
        <w:rPr>
          <w:rFonts w:cstheme="minorHAnsi"/>
          <w:color w:val="034A90" w:themeColor="text2"/>
          <w:sz w:val="28"/>
          <w:szCs w:val="28"/>
        </w:rPr>
        <w:t>,</w:t>
      </w:r>
      <w:r w:rsidR="5940DD8C" w:rsidRPr="008D3D71">
        <w:rPr>
          <w:rFonts w:cstheme="minorHAnsi"/>
          <w:color w:val="034A90" w:themeColor="text2"/>
          <w:sz w:val="28"/>
          <w:szCs w:val="28"/>
        </w:rPr>
        <w:t xml:space="preserve"> finding ways to </w:t>
      </w:r>
      <w:r w:rsidR="5FC0D35F" w:rsidRPr="008D3D71">
        <w:rPr>
          <w:rFonts w:cstheme="minorHAnsi"/>
          <w:color w:val="034A90" w:themeColor="text2"/>
          <w:sz w:val="28"/>
          <w:szCs w:val="28"/>
        </w:rPr>
        <w:t>organize</w:t>
      </w:r>
      <w:r w:rsidR="5940DD8C" w:rsidRPr="008D3D71">
        <w:rPr>
          <w:rFonts w:cstheme="minorHAnsi"/>
          <w:color w:val="034A90" w:themeColor="text2"/>
          <w:sz w:val="28"/>
          <w:szCs w:val="28"/>
        </w:rPr>
        <w:t xml:space="preserve"> opportunities for children and youth to play, while following public health guidelines has been challenging</w:t>
      </w:r>
      <w:r w:rsidR="1081C142" w:rsidRPr="008D3D71">
        <w:rPr>
          <w:rFonts w:cstheme="minorHAnsi"/>
          <w:color w:val="034A90" w:themeColor="text2"/>
          <w:sz w:val="28"/>
          <w:szCs w:val="28"/>
        </w:rPr>
        <w:t xml:space="preserve">. As New Brunswickers continue to deal with restrictions and challenges related to </w:t>
      </w:r>
      <w:r w:rsidR="056571C0" w:rsidRPr="008D3D71">
        <w:rPr>
          <w:rFonts w:cstheme="minorHAnsi"/>
          <w:color w:val="034A90" w:themeColor="text2"/>
          <w:sz w:val="28"/>
          <w:szCs w:val="28"/>
        </w:rPr>
        <w:t>the pandemic</w:t>
      </w:r>
      <w:r w:rsidR="009E2EFD">
        <w:rPr>
          <w:rFonts w:cstheme="minorHAnsi"/>
          <w:color w:val="034A90" w:themeColor="text2"/>
          <w:sz w:val="28"/>
          <w:szCs w:val="28"/>
        </w:rPr>
        <w:t>,</w:t>
      </w:r>
      <w:r w:rsidR="056571C0" w:rsidRPr="008D3D71">
        <w:rPr>
          <w:rFonts w:cstheme="minorHAnsi"/>
          <w:color w:val="034A90" w:themeColor="text2"/>
          <w:sz w:val="28"/>
          <w:szCs w:val="28"/>
        </w:rPr>
        <w:t xml:space="preserve"> education systems </w:t>
      </w:r>
      <w:r w:rsidR="009E2EFD">
        <w:rPr>
          <w:rFonts w:cstheme="minorHAnsi"/>
          <w:color w:val="034A90" w:themeColor="text2"/>
          <w:sz w:val="28"/>
          <w:szCs w:val="28"/>
        </w:rPr>
        <w:t xml:space="preserve">must </w:t>
      </w:r>
      <w:r w:rsidR="056571C0" w:rsidRPr="008D3D71">
        <w:rPr>
          <w:rFonts w:cstheme="minorHAnsi"/>
          <w:color w:val="034A90" w:themeColor="text2"/>
          <w:sz w:val="28"/>
          <w:szCs w:val="28"/>
        </w:rPr>
        <w:t xml:space="preserve">commit to finding safe spaces </w:t>
      </w:r>
      <w:r w:rsidR="7EFD87B5" w:rsidRPr="008D3D71">
        <w:rPr>
          <w:rFonts w:cstheme="minorHAnsi"/>
          <w:color w:val="034A90" w:themeColor="text2"/>
          <w:sz w:val="28"/>
          <w:szCs w:val="28"/>
        </w:rPr>
        <w:t xml:space="preserve">that </w:t>
      </w:r>
      <w:r w:rsidR="009E2EFD">
        <w:rPr>
          <w:rFonts w:cstheme="minorHAnsi"/>
          <w:color w:val="034A90" w:themeColor="text2"/>
          <w:sz w:val="28"/>
          <w:szCs w:val="28"/>
        </w:rPr>
        <w:t>allow children</w:t>
      </w:r>
      <w:r w:rsidR="7EFD87B5" w:rsidRPr="008D3D71">
        <w:rPr>
          <w:rFonts w:cstheme="minorHAnsi"/>
          <w:color w:val="034A90" w:themeColor="text2"/>
          <w:sz w:val="28"/>
          <w:szCs w:val="28"/>
        </w:rPr>
        <w:t xml:space="preserve"> to exercise their right to play providing them with</w:t>
      </w:r>
      <w:r w:rsidR="0B2E757E" w:rsidRPr="008D3D71">
        <w:rPr>
          <w:rFonts w:cstheme="minorHAnsi"/>
          <w:color w:val="034A90" w:themeColor="text2"/>
          <w:sz w:val="28"/>
          <w:szCs w:val="28"/>
        </w:rPr>
        <w:t xml:space="preserve"> time to allow for creat</w:t>
      </w:r>
      <w:r w:rsidR="009E2EFD">
        <w:rPr>
          <w:rFonts w:cstheme="minorHAnsi"/>
          <w:color w:val="034A90" w:themeColor="text2"/>
          <w:sz w:val="28"/>
          <w:szCs w:val="28"/>
        </w:rPr>
        <w:t>ive</w:t>
      </w:r>
      <w:r w:rsidR="0B2E757E" w:rsidRPr="008D3D71">
        <w:rPr>
          <w:rFonts w:cstheme="minorHAnsi"/>
          <w:color w:val="034A90" w:themeColor="text2"/>
          <w:sz w:val="28"/>
          <w:szCs w:val="28"/>
        </w:rPr>
        <w:t xml:space="preserve"> exploration and physical activity.</w:t>
      </w:r>
      <w:r w:rsidRPr="008D3D71">
        <w:rPr>
          <w:rFonts w:cstheme="minorHAnsi"/>
          <w:color w:val="034A90" w:themeColor="text2"/>
          <w:sz w:val="28"/>
          <w:szCs w:val="28"/>
        </w:rPr>
        <w:br/>
      </w:r>
    </w:p>
    <w:p w14:paraId="62D9EC4C" w14:textId="4BC44797" w:rsidR="04A10651" w:rsidRPr="008D3D71" w:rsidRDefault="04A10651" w:rsidP="00F863AF">
      <w:pPr>
        <w:jc w:val="both"/>
        <w:rPr>
          <w:rFonts w:eastAsia="Calibri" w:cstheme="minorHAnsi"/>
          <w:b/>
          <w:bCs/>
          <w:color w:val="034A90" w:themeColor="text2"/>
          <w:sz w:val="28"/>
          <w:szCs w:val="28"/>
          <w:u w:val="single"/>
        </w:rPr>
      </w:pPr>
    </w:p>
    <w:p w14:paraId="6ACF8AEF" w14:textId="26AD9FB1" w:rsidR="00A36755" w:rsidRDefault="00A36755" w:rsidP="00F863AF">
      <w:pPr>
        <w:jc w:val="both"/>
        <w:rPr>
          <w:rFonts w:eastAsia="Calibri" w:cstheme="minorHAnsi"/>
          <w:b/>
          <w:bCs/>
          <w:color w:val="034A90" w:themeColor="text2"/>
          <w:sz w:val="28"/>
          <w:szCs w:val="28"/>
          <w:u w:val="single"/>
        </w:rPr>
      </w:pPr>
      <w:r>
        <w:rPr>
          <w:rFonts w:eastAsia="Calibri" w:cstheme="minorHAnsi"/>
          <w:b/>
          <w:bCs/>
          <w:color w:val="034A90" w:themeColor="text2"/>
          <w:sz w:val="28"/>
          <w:szCs w:val="28"/>
          <w:u w:val="single"/>
        </w:rPr>
        <w:br w:type="page"/>
      </w:r>
    </w:p>
    <w:p w14:paraId="3DC3026C" w14:textId="7DFB9FF3" w:rsidR="001C6A8A" w:rsidRDefault="001C6A8A" w:rsidP="00F863AF">
      <w:pPr>
        <w:jc w:val="both"/>
        <w:rPr>
          <w:rFonts w:eastAsia="Calibri" w:cstheme="minorHAnsi"/>
          <w:b/>
          <w:bCs/>
          <w:color w:val="034A90" w:themeColor="text2"/>
          <w:sz w:val="28"/>
          <w:szCs w:val="28"/>
          <w:u w:val="single"/>
        </w:rPr>
      </w:pPr>
      <w:r>
        <w:rPr>
          <w:noProof/>
        </w:rPr>
        <w:lastRenderedPageBreak/>
        <w:drawing>
          <wp:anchor distT="0" distB="0" distL="114300" distR="114300" simplePos="0" relativeHeight="251708416" behindDoc="1" locked="0" layoutInCell="1" allowOverlap="1" wp14:anchorId="3934399E" wp14:editId="1E60E9F6">
            <wp:simplePos x="0" y="0"/>
            <wp:positionH relativeFrom="margin">
              <wp:posOffset>-477671</wp:posOffset>
            </wp:positionH>
            <wp:positionV relativeFrom="paragraph">
              <wp:posOffset>41057</wp:posOffset>
            </wp:positionV>
            <wp:extent cx="9144000" cy="6096000"/>
            <wp:effectExtent l="0" t="0" r="0" b="0"/>
            <wp:wrapNone/>
            <wp:docPr id="51" name="Picture 51" descr="Child covering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ild covering fac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9144000" cy="6096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7392" behindDoc="0" locked="0" layoutInCell="1" allowOverlap="1" wp14:anchorId="2A9F588E" wp14:editId="0AEA8691">
                <wp:simplePos x="0" y="0"/>
                <wp:positionH relativeFrom="page">
                  <wp:align>right</wp:align>
                </wp:positionH>
                <wp:positionV relativeFrom="paragraph">
                  <wp:posOffset>578</wp:posOffset>
                </wp:positionV>
                <wp:extent cx="10043795" cy="2018665"/>
                <wp:effectExtent l="0" t="0" r="0" b="0"/>
                <wp:wrapTopAndBottom/>
                <wp:docPr id="50" name="Text Box 50"/>
                <wp:cNvGraphicFramePr/>
                <a:graphic xmlns:a="http://schemas.openxmlformats.org/drawingml/2006/main">
                  <a:graphicData uri="http://schemas.microsoft.com/office/word/2010/wordprocessingShape">
                    <wps:wsp>
                      <wps:cNvSpPr txBox="1"/>
                      <wps:spPr>
                        <a:xfrm>
                          <a:off x="0" y="0"/>
                          <a:ext cx="10043795" cy="2018665"/>
                        </a:xfrm>
                        <a:prstGeom prst="rect">
                          <a:avLst/>
                        </a:prstGeom>
                        <a:gradFill flip="none" rotWithShape="1">
                          <a:gsLst>
                            <a:gs pos="10000">
                              <a:schemeClr val="accent3">
                                <a:lumMod val="0"/>
                                <a:lumOff val="100000"/>
                                <a:alpha val="0"/>
                              </a:schemeClr>
                            </a:gs>
                            <a:gs pos="78000">
                              <a:schemeClr val="accent3">
                                <a:lumMod val="0"/>
                                <a:lumOff val="100000"/>
                              </a:schemeClr>
                            </a:gs>
                            <a:gs pos="100000">
                              <a:schemeClr val="accent3">
                                <a:lumMod val="100000"/>
                              </a:schemeClr>
                            </a:gs>
                          </a:gsLst>
                          <a:lin ang="16200000" scaled="1"/>
                          <a:tileRect/>
                        </a:gradFill>
                        <a:ln>
                          <a:noFill/>
                        </a:ln>
                      </wps:spPr>
                      <wps:txbx>
                        <w:txbxContent>
                          <w:p w14:paraId="3C548CE4" w14:textId="709AA96A" w:rsidR="001C6A8A" w:rsidRPr="00043E61" w:rsidRDefault="001C6A8A" w:rsidP="001C6A8A">
                            <w:pPr>
                              <w:pStyle w:val="NormalWeb"/>
                              <w:spacing w:after="0"/>
                              <w:jc w:val="center"/>
                              <w:rPr>
                                <w:rFonts w:asciiTheme="minorHAnsi" w:hAnsiTheme="minorHAnsi" w:cstheme="minorHAnsi"/>
                                <w:b/>
                                <w:bCs/>
                                <w:noProof/>
                                <w:color w:val="034A90" w:themeColor="text2"/>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Black" w:hAnsi="Arial Black" w:cstheme="minorHAnsi"/>
                                <w:b/>
                                <w:bCs/>
                                <w:noProof/>
                                <w:color w:val="034A90" w:themeColor="text2"/>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SPECIAL PROTECTION MEASURES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9F588E" id="Text Box 50" o:spid="_x0000_s1036" type="#_x0000_t202" style="position:absolute;left:0;text-align:left;margin-left:739.65pt;margin-top:.05pt;width:790.85pt;height:158.95pt;z-index:25170739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" fillcolor="white [22]" stroked="f">
                <v:fill color2="#b4c6e7 [3206]" o:opacity2="0" rotate="t" angle="180" colors="0 white;6554f white;51118f white" focus="100%" type="gradient"/>
                <v:textbox>
                  <w:txbxContent>
                    <w:p w14:paraId="3C548CE4" w14:textId="709AA96A" w:rsidR="001C6A8A" w:rsidRPr="00043E61" w:rsidRDefault="001C6A8A" w:rsidP="001C6A8A">
                      <w:pPr>
                        <w:pStyle w:val="NormalWeb"/>
                        <w:spacing w:after="0"/>
                        <w:jc w:val="center"/>
                        <w:rPr>
                          <w:rFonts w:asciiTheme="minorHAnsi" w:hAnsiTheme="minorHAnsi" w:cstheme="minorHAnsi"/>
                          <w:b/>
                          <w:bCs/>
                          <w:noProof/>
                          <w:color w:val="034A90" w:themeColor="text2"/>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Black" w:hAnsi="Arial Black" w:cstheme="minorHAnsi"/>
                          <w:b/>
                          <w:bCs/>
                          <w:noProof/>
                          <w:color w:val="034A90" w:themeColor="text2"/>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SPECIAL PROTECTION MEASURES</w:t>
                      </w:r>
                    </w:p>
                  </w:txbxContent>
                </v:textbox>
                <w10:wrap type="topAndBottom" anchorx="page"/>
              </v:shape>
            </w:pict>
          </mc:Fallback>
        </mc:AlternateContent>
      </w:r>
    </w:p>
    <w:p w14:paraId="39DBB250" w14:textId="382E5C4F" w:rsidR="001C6A8A" w:rsidRDefault="001C6A8A" w:rsidP="00F863AF">
      <w:pPr>
        <w:jc w:val="both"/>
        <w:rPr>
          <w:rFonts w:eastAsia="Calibri" w:cstheme="minorHAnsi"/>
          <w:b/>
          <w:bCs/>
          <w:color w:val="034A90" w:themeColor="text2"/>
          <w:sz w:val="28"/>
          <w:szCs w:val="28"/>
          <w:u w:val="single"/>
        </w:rPr>
      </w:pPr>
      <w:r>
        <w:rPr>
          <w:rFonts w:eastAsia="Calibri" w:cstheme="minorHAnsi"/>
          <w:b/>
          <w:bCs/>
          <w:color w:val="034A90" w:themeColor="text2"/>
          <w:sz w:val="28"/>
          <w:szCs w:val="28"/>
          <w:u w:val="single"/>
        </w:rPr>
        <w:br w:type="page"/>
      </w:r>
    </w:p>
    <w:p w14:paraId="2FCD0F7C" w14:textId="2693E00D" w:rsidR="0073733F" w:rsidRPr="008D3D71" w:rsidRDefault="0073733F" w:rsidP="00F863AF">
      <w:pPr>
        <w:jc w:val="both"/>
        <w:rPr>
          <w:rFonts w:eastAsia="Times New Roman" w:cstheme="minorHAnsi"/>
          <w:color w:val="034A90" w:themeColor="text2"/>
          <w:sz w:val="28"/>
          <w:szCs w:val="28"/>
        </w:rPr>
      </w:pPr>
      <w:r w:rsidRPr="008D3D71">
        <w:rPr>
          <w:rFonts w:eastAsia="Times New Roman" w:cstheme="minorHAnsi"/>
          <w:color w:val="034A90" w:themeColor="text2"/>
          <w:sz w:val="28"/>
          <w:szCs w:val="28"/>
        </w:rPr>
        <w:lastRenderedPageBreak/>
        <w:t xml:space="preserve">Special protection measures </w:t>
      </w:r>
      <w:r w:rsidR="00D95DDC">
        <w:rPr>
          <w:rFonts w:eastAsia="Times New Roman" w:cstheme="minorHAnsi"/>
          <w:color w:val="034A90" w:themeColor="text2"/>
          <w:sz w:val="28"/>
          <w:szCs w:val="28"/>
        </w:rPr>
        <w:t>are</w:t>
      </w:r>
      <w:r w:rsidRPr="008D3D71">
        <w:rPr>
          <w:rFonts w:eastAsia="Times New Roman" w:cstheme="minorHAnsi"/>
          <w:color w:val="034A90" w:themeColor="text2"/>
          <w:sz w:val="28"/>
          <w:szCs w:val="28"/>
        </w:rPr>
        <w:t xml:space="preserve"> those measures taken to shield children and youth from dangerous situations. This can include measures taken in emergencies, such as war or armed conflict</w:t>
      </w:r>
      <w:r w:rsidR="00D0703B">
        <w:rPr>
          <w:rFonts w:eastAsia="Times New Roman" w:cstheme="minorHAnsi"/>
          <w:color w:val="034A90" w:themeColor="text2"/>
          <w:sz w:val="28"/>
          <w:szCs w:val="28"/>
        </w:rPr>
        <w:t>.</w:t>
      </w:r>
      <w:r w:rsidRPr="008D3D71">
        <w:rPr>
          <w:rFonts w:eastAsia="Times New Roman" w:cstheme="minorHAnsi"/>
          <w:color w:val="034A90" w:themeColor="text2"/>
          <w:sz w:val="28"/>
          <w:szCs w:val="28"/>
        </w:rPr>
        <w:t xml:space="preserve"> </w:t>
      </w:r>
      <w:r w:rsidR="00D0703B">
        <w:rPr>
          <w:rFonts w:eastAsia="Times New Roman" w:cstheme="minorHAnsi"/>
          <w:color w:val="034A90" w:themeColor="text2"/>
          <w:sz w:val="28"/>
          <w:szCs w:val="28"/>
        </w:rPr>
        <w:t>I</w:t>
      </w:r>
      <w:r w:rsidRPr="008D3D71">
        <w:rPr>
          <w:rFonts w:eastAsia="Times New Roman" w:cstheme="minorHAnsi"/>
          <w:color w:val="034A90" w:themeColor="text2"/>
          <w:sz w:val="28"/>
          <w:szCs w:val="28"/>
        </w:rPr>
        <w:t>t can also include prevention measures, such as ensuring that children and youth are not exploited by adults in the workforce</w:t>
      </w:r>
      <w:r w:rsidR="00D0703B">
        <w:rPr>
          <w:rFonts w:eastAsia="Times New Roman" w:cstheme="minorHAnsi"/>
          <w:color w:val="034A90" w:themeColor="text2"/>
          <w:sz w:val="28"/>
          <w:szCs w:val="28"/>
        </w:rPr>
        <w:t xml:space="preserve"> </w:t>
      </w:r>
      <w:r w:rsidRPr="008D3D71">
        <w:rPr>
          <w:rFonts w:eastAsia="Times New Roman" w:cstheme="minorHAnsi"/>
          <w:color w:val="034A90" w:themeColor="text2"/>
          <w:sz w:val="28"/>
          <w:szCs w:val="28"/>
        </w:rPr>
        <w:t xml:space="preserve">or </w:t>
      </w:r>
      <w:r w:rsidR="00D0703B">
        <w:rPr>
          <w:rFonts w:eastAsia="Times New Roman" w:cstheme="minorHAnsi"/>
          <w:color w:val="034A90" w:themeColor="text2"/>
          <w:sz w:val="28"/>
          <w:szCs w:val="28"/>
        </w:rPr>
        <w:t xml:space="preserve">when </w:t>
      </w:r>
      <w:r w:rsidRPr="008D3D71">
        <w:rPr>
          <w:rFonts w:eastAsia="Times New Roman" w:cstheme="minorHAnsi"/>
          <w:color w:val="034A90" w:themeColor="text2"/>
          <w:sz w:val="28"/>
          <w:szCs w:val="28"/>
        </w:rPr>
        <w:t>in</w:t>
      </w:r>
      <w:r w:rsidR="00D95DDC">
        <w:rPr>
          <w:rFonts w:eastAsia="Times New Roman" w:cstheme="minorHAnsi"/>
          <w:color w:val="034A90" w:themeColor="text2"/>
          <w:sz w:val="28"/>
          <w:szCs w:val="28"/>
        </w:rPr>
        <w:t xml:space="preserve"> contact with </w:t>
      </w:r>
      <w:proofErr w:type="gramStart"/>
      <w:r w:rsidR="00D95DDC">
        <w:rPr>
          <w:rFonts w:eastAsia="Times New Roman" w:cstheme="minorHAnsi"/>
          <w:color w:val="034A90" w:themeColor="text2"/>
          <w:sz w:val="28"/>
          <w:szCs w:val="28"/>
        </w:rPr>
        <w:t xml:space="preserve">the </w:t>
      </w:r>
      <w:r w:rsidRPr="008D3D71">
        <w:rPr>
          <w:rFonts w:eastAsia="Times New Roman" w:cstheme="minorHAnsi"/>
          <w:color w:val="034A90" w:themeColor="text2"/>
          <w:sz w:val="28"/>
          <w:szCs w:val="28"/>
        </w:rPr>
        <w:t xml:space="preserve"> criminal</w:t>
      </w:r>
      <w:proofErr w:type="gramEnd"/>
      <w:r w:rsidRPr="008D3D71">
        <w:rPr>
          <w:rFonts w:eastAsia="Times New Roman" w:cstheme="minorHAnsi"/>
          <w:color w:val="034A90" w:themeColor="text2"/>
          <w:sz w:val="28"/>
          <w:szCs w:val="28"/>
        </w:rPr>
        <w:t xml:space="preserve"> </w:t>
      </w:r>
      <w:r w:rsidR="00D95DDC">
        <w:rPr>
          <w:rFonts w:eastAsia="Times New Roman" w:cstheme="minorHAnsi"/>
          <w:color w:val="034A90" w:themeColor="text2"/>
          <w:sz w:val="28"/>
          <w:szCs w:val="28"/>
        </w:rPr>
        <w:t>justice system</w:t>
      </w:r>
      <w:r w:rsidRPr="008D3D71">
        <w:rPr>
          <w:rFonts w:eastAsia="Times New Roman" w:cstheme="minorHAnsi"/>
          <w:color w:val="034A90" w:themeColor="text2"/>
          <w:sz w:val="28"/>
          <w:szCs w:val="28"/>
        </w:rPr>
        <w:t xml:space="preserve">. The UNCRC provides special protections regarding the ability to practice culture and language, which is especially important given </w:t>
      </w:r>
      <w:r w:rsidR="00D0703B">
        <w:rPr>
          <w:rFonts w:eastAsia="Times New Roman" w:cstheme="minorHAnsi"/>
          <w:color w:val="034A90" w:themeColor="text2"/>
          <w:sz w:val="28"/>
          <w:szCs w:val="28"/>
        </w:rPr>
        <w:t>how</w:t>
      </w:r>
      <w:r w:rsidRPr="008D3D71">
        <w:rPr>
          <w:rFonts w:eastAsia="Times New Roman" w:cstheme="minorHAnsi"/>
          <w:color w:val="034A90" w:themeColor="text2"/>
          <w:sz w:val="28"/>
          <w:szCs w:val="28"/>
        </w:rPr>
        <w:t xml:space="preserve"> these rights have historically been restricted for Indigenous children in systems of state care. Likewise, children and youth whose liberties have been restricted are provided special protection under the UNCRC. Young people who have been institutionalized are particularly at risk of having their liberties impeded by unjust infringement. Accordingly</w:t>
      </w:r>
      <w:r w:rsidR="00D0703B">
        <w:rPr>
          <w:rFonts w:eastAsia="Times New Roman" w:cstheme="minorHAnsi"/>
          <w:color w:val="034A90" w:themeColor="text2"/>
          <w:sz w:val="28"/>
          <w:szCs w:val="28"/>
        </w:rPr>
        <w:t>,</w:t>
      </w:r>
      <w:r w:rsidRPr="008D3D71">
        <w:rPr>
          <w:rFonts w:eastAsia="Times New Roman" w:cstheme="minorHAnsi"/>
          <w:color w:val="034A90" w:themeColor="text2"/>
          <w:sz w:val="28"/>
          <w:szCs w:val="28"/>
        </w:rPr>
        <w:t xml:space="preserve"> </w:t>
      </w:r>
      <w:r w:rsidR="004F4ACB">
        <w:rPr>
          <w:rFonts w:eastAsia="Times New Roman" w:cstheme="minorHAnsi"/>
          <w:color w:val="034A90" w:themeColor="text2"/>
          <w:sz w:val="28"/>
          <w:szCs w:val="28"/>
        </w:rPr>
        <w:t>all criminal justice professionals and processes must respect a child or youth’s rights throughout the system</w:t>
      </w:r>
      <w:r w:rsidRPr="008D3D71">
        <w:rPr>
          <w:rFonts w:eastAsia="Times New Roman" w:cstheme="minorHAnsi"/>
          <w:color w:val="034A90" w:themeColor="text2"/>
          <w:sz w:val="28"/>
          <w:szCs w:val="28"/>
        </w:rPr>
        <w:t xml:space="preserve">. </w:t>
      </w:r>
    </w:p>
    <w:p w14:paraId="68D7C8DC" w14:textId="1CA018E4" w:rsidR="0073733F" w:rsidRPr="008D3D71" w:rsidRDefault="0073733F" w:rsidP="00F863AF">
      <w:pPr>
        <w:jc w:val="both"/>
        <w:rPr>
          <w:rFonts w:cstheme="minorHAnsi"/>
          <w:color w:val="034A90" w:themeColor="text2"/>
          <w:sz w:val="28"/>
          <w:szCs w:val="28"/>
        </w:rPr>
      </w:pPr>
      <w:r w:rsidRPr="008D3D71">
        <w:rPr>
          <w:rFonts w:cstheme="minorHAnsi"/>
          <w:color w:val="034A90" w:themeColor="text2"/>
          <w:sz w:val="28"/>
          <w:szCs w:val="28"/>
        </w:rPr>
        <w:t xml:space="preserve">General comment 24 by the UN Committee on the Rights of the Child features special guidance for interpreting UNCRC rights </w:t>
      </w:r>
      <w:r w:rsidR="004F4ACB">
        <w:rPr>
          <w:rFonts w:cstheme="minorHAnsi"/>
          <w:color w:val="034A90" w:themeColor="text2"/>
          <w:sz w:val="28"/>
          <w:szCs w:val="28"/>
        </w:rPr>
        <w:t>a</w:t>
      </w:r>
      <w:r w:rsidRPr="008D3D71">
        <w:rPr>
          <w:rFonts w:cstheme="minorHAnsi"/>
          <w:color w:val="034A90" w:themeColor="text2"/>
          <w:sz w:val="28"/>
          <w:szCs w:val="28"/>
        </w:rPr>
        <w:t>ffected by the criminal justice system, with diversion away from the criminal justice system the clear preferred approach for children accused of an offence.</w:t>
      </w:r>
      <w:r w:rsidRPr="008D3D71">
        <w:rPr>
          <w:rStyle w:val="Appelnotedebasdep"/>
          <w:rFonts w:cstheme="minorHAnsi"/>
          <w:color w:val="034A90" w:themeColor="text2"/>
          <w:sz w:val="28"/>
          <w:szCs w:val="28"/>
        </w:rPr>
        <w:footnoteReference w:id="54"/>
      </w:r>
      <w:r w:rsidRPr="008D3D71">
        <w:rPr>
          <w:rFonts w:cstheme="minorHAnsi"/>
          <w:color w:val="034A90" w:themeColor="text2"/>
          <w:sz w:val="28"/>
          <w:szCs w:val="28"/>
        </w:rPr>
        <w:t xml:space="preserve"> That said, even diversion should only be used when “there is compelling evidence that the child committed the alleged offence.”</w:t>
      </w:r>
      <w:r w:rsidRPr="008D3D71">
        <w:rPr>
          <w:rStyle w:val="Appelnotedebasdep"/>
          <w:rFonts w:cstheme="minorHAnsi"/>
          <w:color w:val="034A90" w:themeColor="text2"/>
          <w:sz w:val="28"/>
          <w:szCs w:val="28"/>
        </w:rPr>
        <w:footnoteReference w:id="55"/>
      </w:r>
      <w:r w:rsidRPr="008D3D71">
        <w:rPr>
          <w:rFonts w:cstheme="minorHAnsi"/>
          <w:color w:val="034A90" w:themeColor="text2"/>
          <w:sz w:val="28"/>
          <w:szCs w:val="28"/>
        </w:rPr>
        <w:t xml:space="preserve"> General Comment 24 provides</w:t>
      </w:r>
      <w:r w:rsidR="004F4ACB">
        <w:rPr>
          <w:rFonts w:cstheme="minorHAnsi"/>
          <w:color w:val="034A90" w:themeColor="text2"/>
          <w:sz w:val="28"/>
          <w:szCs w:val="28"/>
        </w:rPr>
        <w:t xml:space="preserve"> a</w:t>
      </w:r>
      <w:r w:rsidRPr="008D3D71">
        <w:rPr>
          <w:rFonts w:cstheme="minorHAnsi"/>
          <w:color w:val="034A90" w:themeColor="text2"/>
          <w:sz w:val="28"/>
          <w:szCs w:val="28"/>
        </w:rPr>
        <w:t xml:space="preserve"> clear interpretation of the UNCRC and asserts that deference should be given to the rights of the child wherever possible.</w:t>
      </w:r>
      <w:r w:rsidRPr="008D3D71">
        <w:rPr>
          <w:rStyle w:val="Appelnotedebasdep"/>
          <w:rFonts w:cstheme="minorHAnsi"/>
          <w:color w:val="034A90" w:themeColor="text2"/>
          <w:sz w:val="28"/>
          <w:szCs w:val="28"/>
        </w:rPr>
        <w:footnoteReference w:id="56"/>
      </w:r>
      <w:r w:rsidRPr="008D3D71">
        <w:rPr>
          <w:rFonts w:cstheme="minorHAnsi"/>
          <w:color w:val="034A90" w:themeColor="text2"/>
          <w:sz w:val="28"/>
          <w:szCs w:val="28"/>
        </w:rPr>
        <w:t xml:space="preserve"> In some circumstances, minimal infringement of the child’s rights may be necessary for</w:t>
      </w:r>
      <w:r w:rsidR="004F4ACB">
        <w:rPr>
          <w:rFonts w:cstheme="minorHAnsi"/>
          <w:color w:val="034A90" w:themeColor="text2"/>
          <w:sz w:val="28"/>
          <w:szCs w:val="28"/>
        </w:rPr>
        <w:t xml:space="preserve"> the</w:t>
      </w:r>
      <w:r w:rsidRPr="008D3D71">
        <w:rPr>
          <w:rFonts w:cstheme="minorHAnsi"/>
          <w:color w:val="034A90" w:themeColor="text2"/>
          <w:sz w:val="28"/>
          <w:szCs w:val="28"/>
        </w:rPr>
        <w:t xml:space="preserve"> protection of the public, however, no child should ever be deprived of their rights arbitrarily. Domestically, the Youth Criminal Justice Act (YCJA) echoes this directive, stating that </w:t>
      </w:r>
      <w:r w:rsidRPr="008D3D71">
        <w:rPr>
          <w:rFonts w:eastAsia="Times New Roman" w:cstheme="minorHAnsi"/>
          <w:color w:val="034A90" w:themeColor="text2"/>
          <w:sz w:val="28"/>
          <w:szCs w:val="28"/>
        </w:rPr>
        <w:t xml:space="preserve">youth must be treated differently than adults in the criminal justice system due to their diminished moral </w:t>
      </w:r>
      <w:r w:rsidR="003B5AFC">
        <w:rPr>
          <w:rFonts w:cstheme="minorHAnsi"/>
          <w:noProof/>
          <w:color w:val="034A90" w:themeColor="text2"/>
          <w:sz w:val="28"/>
          <w:szCs w:val="28"/>
        </w:rPr>
        <w:lastRenderedPageBreak/>
        <w:drawing>
          <wp:anchor distT="0" distB="0" distL="114300" distR="114300" simplePos="0" relativeHeight="251731968" behindDoc="0" locked="0" layoutInCell="1" allowOverlap="1" wp14:anchorId="04CF24A9" wp14:editId="002E6886">
            <wp:simplePos x="0" y="0"/>
            <wp:positionH relativeFrom="margin">
              <wp:align>right</wp:align>
            </wp:positionH>
            <wp:positionV relativeFrom="paragraph">
              <wp:posOffset>181</wp:posOffset>
            </wp:positionV>
            <wp:extent cx="3886200" cy="2590800"/>
            <wp:effectExtent l="0" t="0" r="0" b="0"/>
            <wp:wrapTight wrapText="bothSides">
              <wp:wrapPolygon edited="0">
                <wp:start x="0" y="0"/>
                <wp:lineTo x="0" y="21441"/>
                <wp:lineTo x="21494" y="21441"/>
                <wp:lineTo x="21494" y="0"/>
                <wp:lineTo x="0" y="0"/>
              </wp:wrapPolygon>
            </wp:wrapTight>
            <wp:docPr id="59" name="Picture 59" descr="Person facing brick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Person facing brick wall"/>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886200" cy="2590800"/>
                    </a:xfrm>
                    <a:prstGeom prst="rect">
                      <a:avLst/>
                    </a:prstGeom>
                  </pic:spPr>
                </pic:pic>
              </a:graphicData>
            </a:graphic>
          </wp:anchor>
        </w:drawing>
      </w:r>
      <w:r w:rsidRPr="008D3D71">
        <w:rPr>
          <w:rFonts w:eastAsia="Times New Roman" w:cstheme="minorHAnsi"/>
          <w:color w:val="034A90" w:themeColor="text2"/>
          <w:sz w:val="28"/>
          <w:szCs w:val="28"/>
        </w:rPr>
        <w:t>blameworthiness and capacity</w:t>
      </w:r>
      <w:r w:rsidR="004F4ACB">
        <w:rPr>
          <w:rFonts w:eastAsia="Times New Roman" w:cstheme="minorHAnsi"/>
          <w:color w:val="034A90" w:themeColor="text2"/>
          <w:sz w:val="28"/>
          <w:szCs w:val="28"/>
        </w:rPr>
        <w:t>.</w:t>
      </w:r>
      <w:r w:rsidRPr="008D3D71">
        <w:rPr>
          <w:rFonts w:eastAsia="Times New Roman" w:cstheme="minorHAnsi"/>
          <w:color w:val="034A90" w:themeColor="text2"/>
          <w:sz w:val="28"/>
          <w:szCs w:val="28"/>
        </w:rPr>
        <w:t xml:space="preserve"> </w:t>
      </w:r>
      <w:r w:rsidR="004F4ACB">
        <w:rPr>
          <w:rFonts w:eastAsia="Times New Roman" w:cstheme="minorHAnsi"/>
          <w:color w:val="034A90" w:themeColor="text2"/>
          <w:sz w:val="28"/>
          <w:szCs w:val="28"/>
        </w:rPr>
        <w:t>W</w:t>
      </w:r>
      <w:r w:rsidRPr="008D3D71">
        <w:rPr>
          <w:rFonts w:eastAsia="Times New Roman" w:cstheme="minorHAnsi"/>
          <w:color w:val="034A90" w:themeColor="text2"/>
          <w:sz w:val="28"/>
          <w:szCs w:val="28"/>
        </w:rPr>
        <w:t>hen dealing with youth</w:t>
      </w:r>
      <w:r w:rsidR="00CD118A">
        <w:rPr>
          <w:rFonts w:eastAsia="Times New Roman" w:cstheme="minorHAnsi"/>
          <w:color w:val="034A90" w:themeColor="text2"/>
          <w:sz w:val="28"/>
          <w:szCs w:val="28"/>
        </w:rPr>
        <w:t>,</w:t>
      </w:r>
      <w:r w:rsidRPr="008D3D71">
        <w:rPr>
          <w:rFonts w:eastAsia="Times New Roman" w:cstheme="minorHAnsi"/>
          <w:color w:val="034A90" w:themeColor="text2"/>
          <w:sz w:val="28"/>
          <w:szCs w:val="28"/>
        </w:rPr>
        <w:t xml:space="preserve"> there should be an emphasis on rehabilitation and reintegration, fair and proportionate accountability, enhanced procedural protections, timely intervention, and prompt enforcement of the act.</w:t>
      </w:r>
    </w:p>
    <w:p w14:paraId="39417E55" w14:textId="62742BEA" w:rsidR="0073733F" w:rsidRPr="008D3D71" w:rsidRDefault="0073733F" w:rsidP="00F863AF">
      <w:pPr>
        <w:jc w:val="both"/>
        <w:rPr>
          <w:rFonts w:cstheme="minorHAnsi"/>
          <w:color w:val="034A90" w:themeColor="text2"/>
          <w:sz w:val="28"/>
          <w:szCs w:val="28"/>
        </w:rPr>
      </w:pPr>
      <w:r w:rsidRPr="008D3D71">
        <w:rPr>
          <w:rFonts w:cstheme="minorHAnsi"/>
          <w:color w:val="034A90" w:themeColor="text2"/>
          <w:sz w:val="28"/>
          <w:szCs w:val="28"/>
        </w:rPr>
        <w:t xml:space="preserve">Notably, General Comment 24 discusses the capacity of youth and children. </w:t>
      </w:r>
      <w:r w:rsidR="00CD118A">
        <w:rPr>
          <w:rFonts w:cstheme="minorHAnsi"/>
          <w:color w:val="034A90" w:themeColor="text2"/>
          <w:sz w:val="28"/>
          <w:szCs w:val="28"/>
        </w:rPr>
        <w:t>States should devise minimum ages of criminality,</w:t>
      </w:r>
      <w:r w:rsidRPr="008D3D71">
        <w:rPr>
          <w:rFonts w:cstheme="minorHAnsi"/>
          <w:color w:val="034A90" w:themeColor="text2"/>
          <w:sz w:val="28"/>
          <w:szCs w:val="28"/>
        </w:rPr>
        <w:t xml:space="preserve"> and all states should consider all circumstances of the child in determining the appropriate action in response to criminality. All factors, including the child’s age and mental health</w:t>
      </w:r>
      <w:r w:rsidR="006F233F">
        <w:rPr>
          <w:rFonts w:cstheme="minorHAnsi"/>
          <w:color w:val="034A90" w:themeColor="text2"/>
          <w:sz w:val="28"/>
          <w:szCs w:val="28"/>
        </w:rPr>
        <w:t>,</w:t>
      </w:r>
      <w:r w:rsidRPr="008D3D71">
        <w:rPr>
          <w:rFonts w:cstheme="minorHAnsi"/>
          <w:color w:val="034A90" w:themeColor="text2"/>
          <w:sz w:val="28"/>
          <w:szCs w:val="28"/>
        </w:rPr>
        <w:t xml:space="preserve"> should be assessed </w:t>
      </w:r>
      <w:r w:rsidR="006F233F">
        <w:rPr>
          <w:rFonts w:cstheme="minorHAnsi"/>
          <w:color w:val="034A90" w:themeColor="text2"/>
          <w:sz w:val="28"/>
          <w:szCs w:val="28"/>
        </w:rPr>
        <w:t>to</w:t>
      </w:r>
      <w:r w:rsidR="006F233F" w:rsidRPr="008D3D71">
        <w:rPr>
          <w:rFonts w:cstheme="minorHAnsi"/>
          <w:color w:val="034A90" w:themeColor="text2"/>
          <w:sz w:val="28"/>
          <w:szCs w:val="28"/>
        </w:rPr>
        <w:t xml:space="preserve"> </w:t>
      </w:r>
      <w:r w:rsidRPr="008D3D71">
        <w:rPr>
          <w:rFonts w:cstheme="minorHAnsi"/>
          <w:color w:val="034A90" w:themeColor="text2"/>
          <w:sz w:val="28"/>
          <w:szCs w:val="28"/>
        </w:rPr>
        <w:t>determining a proportionate response. Children who suffer developmental/neurodevelopmental disorders, delays, or disabilities should be excluded from the child justice system entirely.</w:t>
      </w:r>
      <w:r w:rsidRPr="008D3D71">
        <w:rPr>
          <w:rStyle w:val="Appelnotedebasdep"/>
          <w:rFonts w:cstheme="minorHAnsi"/>
          <w:color w:val="034A90" w:themeColor="text2"/>
          <w:sz w:val="28"/>
          <w:szCs w:val="28"/>
        </w:rPr>
        <w:footnoteReference w:id="57"/>
      </w:r>
      <w:r w:rsidRPr="008D3D71">
        <w:rPr>
          <w:rFonts w:cstheme="minorHAnsi"/>
          <w:color w:val="034A90" w:themeColor="text2"/>
          <w:sz w:val="28"/>
          <w:szCs w:val="28"/>
        </w:rPr>
        <w:t xml:space="preserve"> </w:t>
      </w:r>
    </w:p>
    <w:p w14:paraId="0F665950" w14:textId="5E2A6172" w:rsidR="0073733F" w:rsidRPr="008D3D71" w:rsidRDefault="0073733F" w:rsidP="00F863AF">
      <w:pPr>
        <w:jc w:val="both"/>
        <w:rPr>
          <w:rFonts w:eastAsia="Times New Roman" w:cstheme="minorHAnsi"/>
          <w:color w:val="034A90" w:themeColor="text2"/>
          <w:sz w:val="28"/>
          <w:szCs w:val="28"/>
        </w:rPr>
      </w:pPr>
      <w:r w:rsidRPr="008D3D71">
        <w:rPr>
          <w:rFonts w:eastAsia="Times New Roman" w:cstheme="minorHAnsi"/>
          <w:color w:val="034A90" w:themeColor="text2"/>
          <w:sz w:val="28"/>
          <w:szCs w:val="28"/>
        </w:rPr>
        <w:t xml:space="preserve">The enjoyment of all rights subject to special measures are assessed in the Child Rights Indicator Framework (CRIF). The CRIF presents data regarding the number of </w:t>
      </w:r>
      <w:proofErr w:type="gramStart"/>
      <w:r w:rsidRPr="008D3D71">
        <w:rPr>
          <w:rFonts w:eastAsia="Times New Roman" w:cstheme="minorHAnsi"/>
          <w:color w:val="034A90" w:themeColor="text2"/>
          <w:sz w:val="28"/>
          <w:szCs w:val="28"/>
        </w:rPr>
        <w:t>youth</w:t>
      </w:r>
      <w:proofErr w:type="gramEnd"/>
      <w:r w:rsidRPr="008D3D71">
        <w:rPr>
          <w:rFonts w:eastAsia="Times New Roman" w:cstheme="minorHAnsi"/>
          <w:color w:val="034A90" w:themeColor="text2"/>
          <w:sz w:val="28"/>
          <w:szCs w:val="28"/>
        </w:rPr>
        <w:t xml:space="preserve"> sentenced to open or secure custody, the number of multidisciplinary conferences held, and the number of youth in extra-judicial measures (EJM) programs, among other criminal justice indicators. Additionally, the CRIF displays the number of families receiving subsidies for adopted children with special needs and the number of families receiving support for children with disabilities. The data for all of these special measures categories is provided in terms of total numbers for the year and is not categorized further to inform, for instance, how many children with special needs have been involved in the criminal justice system in the previous year. Some CRIF Special </w:t>
      </w:r>
      <w:r w:rsidRPr="008D3D71">
        <w:rPr>
          <w:rFonts w:eastAsia="Times New Roman" w:cstheme="minorHAnsi"/>
          <w:color w:val="034A90" w:themeColor="text2"/>
          <w:sz w:val="28"/>
          <w:szCs w:val="28"/>
        </w:rPr>
        <w:lastRenderedPageBreak/>
        <w:t xml:space="preserve">Measures data that </w:t>
      </w:r>
      <w:r w:rsidRPr="008D3D71">
        <w:rPr>
          <w:rFonts w:eastAsia="Times New Roman" w:cstheme="minorHAnsi"/>
          <w:color w:val="034A90" w:themeColor="text2"/>
          <w:sz w:val="28"/>
          <w:szCs w:val="28"/>
          <w:u w:val="single"/>
        </w:rPr>
        <w:t>is</w:t>
      </w:r>
      <w:r w:rsidRPr="008D3D71">
        <w:rPr>
          <w:rFonts w:eastAsia="Times New Roman" w:cstheme="minorHAnsi"/>
          <w:color w:val="034A90" w:themeColor="text2"/>
          <w:sz w:val="28"/>
          <w:szCs w:val="28"/>
        </w:rPr>
        <w:t xml:space="preserve"> ordinarily broken down by group – such as indicators regarding substance use – is unavailable for the 2020-2021 year.</w:t>
      </w:r>
    </w:p>
    <w:p w14:paraId="4CEA2799" w14:textId="741A006F" w:rsidR="003B5AFC" w:rsidRDefault="0073733F" w:rsidP="00F863AF">
      <w:pPr>
        <w:spacing w:line="257" w:lineRule="auto"/>
        <w:jc w:val="both"/>
        <w:rPr>
          <w:rFonts w:cstheme="minorHAnsi"/>
          <w:color w:val="034A90" w:themeColor="text2"/>
          <w:sz w:val="28"/>
          <w:szCs w:val="28"/>
        </w:rPr>
      </w:pPr>
      <w:r w:rsidRPr="008D3D71">
        <w:rPr>
          <w:rFonts w:eastAsia="Times New Roman" w:cstheme="minorHAnsi"/>
          <w:color w:val="034A90" w:themeColor="text2"/>
          <w:sz w:val="28"/>
          <w:szCs w:val="28"/>
        </w:rPr>
        <w:t xml:space="preserve">New Brunswick has made significant improvements to the youth criminal justice system over the past five years. A particular accomplishment is the consistently low number of </w:t>
      </w:r>
      <w:proofErr w:type="gramStart"/>
      <w:r w:rsidRPr="008D3D71">
        <w:rPr>
          <w:rFonts w:eastAsia="Times New Roman" w:cstheme="minorHAnsi"/>
          <w:color w:val="034A90" w:themeColor="text2"/>
          <w:sz w:val="28"/>
          <w:szCs w:val="28"/>
        </w:rPr>
        <w:t>youth</w:t>
      </w:r>
      <w:proofErr w:type="gramEnd"/>
      <w:r w:rsidRPr="008D3D71">
        <w:rPr>
          <w:rFonts w:eastAsia="Times New Roman" w:cstheme="minorHAnsi"/>
          <w:color w:val="034A90" w:themeColor="text2"/>
          <w:sz w:val="28"/>
          <w:szCs w:val="28"/>
        </w:rPr>
        <w:t xml:space="preserve"> in secure custody at NBYC. The Department of Justice and Public Safety has also indicated an interest in moving towards a child rights</w:t>
      </w:r>
      <w:r w:rsidR="0054318F">
        <w:rPr>
          <w:rFonts w:eastAsia="Times New Roman" w:cstheme="minorHAnsi"/>
          <w:color w:val="034A90" w:themeColor="text2"/>
          <w:sz w:val="28"/>
          <w:szCs w:val="28"/>
        </w:rPr>
        <w:t>-</w:t>
      </w:r>
      <w:r w:rsidRPr="008D3D71">
        <w:rPr>
          <w:rFonts w:eastAsia="Times New Roman" w:cstheme="minorHAnsi"/>
          <w:color w:val="034A90" w:themeColor="text2"/>
          <w:sz w:val="28"/>
          <w:szCs w:val="28"/>
        </w:rPr>
        <w:t xml:space="preserve">friendly justice system. The Committee on the Rights of the Child noted in General Comment 24 that countries with </w:t>
      </w:r>
      <w:r w:rsidR="0054318F">
        <w:rPr>
          <w:rFonts w:eastAsia="Times New Roman" w:cstheme="minorHAnsi"/>
          <w:color w:val="034A90" w:themeColor="text2"/>
          <w:sz w:val="28"/>
          <w:szCs w:val="28"/>
        </w:rPr>
        <w:t>c</w:t>
      </w:r>
      <w:r w:rsidRPr="008D3D71">
        <w:rPr>
          <w:rFonts w:eastAsia="Times New Roman" w:cstheme="minorHAnsi"/>
          <w:color w:val="034A90" w:themeColor="text2"/>
          <w:sz w:val="28"/>
          <w:szCs w:val="28"/>
        </w:rPr>
        <w:t>hild</w:t>
      </w:r>
      <w:r w:rsidR="0054318F">
        <w:rPr>
          <w:rFonts w:eastAsia="Times New Roman" w:cstheme="minorHAnsi"/>
          <w:color w:val="034A90" w:themeColor="text2"/>
          <w:sz w:val="28"/>
          <w:szCs w:val="28"/>
        </w:rPr>
        <w:t>-f</w:t>
      </w:r>
      <w:r w:rsidRPr="008D3D71">
        <w:rPr>
          <w:rFonts w:eastAsia="Times New Roman" w:cstheme="minorHAnsi"/>
          <w:color w:val="034A90" w:themeColor="text2"/>
          <w:sz w:val="28"/>
          <w:szCs w:val="28"/>
        </w:rPr>
        <w:t xml:space="preserve">riendly </w:t>
      </w:r>
      <w:r w:rsidR="0054318F">
        <w:rPr>
          <w:rFonts w:eastAsia="Times New Roman" w:cstheme="minorHAnsi"/>
          <w:color w:val="034A90" w:themeColor="text2"/>
          <w:sz w:val="28"/>
          <w:szCs w:val="28"/>
        </w:rPr>
        <w:t>j</w:t>
      </w:r>
      <w:r w:rsidRPr="008D3D71">
        <w:rPr>
          <w:rFonts w:eastAsia="Times New Roman" w:cstheme="minorHAnsi"/>
          <w:color w:val="034A90" w:themeColor="text2"/>
          <w:sz w:val="28"/>
          <w:szCs w:val="28"/>
        </w:rPr>
        <w:t xml:space="preserve">ustice have been </w:t>
      </w:r>
      <w:r w:rsidR="0054318F">
        <w:rPr>
          <w:rFonts w:eastAsia="Times New Roman" w:cstheme="minorHAnsi"/>
          <w:color w:val="034A90" w:themeColor="text2"/>
          <w:sz w:val="28"/>
          <w:szCs w:val="28"/>
        </w:rPr>
        <w:t>noted</w:t>
      </w:r>
      <w:r w:rsidR="0054318F" w:rsidRPr="008D3D71">
        <w:rPr>
          <w:rFonts w:eastAsia="Times New Roman" w:cstheme="minorHAnsi"/>
          <w:color w:val="034A90" w:themeColor="text2"/>
          <w:sz w:val="28"/>
          <w:szCs w:val="28"/>
        </w:rPr>
        <w:t xml:space="preserve"> </w:t>
      </w:r>
      <w:r w:rsidRPr="008D3D71">
        <w:rPr>
          <w:rFonts w:eastAsia="Times New Roman" w:cstheme="minorHAnsi"/>
          <w:color w:val="034A90" w:themeColor="text2"/>
          <w:sz w:val="28"/>
          <w:szCs w:val="28"/>
        </w:rPr>
        <w:t xml:space="preserve">to lower the rate of youth in the criminal justice system. </w:t>
      </w:r>
    </w:p>
    <w:p w14:paraId="2CF97D68" w14:textId="338EFB7C" w:rsidR="0073733F" w:rsidRPr="008D3D71" w:rsidRDefault="0073733F" w:rsidP="00F863AF">
      <w:pPr>
        <w:spacing w:line="257" w:lineRule="auto"/>
        <w:jc w:val="both"/>
        <w:rPr>
          <w:rFonts w:cstheme="minorHAnsi"/>
          <w:color w:val="034A90" w:themeColor="text2"/>
          <w:sz w:val="28"/>
          <w:szCs w:val="28"/>
        </w:rPr>
      </w:pPr>
      <w:r w:rsidRPr="008D3D71">
        <w:rPr>
          <w:rFonts w:eastAsia="Times New Roman" w:cstheme="minorHAnsi"/>
          <w:color w:val="034A90" w:themeColor="text2"/>
          <w:sz w:val="28"/>
          <w:szCs w:val="28"/>
        </w:rPr>
        <w:t xml:space="preserve">Another recent development which will impact youth in the criminal justice system is the working group currently in progress to develop restorative justice practices in New Brunswick. Restorative justice is a non-adversarial harm-reparation approach to justice which brings together the people who have been affected and focuses on </w:t>
      </w:r>
      <w:r w:rsidR="009D36AA">
        <w:rPr>
          <w:rFonts w:eastAsia="Times New Roman" w:cstheme="minorHAnsi"/>
          <w:color w:val="034A90" w:themeColor="text2"/>
          <w:sz w:val="28"/>
          <w:szCs w:val="28"/>
        </w:rPr>
        <w:t xml:space="preserve">the </w:t>
      </w:r>
      <w:r w:rsidRPr="008D3D71">
        <w:rPr>
          <w:rFonts w:eastAsia="Times New Roman" w:cstheme="minorHAnsi"/>
          <w:color w:val="034A90" w:themeColor="text2"/>
          <w:sz w:val="28"/>
          <w:szCs w:val="28"/>
        </w:rPr>
        <w:t xml:space="preserve">healing of the victim, accountability of the offender, and identifying needs and root causes of crime. One of the applications of restorative justice is to divert youth from the </w:t>
      </w:r>
      <w:r w:rsidRPr="008D3D71">
        <w:rPr>
          <w:rFonts w:eastAsia="Times New Roman" w:cstheme="minorHAnsi"/>
          <w:color w:val="034A90" w:themeColor="text2"/>
          <w:sz w:val="28"/>
          <w:szCs w:val="28"/>
        </w:rPr>
        <w:t>traditional criminal justice system process</w:t>
      </w:r>
      <w:r w:rsidR="009D36AA">
        <w:rPr>
          <w:rFonts w:eastAsia="Times New Roman" w:cstheme="minorHAnsi"/>
          <w:color w:val="034A90" w:themeColor="text2"/>
          <w:sz w:val="28"/>
          <w:szCs w:val="28"/>
        </w:rPr>
        <w:t>;</w:t>
      </w:r>
      <w:r w:rsidRPr="008D3D71">
        <w:rPr>
          <w:rFonts w:eastAsia="Times New Roman" w:cstheme="minorHAnsi"/>
          <w:color w:val="034A90" w:themeColor="text2"/>
          <w:sz w:val="28"/>
          <w:szCs w:val="28"/>
        </w:rPr>
        <w:t xml:space="preserve"> however</w:t>
      </w:r>
      <w:r w:rsidR="009D36AA">
        <w:rPr>
          <w:rFonts w:eastAsia="Times New Roman" w:cstheme="minorHAnsi"/>
          <w:color w:val="034A90" w:themeColor="text2"/>
          <w:sz w:val="28"/>
          <w:szCs w:val="28"/>
        </w:rPr>
        <w:t>,</w:t>
      </w:r>
      <w:r w:rsidRPr="008D3D71">
        <w:rPr>
          <w:rFonts w:eastAsia="Times New Roman" w:cstheme="minorHAnsi"/>
          <w:color w:val="034A90" w:themeColor="text2"/>
          <w:sz w:val="28"/>
          <w:szCs w:val="28"/>
        </w:rPr>
        <w:t xml:space="preserve"> it can also be used in education and group home settings. This process would provide a useful, prompt, and collaborative method to resolve disputes and direct youth to services which may be more beneficial for resolving the problems they are experiencing. </w:t>
      </w:r>
    </w:p>
    <w:p w14:paraId="7A4CD3D2" w14:textId="20A8D7F1" w:rsidR="0073733F" w:rsidRPr="008D3D71" w:rsidRDefault="0073733F" w:rsidP="00F863AF">
      <w:pPr>
        <w:spacing w:line="257" w:lineRule="auto"/>
        <w:jc w:val="both"/>
        <w:rPr>
          <w:rFonts w:eastAsia="Times New Roman" w:cstheme="minorHAnsi"/>
          <w:color w:val="034A90" w:themeColor="text2"/>
          <w:sz w:val="28"/>
          <w:szCs w:val="28"/>
        </w:rPr>
      </w:pPr>
      <w:r w:rsidRPr="008D3D71">
        <w:rPr>
          <w:rFonts w:eastAsia="Times New Roman" w:cstheme="minorHAnsi"/>
          <w:color w:val="034A90" w:themeColor="text2"/>
          <w:sz w:val="28"/>
          <w:szCs w:val="28"/>
        </w:rPr>
        <w:t xml:space="preserve"> </w:t>
      </w:r>
      <w:r w:rsidR="009D36AA">
        <w:rPr>
          <w:rFonts w:eastAsia="Times New Roman" w:cstheme="minorHAnsi"/>
          <w:color w:val="034A90" w:themeColor="text2"/>
          <w:sz w:val="28"/>
          <w:szCs w:val="28"/>
        </w:rPr>
        <w:t>Regarding</w:t>
      </w:r>
      <w:r w:rsidRPr="008D3D71">
        <w:rPr>
          <w:rFonts w:eastAsia="Times New Roman" w:cstheme="minorHAnsi"/>
          <w:color w:val="034A90" w:themeColor="text2"/>
          <w:sz w:val="28"/>
          <w:szCs w:val="28"/>
        </w:rPr>
        <w:t xml:space="preserve"> the CRIF data, the unexpected decrease in multidisciplinary conferences and EJM should be further explored. These two processes help to achieve the goals of the YCJA and UNCRC. EJM are presumed adequate and should be used to hold the young person accountable (YCJA 4(c-d). If EJM </w:t>
      </w:r>
      <w:r w:rsidR="009D36AA">
        <w:rPr>
          <w:rFonts w:eastAsia="Times New Roman" w:cstheme="minorHAnsi"/>
          <w:color w:val="034A90" w:themeColor="text2"/>
          <w:sz w:val="28"/>
          <w:szCs w:val="28"/>
        </w:rPr>
        <w:t>is</w:t>
      </w:r>
      <w:r w:rsidR="009D36AA" w:rsidRPr="008D3D71">
        <w:rPr>
          <w:rFonts w:eastAsia="Times New Roman" w:cstheme="minorHAnsi"/>
          <w:color w:val="034A90" w:themeColor="text2"/>
          <w:sz w:val="28"/>
          <w:szCs w:val="28"/>
        </w:rPr>
        <w:t xml:space="preserve"> </w:t>
      </w:r>
      <w:r w:rsidRPr="008D3D71">
        <w:rPr>
          <w:rFonts w:eastAsia="Times New Roman" w:cstheme="minorHAnsi"/>
          <w:color w:val="034A90" w:themeColor="text2"/>
          <w:sz w:val="28"/>
          <w:szCs w:val="28"/>
        </w:rPr>
        <w:t>being used less and the crime rate has not decreased</w:t>
      </w:r>
      <w:r w:rsidR="009D36AA">
        <w:rPr>
          <w:rFonts w:eastAsia="Times New Roman" w:cstheme="minorHAnsi"/>
          <w:color w:val="034A90" w:themeColor="text2"/>
          <w:sz w:val="28"/>
          <w:szCs w:val="28"/>
        </w:rPr>
        <w:t>,</w:t>
      </w:r>
      <w:r w:rsidRPr="008D3D71">
        <w:rPr>
          <w:rFonts w:eastAsia="Times New Roman" w:cstheme="minorHAnsi"/>
          <w:color w:val="034A90" w:themeColor="text2"/>
          <w:sz w:val="28"/>
          <w:szCs w:val="28"/>
        </w:rPr>
        <w:t xml:space="preserve"> it should be determined what processes youth are undergoing and ensure this aligns with the child and youth rights identified in the UNCRC.</w:t>
      </w:r>
    </w:p>
    <w:p w14:paraId="706725B5" w14:textId="6FCAF253" w:rsidR="0073733F" w:rsidRPr="008D3D71" w:rsidRDefault="003B5AFC" w:rsidP="00F863AF">
      <w:pPr>
        <w:spacing w:line="257" w:lineRule="auto"/>
        <w:jc w:val="both"/>
        <w:rPr>
          <w:rFonts w:eastAsia="Times New Roman" w:cstheme="minorHAnsi"/>
          <w:color w:val="034A90" w:themeColor="text2"/>
          <w:sz w:val="28"/>
          <w:szCs w:val="28"/>
        </w:rPr>
      </w:pPr>
      <w:r>
        <w:rPr>
          <w:rFonts w:eastAsia="Times New Roman" w:cstheme="minorHAnsi"/>
          <w:noProof/>
          <w:color w:val="034A90" w:themeColor="text2"/>
          <w:sz w:val="28"/>
          <w:szCs w:val="28"/>
        </w:rPr>
        <w:lastRenderedPageBreak/>
        <w:drawing>
          <wp:anchor distT="0" distB="0" distL="114300" distR="114300" simplePos="0" relativeHeight="251732992" behindDoc="1" locked="0" layoutInCell="1" allowOverlap="1" wp14:anchorId="03F1BD0B" wp14:editId="7F76BE65">
            <wp:simplePos x="0" y="0"/>
            <wp:positionH relativeFrom="column">
              <wp:posOffset>1879525</wp:posOffset>
            </wp:positionH>
            <wp:positionV relativeFrom="paragraph">
              <wp:posOffset>190</wp:posOffset>
            </wp:positionV>
            <wp:extent cx="2766695" cy="2766695"/>
            <wp:effectExtent l="0" t="0" r="0" b="0"/>
            <wp:wrapTight wrapText="bothSides">
              <wp:wrapPolygon edited="0">
                <wp:start x="0" y="0"/>
                <wp:lineTo x="0" y="21417"/>
                <wp:lineTo x="21417" y="21417"/>
                <wp:lineTo x="21417"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66695" cy="2766695"/>
                    </a:xfrm>
                    <a:prstGeom prst="rect">
                      <a:avLst/>
                    </a:prstGeom>
                    <a:noFill/>
                    <a:ln>
                      <a:noFill/>
                    </a:ln>
                  </pic:spPr>
                </pic:pic>
              </a:graphicData>
            </a:graphic>
            <wp14:sizeRelH relativeFrom="page">
              <wp14:pctWidth>0</wp14:pctWidth>
            </wp14:sizeRelH>
            <wp14:sizeRelV relativeFrom="page">
              <wp14:pctHeight>0</wp14:pctHeight>
            </wp14:sizeRelV>
          </wp:anchor>
        </w:drawing>
      </w:r>
      <w:r w:rsidR="0073733F" w:rsidRPr="008D3D71">
        <w:rPr>
          <w:rFonts w:eastAsia="Times New Roman" w:cstheme="minorHAnsi"/>
          <w:color w:val="034A90" w:themeColor="text2"/>
          <w:sz w:val="28"/>
          <w:szCs w:val="28"/>
        </w:rPr>
        <w:t xml:space="preserve">The reason for this downward trend is unknown. It could represent fewer referrals to EJM or </w:t>
      </w:r>
      <w:r w:rsidR="00CD482C">
        <w:rPr>
          <w:rFonts w:eastAsia="Times New Roman" w:cstheme="minorHAnsi"/>
          <w:color w:val="034A90" w:themeColor="text2"/>
          <w:sz w:val="28"/>
          <w:szCs w:val="28"/>
        </w:rPr>
        <w:t>reflect fewer youth involved in the criminal justice system</w:t>
      </w:r>
      <w:r w:rsidR="0073733F" w:rsidRPr="008D3D71">
        <w:rPr>
          <w:rFonts w:eastAsia="Times New Roman" w:cstheme="minorHAnsi"/>
          <w:color w:val="034A90" w:themeColor="text2"/>
          <w:sz w:val="28"/>
          <w:szCs w:val="28"/>
        </w:rPr>
        <w:t>. The significant decrease in the number of youth in open custody (3 in 2020-2021 as compared to 11 in 2019-2020) and secure custody (10 in 2020-2021 as compared to 18 in 2019- 2020)</w:t>
      </w:r>
      <w:r w:rsidR="0073733F" w:rsidRPr="008D3D71">
        <w:rPr>
          <w:rFonts w:eastAsia="Times New Roman" w:cstheme="minorHAnsi"/>
          <w:color w:val="034A90" w:themeColor="text2"/>
          <w:sz w:val="28"/>
          <w:szCs w:val="28"/>
          <w:vertAlign w:val="superscript"/>
        </w:rPr>
        <w:t xml:space="preserve"> </w:t>
      </w:r>
      <w:r w:rsidR="0073733F" w:rsidRPr="008D3D71">
        <w:rPr>
          <w:rFonts w:eastAsia="Times New Roman" w:cstheme="minorHAnsi"/>
          <w:color w:val="034A90" w:themeColor="text2"/>
          <w:sz w:val="28"/>
          <w:szCs w:val="28"/>
        </w:rPr>
        <w:t xml:space="preserve">in New Brunswick, however, suggests that youth are not instead being subject to more punitive measures. Disaggregation of this data is not available to provide a complete understanding of the downward trends and whether these decreases are seen equally across different population demographics. </w:t>
      </w:r>
    </w:p>
    <w:p w14:paraId="401E8BDD" w14:textId="4CCD2EC2" w:rsidR="0073733F" w:rsidRDefault="0073733F" w:rsidP="00FF3E0D">
      <w:pPr>
        <w:spacing w:line="257" w:lineRule="auto"/>
        <w:jc w:val="both"/>
        <w:rPr>
          <w:rFonts w:cstheme="minorHAnsi"/>
          <w:color w:val="034A90" w:themeColor="text2"/>
          <w:sz w:val="28"/>
          <w:szCs w:val="28"/>
        </w:rPr>
      </w:pPr>
      <w:r w:rsidRPr="008D3D71">
        <w:rPr>
          <w:rFonts w:cstheme="minorHAnsi"/>
          <w:color w:val="034A90" w:themeColor="text2"/>
          <w:sz w:val="28"/>
          <w:szCs w:val="28"/>
        </w:rPr>
        <w:t xml:space="preserve">The data for the number of children and youth with exceptionalities involved in the criminal justice system is not included in the CRIF. That said, the Office of the Advocate is aware of </w:t>
      </w:r>
      <w:r w:rsidR="00CD482C">
        <w:rPr>
          <w:rFonts w:cstheme="minorHAnsi"/>
          <w:color w:val="034A90" w:themeColor="text2"/>
          <w:sz w:val="28"/>
          <w:szCs w:val="28"/>
        </w:rPr>
        <w:t>several</w:t>
      </w:r>
      <w:r w:rsidRPr="008D3D71">
        <w:rPr>
          <w:rFonts w:cstheme="minorHAnsi"/>
          <w:color w:val="034A90" w:themeColor="text2"/>
          <w:sz w:val="28"/>
          <w:szCs w:val="28"/>
        </w:rPr>
        <w:t xml:space="preserve"> instances whe</w:t>
      </w:r>
      <w:r w:rsidR="00CD482C">
        <w:rPr>
          <w:rFonts w:cstheme="minorHAnsi"/>
          <w:color w:val="034A90" w:themeColor="text2"/>
          <w:sz w:val="28"/>
          <w:szCs w:val="28"/>
        </w:rPr>
        <w:t>re</w:t>
      </w:r>
      <w:r w:rsidRPr="008D3D71">
        <w:rPr>
          <w:rFonts w:cstheme="minorHAnsi"/>
          <w:color w:val="034A90" w:themeColor="text2"/>
          <w:sz w:val="28"/>
          <w:szCs w:val="28"/>
        </w:rPr>
        <w:t xml:space="preserve"> children and youth with such disorders and delays </w:t>
      </w:r>
      <w:proofErr w:type="gramStart"/>
      <w:r w:rsidRPr="008D3D71">
        <w:rPr>
          <w:rFonts w:cstheme="minorHAnsi"/>
          <w:color w:val="034A90" w:themeColor="text2"/>
          <w:sz w:val="28"/>
          <w:szCs w:val="28"/>
        </w:rPr>
        <w:t>made contact with</w:t>
      </w:r>
      <w:proofErr w:type="gramEnd"/>
      <w:r w:rsidRPr="008D3D71">
        <w:rPr>
          <w:rFonts w:cstheme="minorHAnsi"/>
          <w:color w:val="034A90" w:themeColor="text2"/>
          <w:sz w:val="28"/>
          <w:szCs w:val="28"/>
        </w:rPr>
        <w:t xml:space="preserve"> the courts in a youth criminal justice context. General Comment 24 is unequivocal in its abhorrence of such practices. Similarly, </w:t>
      </w:r>
      <w:r w:rsidRPr="008D3D71">
        <w:rPr>
          <w:rFonts w:eastAsia="Times New Roman" w:cstheme="minorHAnsi"/>
          <w:color w:val="034A90" w:themeColor="text2"/>
          <w:sz w:val="28"/>
          <w:szCs w:val="28"/>
        </w:rPr>
        <w:t xml:space="preserve">a </w:t>
      </w:r>
      <w:r w:rsidR="00FD6EC5">
        <w:rPr>
          <w:rFonts w:eastAsia="Times New Roman" w:cstheme="minorHAnsi"/>
          <w:color w:val="034A90" w:themeColor="text2"/>
          <w:sz w:val="28"/>
          <w:szCs w:val="28"/>
        </w:rPr>
        <w:t>critical</w:t>
      </w:r>
      <w:r w:rsidR="00FD6EC5" w:rsidRPr="008D3D71">
        <w:rPr>
          <w:rFonts w:eastAsia="Times New Roman" w:cstheme="minorHAnsi"/>
          <w:color w:val="034A90" w:themeColor="text2"/>
          <w:sz w:val="28"/>
          <w:szCs w:val="28"/>
        </w:rPr>
        <w:t xml:space="preserve"> </w:t>
      </w:r>
      <w:r w:rsidRPr="008D3D71">
        <w:rPr>
          <w:rFonts w:eastAsia="Times New Roman" w:cstheme="minorHAnsi"/>
          <w:color w:val="034A90" w:themeColor="text2"/>
          <w:sz w:val="28"/>
          <w:szCs w:val="28"/>
        </w:rPr>
        <w:t xml:space="preserve">issue which was brought to our attention while writing “The Best We Have </w:t>
      </w:r>
      <w:proofErr w:type="gramStart"/>
      <w:r w:rsidRPr="008D3D71">
        <w:rPr>
          <w:rFonts w:eastAsia="Times New Roman" w:cstheme="minorHAnsi"/>
          <w:color w:val="034A90" w:themeColor="text2"/>
          <w:sz w:val="28"/>
          <w:szCs w:val="28"/>
        </w:rPr>
        <w:t>To</w:t>
      </w:r>
      <w:proofErr w:type="gramEnd"/>
      <w:r w:rsidRPr="008D3D71">
        <w:rPr>
          <w:rFonts w:eastAsia="Times New Roman" w:cstheme="minorHAnsi"/>
          <w:color w:val="034A90" w:themeColor="text2"/>
          <w:sz w:val="28"/>
          <w:szCs w:val="28"/>
        </w:rPr>
        <w:t xml:space="preserve"> Offer” is ensuring that youth with mental health needs are not criminalized. The YCJA expressly states that </w:t>
      </w:r>
      <w:r w:rsidRPr="008D3D71">
        <w:rPr>
          <w:rFonts w:eastAsia="Calibri Light" w:cstheme="minorHAnsi"/>
          <w:color w:val="034A90" w:themeColor="text2"/>
          <w:sz w:val="28"/>
          <w:szCs w:val="28"/>
        </w:rPr>
        <w:t xml:space="preserve">“a youth justice court shall not use custody as a substitute for appropriate child protection mental health or other social measures” </w:t>
      </w:r>
      <w:r w:rsidRPr="008D3D71">
        <w:rPr>
          <w:rFonts w:eastAsia="Times New Roman" w:cstheme="minorHAnsi"/>
          <w:color w:val="034A90" w:themeColor="text2"/>
          <w:sz w:val="28"/>
          <w:szCs w:val="28"/>
        </w:rPr>
        <w:t xml:space="preserve">As noted above, this is similarly stated </w:t>
      </w:r>
      <w:r w:rsidR="004619DD">
        <w:rPr>
          <w:rFonts w:eastAsia="Times New Roman" w:cstheme="minorHAnsi"/>
          <w:color w:val="034A90" w:themeColor="text2"/>
          <w:sz w:val="28"/>
          <w:szCs w:val="28"/>
        </w:rPr>
        <w:t xml:space="preserve">concerning </w:t>
      </w:r>
      <w:r w:rsidRPr="008D3D71">
        <w:rPr>
          <w:rFonts w:eastAsia="Times New Roman" w:cstheme="minorHAnsi"/>
          <w:color w:val="034A90" w:themeColor="text2"/>
          <w:sz w:val="28"/>
          <w:szCs w:val="28"/>
        </w:rPr>
        <w:t xml:space="preserve">children and youth with exceptionalities in the UNCRC. </w:t>
      </w:r>
      <w:r w:rsidRPr="008D3D71">
        <w:rPr>
          <w:rFonts w:cstheme="minorHAnsi"/>
          <w:color w:val="034A90" w:themeColor="text2"/>
          <w:sz w:val="28"/>
          <w:szCs w:val="28"/>
        </w:rPr>
        <w:t xml:space="preserve">This portion of the UNCRC (and indeed, the YCJA) is not strictly upheld in New Brunswick. Based on these observations, </w:t>
      </w:r>
      <w:proofErr w:type="gramStart"/>
      <w:r w:rsidRPr="008D3D71">
        <w:rPr>
          <w:rFonts w:cstheme="minorHAnsi"/>
          <w:color w:val="034A90" w:themeColor="text2"/>
          <w:sz w:val="28"/>
          <w:szCs w:val="28"/>
        </w:rPr>
        <w:t>it is clear that the</w:t>
      </w:r>
      <w:proofErr w:type="gramEnd"/>
      <w:r w:rsidRPr="008D3D71">
        <w:rPr>
          <w:rFonts w:cstheme="minorHAnsi"/>
          <w:color w:val="034A90" w:themeColor="text2"/>
          <w:sz w:val="28"/>
          <w:szCs w:val="28"/>
        </w:rPr>
        <w:t xml:space="preserve"> youth criminal justice system is not presently equipped to engage with mentally ill or </w:t>
      </w:r>
      <w:proofErr w:type="spellStart"/>
      <w:r w:rsidRPr="008D3D71">
        <w:rPr>
          <w:rFonts w:cstheme="minorHAnsi"/>
          <w:color w:val="034A90" w:themeColor="text2"/>
          <w:sz w:val="28"/>
          <w:szCs w:val="28"/>
        </w:rPr>
        <w:t>neurodelayed</w:t>
      </w:r>
      <w:proofErr w:type="spellEnd"/>
      <w:r w:rsidRPr="008D3D71">
        <w:rPr>
          <w:rFonts w:cstheme="minorHAnsi"/>
          <w:color w:val="034A90" w:themeColor="text2"/>
          <w:sz w:val="28"/>
          <w:szCs w:val="28"/>
        </w:rPr>
        <w:t xml:space="preserve">/disabled young people. </w:t>
      </w:r>
    </w:p>
    <w:p w14:paraId="33F52E01" w14:textId="5FF2B7C6" w:rsidR="00592A09" w:rsidRDefault="00592A09" w:rsidP="00FF3E0D">
      <w:pPr>
        <w:spacing w:line="257" w:lineRule="auto"/>
        <w:jc w:val="both"/>
        <w:rPr>
          <w:rFonts w:cstheme="minorHAnsi"/>
          <w:color w:val="034A90" w:themeColor="text2"/>
          <w:sz w:val="28"/>
          <w:szCs w:val="28"/>
        </w:rPr>
      </w:pPr>
    </w:p>
    <w:p w14:paraId="7D8117D8" w14:textId="5C7CAF68" w:rsidR="00592A09" w:rsidRDefault="00592A09" w:rsidP="00FF3E0D">
      <w:pPr>
        <w:spacing w:line="257" w:lineRule="auto"/>
        <w:jc w:val="both"/>
        <w:rPr>
          <w:rFonts w:cstheme="minorHAnsi"/>
          <w:color w:val="034A90" w:themeColor="text2"/>
          <w:sz w:val="28"/>
          <w:szCs w:val="28"/>
        </w:rPr>
      </w:pPr>
    </w:p>
    <w:p w14:paraId="3661FF06" w14:textId="688165A4" w:rsidR="00592A09" w:rsidRDefault="00592A09" w:rsidP="00FF3E0D">
      <w:pPr>
        <w:spacing w:line="257" w:lineRule="auto"/>
        <w:jc w:val="both"/>
        <w:rPr>
          <w:rFonts w:cstheme="minorHAnsi"/>
          <w:color w:val="034A90" w:themeColor="text2"/>
          <w:sz w:val="28"/>
          <w:szCs w:val="28"/>
        </w:rPr>
      </w:pPr>
    </w:p>
    <w:p w14:paraId="472523F6" w14:textId="76E176F8" w:rsidR="00592A09" w:rsidRDefault="00592A09" w:rsidP="00FF3E0D">
      <w:pPr>
        <w:spacing w:line="257" w:lineRule="auto"/>
        <w:jc w:val="both"/>
        <w:rPr>
          <w:rFonts w:cstheme="minorHAnsi"/>
          <w:color w:val="034A90" w:themeColor="text2"/>
          <w:sz w:val="28"/>
          <w:szCs w:val="28"/>
        </w:rPr>
      </w:pPr>
    </w:p>
    <w:p w14:paraId="429E09CB" w14:textId="254665FA" w:rsidR="00592A09" w:rsidRDefault="006F2583" w:rsidP="00FF3E0D">
      <w:pPr>
        <w:spacing w:line="257" w:lineRule="auto"/>
        <w:jc w:val="both"/>
        <w:rPr>
          <w:rFonts w:cstheme="minorHAnsi"/>
          <w:color w:val="034A90" w:themeColor="text2"/>
          <w:sz w:val="28"/>
          <w:szCs w:val="28"/>
        </w:rPr>
      </w:pPr>
      <w:r>
        <w:rPr>
          <w:noProof/>
        </w:rPr>
        <w:lastRenderedPageBreak/>
        <mc:AlternateContent>
          <mc:Choice Requires="wpg">
            <w:drawing>
              <wp:anchor distT="0" distB="0" distL="114300" distR="114300" simplePos="0" relativeHeight="251740160" behindDoc="1" locked="0" layoutInCell="1" allowOverlap="1" wp14:anchorId="0794E48E" wp14:editId="328517B6">
                <wp:simplePos x="0" y="0"/>
                <wp:positionH relativeFrom="page">
                  <wp:posOffset>749595</wp:posOffset>
                </wp:positionH>
                <wp:positionV relativeFrom="page">
                  <wp:posOffset>818707</wp:posOffset>
                </wp:positionV>
                <wp:extent cx="8463280" cy="5970270"/>
                <wp:effectExtent l="0" t="0" r="0" b="0"/>
                <wp:wrapNone/>
                <wp:docPr id="4" name="docshapegroup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63280" cy="5970270"/>
                          <a:chOff x="-1048" y="1239"/>
                          <a:chExt cx="13328" cy="9402"/>
                        </a:xfrm>
                      </wpg:grpSpPr>
                      <pic:pic xmlns:pic="http://schemas.openxmlformats.org/drawingml/2006/picture">
                        <pic:nvPicPr>
                          <pic:cNvPr id="56" name="docshape124"/>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1048" y="1239"/>
                            <a:ext cx="13328" cy="9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 name="docshape125"/>
                        <wps:cNvSpPr>
                          <a:spLocks/>
                        </wps:cNvSpPr>
                        <wps:spPr bwMode="auto">
                          <a:xfrm>
                            <a:off x="856" y="1565"/>
                            <a:ext cx="9240" cy="1230"/>
                          </a:xfrm>
                          <a:prstGeom prst="rect">
                            <a:avLst/>
                          </a:prstGeom>
                          <a:solidFill>
                            <a:srgbClr val="FFFFFF">
                              <a:alpha val="4471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28F606" w14:textId="37E3D4F6" w:rsidR="00C02D11" w:rsidRPr="006F2583" w:rsidRDefault="00C02D11" w:rsidP="00C02D11">
                              <w:pPr>
                                <w:pStyle w:val="Titre1"/>
                                <w:spacing w:before="184"/>
                                <w:ind w:right="1914"/>
                                <w:jc w:val="center"/>
                                <w:rPr>
                                  <w:rFonts w:ascii="Trebuchet MS" w:hAnsi="Trebuchet MS"/>
                                  <w:sz w:val="88"/>
                                  <w:szCs w:val="88"/>
                                </w:rPr>
                              </w:pPr>
                              <w:r>
                                <w:rPr>
                                  <w:color w:val="C21107"/>
                                  <w:spacing w:val="-2"/>
                                  <w:w w:val="115"/>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w:t>
                              </w:r>
                              <w:r w:rsidRPr="006F2583">
                                <w:rPr>
                                  <w:rFonts w:ascii="Trebuchet MS" w:hAnsi="Trebuchet MS"/>
                                  <w:color w:val="FF0000" w:themeColor="accent6"/>
                                  <w:spacing w:val="-2"/>
                                  <w:w w:val="115"/>
                                  <w:sz w:val="88"/>
                                  <w:szCs w:val="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CONCLUSION</w:t>
                              </w:r>
                            </w:p>
                            <w:p w14:paraId="00C2B323" w14:textId="77777777" w:rsidR="00C02D11" w:rsidRDefault="00C02D11" w:rsidP="00C02D11">
                              <w:pPr>
                                <w:jc w:val="cente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94E48E" id="docshapegroup123" o:spid="_x0000_s1037" style="position:absolute;left:0;text-align:left;margin-left:59pt;margin-top:64.45pt;width:666.4pt;height:470.1pt;z-index:-251576320;mso-position-horizontal-relative:page;mso-position-vertical-relative:page" coordorigin="-1048,1239" coordsize="13328,94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24" o:spid="_x0000_s1038" type="#_x0000_t75" style="position:absolute;left:-1048;top:1239;width:13328;height:9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">
                  <v:imagedata r:id="rId66" o:title=""/>
                  <v:path arrowok="t"/>
                  <o:lock v:ext="edit" aspectratio="f"/>
                </v:shape>
                <v:rect id="docshape125" o:spid="_x0000_s1039" style="position:absolute;left:856;top:1565;width:9240;height:1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" stroked="f">
                  <v:fill opacity="29298f"/>
                  <v:path arrowok="t"/>
                  <v:textbox>
                    <w:txbxContent>
                      <w:p w14:paraId="5B28F606" w14:textId="37E3D4F6" w:rsidR="00C02D11" w:rsidRPr="006F2583" w:rsidRDefault="00C02D11" w:rsidP="00C02D11">
                        <w:pPr>
                          <w:pStyle w:val="Titre1"/>
                          <w:spacing w:before="184"/>
                          <w:ind w:right="1914"/>
                          <w:jc w:val="center"/>
                          <w:rPr>
                            <w:rFonts w:ascii="Trebuchet MS" w:hAnsi="Trebuchet MS"/>
                            <w:sz w:val="88"/>
                            <w:szCs w:val="88"/>
                          </w:rPr>
                        </w:pPr>
                        <w:r>
                          <w:rPr>
                            <w:color w:val="C21107"/>
                            <w:spacing w:val="-2"/>
                            <w:w w:val="115"/>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w:t>
                        </w:r>
                        <w:r w:rsidRPr="006F2583">
                          <w:rPr>
                            <w:rFonts w:ascii="Trebuchet MS" w:hAnsi="Trebuchet MS"/>
                            <w:color w:val="FF0000" w:themeColor="accent6"/>
                            <w:spacing w:val="-2"/>
                            <w:w w:val="115"/>
                            <w:sz w:val="88"/>
                            <w:szCs w:val="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CONCLUSION</w:t>
                        </w:r>
                      </w:p>
                      <w:p w14:paraId="00C2B323" w14:textId="77777777" w:rsidR="00C02D11" w:rsidRDefault="00C02D11" w:rsidP="00C02D11">
                        <w:pPr>
                          <w:jc w:val="center"/>
                        </w:pPr>
                      </w:p>
                    </w:txbxContent>
                  </v:textbox>
                </v:rect>
                <w10:wrap anchorx="page" anchory="page"/>
              </v:group>
            </w:pict>
          </mc:Fallback>
        </mc:AlternateContent>
      </w:r>
    </w:p>
    <w:p w14:paraId="1A40523B" w14:textId="31C6736A" w:rsidR="006F2583" w:rsidRDefault="006F2583">
      <w:pPr>
        <w:rPr>
          <w:rFonts w:cstheme="minorHAnsi"/>
          <w:color w:val="034A90" w:themeColor="text2"/>
          <w:sz w:val="28"/>
          <w:szCs w:val="28"/>
        </w:rPr>
      </w:pPr>
      <w:r>
        <w:rPr>
          <w:rFonts w:cstheme="minorHAnsi"/>
          <w:color w:val="034A90" w:themeColor="text2"/>
          <w:sz w:val="28"/>
          <w:szCs w:val="28"/>
        </w:rPr>
        <w:br w:type="page"/>
      </w:r>
    </w:p>
    <w:p w14:paraId="2A676EEC" w14:textId="32BE80B5" w:rsidR="00EB3AD8" w:rsidRPr="00EB3AD8" w:rsidRDefault="00EB3AD8" w:rsidP="00F863AF">
      <w:pPr>
        <w:jc w:val="both"/>
        <w:rPr>
          <w:rFonts w:cstheme="minorHAnsi"/>
          <w:color w:val="034A90" w:themeColor="text2"/>
          <w:sz w:val="28"/>
          <w:szCs w:val="28"/>
        </w:rPr>
      </w:pPr>
      <w:r w:rsidRPr="00EB3AD8">
        <w:rPr>
          <w:rFonts w:cstheme="minorHAnsi"/>
          <w:color w:val="034A90" w:themeColor="text2"/>
          <w:sz w:val="28"/>
          <w:szCs w:val="28"/>
        </w:rPr>
        <w:lastRenderedPageBreak/>
        <w:t xml:space="preserve">Looking at the needs of children in 2022, </w:t>
      </w:r>
      <w:proofErr w:type="gramStart"/>
      <w:r w:rsidRPr="00EB3AD8">
        <w:rPr>
          <w:rFonts w:cstheme="minorHAnsi"/>
          <w:color w:val="034A90" w:themeColor="text2"/>
          <w:sz w:val="28"/>
          <w:szCs w:val="28"/>
        </w:rPr>
        <w:t>it is clear that we</w:t>
      </w:r>
      <w:proofErr w:type="gramEnd"/>
      <w:r w:rsidRPr="00EB3AD8">
        <w:rPr>
          <w:rFonts w:cstheme="minorHAnsi"/>
          <w:color w:val="034A90" w:themeColor="text2"/>
          <w:sz w:val="28"/>
          <w:szCs w:val="28"/>
        </w:rPr>
        <w:t xml:space="preserve"> will need, moving forward, to apply a very intentional focus on special measures to assist young people in transitioning past the pandemic. As one participant in a recent UNICEF youth panel in which we took part stated: "We are living the best years of our lives in the worst of times."  This can impact how youth feel about their futures, their readiness to pursue post-secondary studies and where they may choose to study, or their ability to transition effectively into the </w:t>
      </w:r>
      <w:proofErr w:type="spellStart"/>
      <w:r w:rsidRPr="00EB3AD8">
        <w:rPr>
          <w:rFonts w:cstheme="minorHAnsi"/>
          <w:color w:val="034A90" w:themeColor="text2"/>
          <w:sz w:val="28"/>
          <w:szCs w:val="28"/>
        </w:rPr>
        <w:t>labour</w:t>
      </w:r>
      <w:proofErr w:type="spellEnd"/>
      <w:r w:rsidRPr="00EB3AD8">
        <w:rPr>
          <w:rFonts w:cstheme="minorHAnsi"/>
          <w:color w:val="034A90" w:themeColor="text2"/>
          <w:sz w:val="28"/>
          <w:szCs w:val="28"/>
        </w:rPr>
        <w:t xml:space="preserve"> market. Children and youth with disabilities have had a particularly challenging time through the pandemic, sometimes being required to take extra measures to isolate and avoid infection because of a compromised health condition, sometimes missing out on essential health care services because of service restrictions through the pandemic, sometimes feeling the added pinch of </w:t>
      </w:r>
      <w:proofErr w:type="spellStart"/>
      <w:r w:rsidRPr="00EB3AD8">
        <w:rPr>
          <w:rFonts w:cstheme="minorHAnsi"/>
          <w:color w:val="034A90" w:themeColor="text2"/>
          <w:sz w:val="28"/>
          <w:szCs w:val="28"/>
        </w:rPr>
        <w:t>labour</w:t>
      </w:r>
      <w:proofErr w:type="spellEnd"/>
      <w:r w:rsidRPr="00EB3AD8">
        <w:rPr>
          <w:rFonts w:cstheme="minorHAnsi"/>
          <w:color w:val="034A90" w:themeColor="text2"/>
          <w:sz w:val="28"/>
          <w:szCs w:val="28"/>
        </w:rPr>
        <w:t xml:space="preserve"> market conditions affecting their families and </w:t>
      </w:r>
      <w:r w:rsidR="00020EBE" w:rsidRPr="00EB3AD8">
        <w:rPr>
          <w:rFonts w:cstheme="minorHAnsi"/>
          <w:color w:val="034A90" w:themeColor="text2"/>
          <w:sz w:val="28"/>
          <w:szCs w:val="28"/>
        </w:rPr>
        <w:t>careers</w:t>
      </w:r>
      <w:r w:rsidRPr="00EB3AD8">
        <w:rPr>
          <w:rFonts w:cstheme="minorHAnsi"/>
          <w:color w:val="034A90" w:themeColor="text2"/>
          <w:sz w:val="28"/>
          <w:szCs w:val="28"/>
        </w:rPr>
        <w:t xml:space="preserve">. These are all circumstances where governments must provide added services to ensure an equal playing field. Yet, our pandemic responses have not always considered the </w:t>
      </w:r>
      <w:proofErr w:type="gramStart"/>
      <w:r w:rsidRPr="00EB3AD8">
        <w:rPr>
          <w:rFonts w:cstheme="minorHAnsi"/>
          <w:color w:val="034A90" w:themeColor="text2"/>
          <w:sz w:val="28"/>
          <w:szCs w:val="28"/>
        </w:rPr>
        <w:t>particular needs</w:t>
      </w:r>
      <w:proofErr w:type="gramEnd"/>
      <w:r w:rsidRPr="00EB3AD8">
        <w:rPr>
          <w:rFonts w:cstheme="minorHAnsi"/>
          <w:color w:val="034A90" w:themeColor="text2"/>
          <w:sz w:val="28"/>
          <w:szCs w:val="28"/>
        </w:rPr>
        <w:t xml:space="preserve"> of children with disabilities or </w:t>
      </w:r>
      <w:r w:rsidRPr="00EB3AD8">
        <w:rPr>
          <w:rFonts w:cstheme="minorHAnsi"/>
          <w:color w:val="034A90" w:themeColor="text2"/>
          <w:sz w:val="28"/>
          <w:szCs w:val="28"/>
        </w:rPr>
        <w:t>other vulnerable populations of children. In fact, we have not generally paid sufficient attention to the pandemic impacts on children.</w:t>
      </w:r>
      <w:r>
        <w:rPr>
          <w:rFonts w:cstheme="minorHAnsi"/>
          <w:color w:val="034A90" w:themeColor="text2"/>
          <w:sz w:val="28"/>
          <w:szCs w:val="28"/>
        </w:rPr>
        <w:t xml:space="preserve"> </w:t>
      </w:r>
      <w:r>
        <w:rPr>
          <w:noProof/>
          <w:sz w:val="20"/>
        </w:rPr>
        <w:drawing>
          <wp:inline distT="0" distB="0" distL="0" distR="0" wp14:anchorId="44CAE1C8" wp14:editId="364480A9">
            <wp:extent cx="3013379" cy="2371344"/>
            <wp:effectExtent l="0" t="0" r="0" b="0"/>
            <wp:docPr id="89"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9.jpeg"/>
                    <pic:cNvPicPr/>
                  </pic:nvPicPr>
                  <pic:blipFill>
                    <a:blip r:embed="rId67" cstate="print"/>
                    <a:stretch>
                      <a:fillRect/>
                    </a:stretch>
                  </pic:blipFill>
                  <pic:spPr>
                    <a:xfrm>
                      <a:off x="0" y="0"/>
                      <a:ext cx="3013379" cy="2371344"/>
                    </a:xfrm>
                    <a:prstGeom prst="rect">
                      <a:avLst/>
                    </a:prstGeom>
                  </pic:spPr>
                </pic:pic>
              </a:graphicData>
            </a:graphic>
          </wp:inline>
        </w:drawing>
      </w:r>
    </w:p>
    <w:p w14:paraId="04D3C421" w14:textId="7323F92C" w:rsidR="00F863AF" w:rsidRDefault="00EB3AD8" w:rsidP="00EB3AD8">
      <w:pPr>
        <w:spacing w:line="257" w:lineRule="auto"/>
        <w:jc w:val="both"/>
        <w:rPr>
          <w:rFonts w:cstheme="minorHAnsi"/>
          <w:color w:val="034A90" w:themeColor="text2"/>
          <w:sz w:val="28"/>
          <w:szCs w:val="28"/>
        </w:rPr>
      </w:pPr>
      <w:r w:rsidRPr="00EB3AD8">
        <w:rPr>
          <w:rFonts w:cstheme="minorHAnsi"/>
          <w:color w:val="034A90" w:themeColor="text2"/>
          <w:sz w:val="28"/>
          <w:szCs w:val="28"/>
        </w:rPr>
        <w:t xml:space="preserve">The recommendations outlined above are a starting point from which New Brunswick leaders can begin to correct these equity gaps. The Advocate's Office will be following up with the government to track their acceptance and follow through on these recommendations using our new recommendation monitoring process. This report is being launched at the 11th edition of the International Summer Course on the Rights of the Child, which explores the challenges in implementing the rights of children with disabilities. As Advocates, we commit to working with </w:t>
      </w:r>
      <w:r w:rsidRPr="00EB3AD8">
        <w:rPr>
          <w:rFonts w:cstheme="minorHAnsi"/>
          <w:color w:val="034A90" w:themeColor="text2"/>
          <w:sz w:val="28"/>
          <w:szCs w:val="28"/>
        </w:rPr>
        <w:lastRenderedPageBreak/>
        <w:t>Inclusion Canada, Abilities NB, the Premier's Council on the Status of Disabled Persons, Accessibility Standards Canada, and other partners and presenters at this training event to move forward with the</w:t>
      </w:r>
      <w:r w:rsidR="00F863AF">
        <w:rPr>
          <w:rFonts w:cstheme="minorHAnsi"/>
          <w:color w:val="034A90" w:themeColor="text2"/>
          <w:sz w:val="28"/>
          <w:szCs w:val="28"/>
        </w:rPr>
        <w:t xml:space="preserve"> </w:t>
      </w:r>
      <w:r w:rsidRPr="00EB3AD8">
        <w:rPr>
          <w:rFonts w:cstheme="minorHAnsi"/>
          <w:color w:val="034A90" w:themeColor="text2"/>
          <w:sz w:val="28"/>
          <w:szCs w:val="28"/>
        </w:rPr>
        <w:t>recommendations of this report and other ideas shared through the week's exchanges, conferences, and deliberations. We all have a role in developing an inclusive society that offers equal opportunities to every child.</w:t>
      </w:r>
    </w:p>
    <w:p w14:paraId="6C16C52A" w14:textId="77777777" w:rsidR="00F863AF" w:rsidRPr="006F2583" w:rsidRDefault="00F863AF" w:rsidP="00EB3AD8">
      <w:pPr>
        <w:spacing w:line="257" w:lineRule="auto"/>
        <w:jc w:val="both"/>
        <w:rPr>
          <w:rFonts w:cstheme="minorHAnsi"/>
          <w:color w:val="034A90" w:themeColor="text2"/>
          <w:sz w:val="28"/>
          <w:szCs w:val="28"/>
        </w:rPr>
      </w:pPr>
    </w:p>
    <w:p w14:paraId="739C46B8" w14:textId="12BB814E" w:rsidR="00733AD7" w:rsidRPr="008D3D71" w:rsidRDefault="00F863AF" w:rsidP="006F2583">
      <w:pPr>
        <w:jc w:val="both"/>
        <w:rPr>
          <w:rFonts w:asciiTheme="majorHAnsi" w:eastAsia="Calibri" w:hAnsiTheme="majorHAnsi" w:cstheme="majorHAnsi"/>
          <w:b/>
          <w:bCs/>
          <w:color w:val="034A90" w:themeColor="text2"/>
          <w:sz w:val="28"/>
          <w:szCs w:val="28"/>
          <w:u w:val="single"/>
        </w:rPr>
      </w:pPr>
      <w:r>
        <w:rPr>
          <w:noProof/>
          <w:sz w:val="20"/>
        </w:rPr>
        <w:drawing>
          <wp:inline distT="0" distB="0" distL="0" distR="0" wp14:anchorId="00A4AD6C" wp14:editId="5B81EA05">
            <wp:extent cx="8729330" cy="2952209"/>
            <wp:effectExtent l="0" t="0" r="0" b="0"/>
            <wp:docPr id="91"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60.jpeg"/>
                    <pic:cNvPicPr/>
                  </pic:nvPicPr>
                  <pic:blipFill>
                    <a:blip r:embed="rId68" cstate="print"/>
                    <a:stretch>
                      <a:fillRect/>
                    </a:stretch>
                  </pic:blipFill>
                  <pic:spPr>
                    <a:xfrm>
                      <a:off x="0" y="0"/>
                      <a:ext cx="9185836" cy="3106597"/>
                    </a:xfrm>
                    <a:prstGeom prst="rect">
                      <a:avLst/>
                    </a:prstGeom>
                  </pic:spPr>
                </pic:pic>
              </a:graphicData>
            </a:graphic>
          </wp:inline>
        </w:drawing>
      </w:r>
    </w:p>
    <w:p w14:paraId="2C078E63" w14:textId="76CE2780" w:rsidR="00733AD7" w:rsidRPr="008D3D71" w:rsidRDefault="00733AD7" w:rsidP="006F2583">
      <w:pPr>
        <w:jc w:val="both"/>
        <w:rPr>
          <w:rFonts w:asciiTheme="majorHAnsi" w:eastAsia="Calibri" w:hAnsiTheme="majorHAnsi" w:cstheme="majorHAnsi"/>
          <w:color w:val="034A90" w:themeColor="text2"/>
          <w:sz w:val="28"/>
          <w:szCs w:val="28"/>
        </w:rPr>
      </w:pPr>
    </w:p>
    <w:sectPr w:rsidR="00733AD7" w:rsidRPr="008D3D71" w:rsidSect="00CF13B7">
      <w:type w:val="continuous"/>
      <w:pgSz w:w="15840" w:h="12240" w:orient="landscape"/>
      <w:pgMar w:top="1440" w:right="1440" w:bottom="1440" w:left="1440"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F9B757" w14:textId="77777777" w:rsidR="00D37D69" w:rsidRDefault="00D37D69">
      <w:pPr>
        <w:spacing w:after="0" w:line="240" w:lineRule="auto"/>
      </w:pPr>
      <w:r>
        <w:separator/>
      </w:r>
    </w:p>
  </w:endnote>
  <w:endnote w:type="continuationSeparator" w:id="0">
    <w:p w14:paraId="2163641C" w14:textId="77777777" w:rsidR="00D37D69" w:rsidRDefault="00D37D69">
      <w:pPr>
        <w:spacing w:after="0" w:line="240" w:lineRule="auto"/>
      </w:pPr>
      <w:r>
        <w:continuationSeparator/>
      </w:r>
    </w:p>
  </w:endnote>
  <w:endnote w:type="continuationNotice" w:id="1">
    <w:p w14:paraId="26C576BD" w14:textId="77777777" w:rsidR="00D37D69" w:rsidRDefault="00D37D6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Times New Roman&quot;,serif">
    <w:altName w:val="Cambria"/>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Neue">
    <w:charset w:val="00"/>
    <w:family w:val="auto"/>
    <w:pitch w:val="variable"/>
    <w:sig w:usb0="E50002FF" w:usb1="500079DB" w:usb2="0000001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 w:name="Carlito">
    <w:altName w:val="Cambria"/>
    <w:charset w:val="00"/>
    <w:family w:val="roman"/>
    <w:pitch w:val="default"/>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25255285"/>
      <w:docPartObj>
        <w:docPartGallery w:val="Page Numbers (Bottom of Page)"/>
        <w:docPartUnique/>
      </w:docPartObj>
    </w:sdtPr>
    <w:sdtEndPr/>
    <w:sdtContent>
      <w:p w14:paraId="67C09F35" w14:textId="7E558F64" w:rsidR="008D3D71" w:rsidRDefault="00052CDA">
        <w:pPr>
          <w:pStyle w:val="Pieddepage"/>
        </w:pPr>
        <w:r w:rsidRPr="00052CDA">
          <w:rPr>
            <w:rFonts w:cs="Times New Roman"/>
            <w:noProof/>
          </w:rPr>
          <mc:AlternateContent>
            <mc:Choice Requires="wpg">
              <w:drawing>
                <wp:anchor distT="0" distB="0" distL="114300" distR="114300" simplePos="0" relativeHeight="251659264" behindDoc="0" locked="0" layoutInCell="1" allowOverlap="1" wp14:anchorId="3851D608" wp14:editId="1F79AB6D">
                  <wp:simplePos x="0" y="0"/>
                  <wp:positionH relativeFrom="margin">
                    <wp:align>left</wp:align>
                  </wp:positionH>
                  <wp:positionV relativeFrom="page">
                    <wp:align>bottom</wp:align>
                  </wp:positionV>
                  <wp:extent cx="436880" cy="716915"/>
                  <wp:effectExtent l="9525" t="9525" r="10795" b="6985"/>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29"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31"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368CB877" w14:textId="77777777" w:rsidR="00052CDA" w:rsidRDefault="00052CDA">
                                <w:pPr>
                                  <w:pStyle w:val="Pieddepage"/>
                                  <w:jc w:val="center"/>
                                  <w:rPr>
                                    <w:sz w:val="16"/>
                                    <w:szCs w:val="16"/>
                                  </w:rPr>
                                </w:pPr>
                                <w:r>
                                  <w:fldChar w:fldCharType="begin"/>
                                </w:r>
                                <w:r>
                                  <w:instrText xml:space="preserve"> PAGE    \* MERGEFORMAT </w:instrText>
                                </w:r>
                                <w:r>
                                  <w:fldChar w:fldCharType="separate"/>
                                </w:r>
                                <w:r>
                                  <w:rPr>
                                    <w:noProof/>
                                    <w:sz w:val="16"/>
                                    <w:szCs w:val="16"/>
                                  </w:rPr>
                                  <w:t>2</w:t>
                                </w:r>
                                <w:r>
                                  <w:rPr>
                                    <w:noProof/>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51D608" id="Group 28" o:spid="_x0000_s1040" style="position:absolute;margin-left:0;margin-top:0;width:34.4pt;height:56.45pt;z-index:251659264;mso-position-horizontal:lef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">
                  <v:shapetype id="_x0000_t32" coordsize="21600,21600" o:spt="32" o:oned="t" path="m,l21600,21600e" filled="f">
                    <v:path arrowok="t" fillok="f" o:connecttype="none"/>
                    <o:lock v:ext="edit" shapetype="t"/>
                  </v:shapetype>
                  <v:shape id="AutoShape 77" o:spid="_x0000_s1041" type="#_x0000_t32" style="position:absolute;left:2111;top:15387;width:0;height:4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" strokecolor="#7f7f7f"/>
                  <v:rect id="Rectangle 78" o:spid="_x0000_s1042" style="position:absolute;left:1743;top:14699;width:688;height: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" filled="f" strokecolor="#7f7f7f">
                    <v:textbox>
                      <w:txbxContent>
                        <w:p w14:paraId="368CB877" w14:textId="77777777" w:rsidR="00052CDA" w:rsidRDefault="00052CDA">
                          <w:pPr>
                            <w:pStyle w:val="Pieddepage"/>
                            <w:jc w:val="center"/>
                            <w:rPr>
                              <w:sz w:val="16"/>
                              <w:szCs w:val="16"/>
                            </w:rPr>
                          </w:pPr>
                          <w:r>
                            <w:fldChar w:fldCharType="begin"/>
                          </w:r>
                          <w:r>
                            <w:instrText xml:space="preserve"> PAGE    \* MERGEFORMAT </w:instrText>
                          </w:r>
                          <w:r>
                            <w:fldChar w:fldCharType="separate"/>
                          </w:r>
                          <w:r>
                            <w:rPr>
                              <w:noProof/>
                              <w:sz w:val="16"/>
                              <w:szCs w:val="16"/>
                            </w:rPr>
                            <w:t>2</w:t>
                          </w:r>
                          <w:r>
                            <w:rPr>
                              <w:noProof/>
                              <w:sz w:val="16"/>
                              <w:szCs w:val="16"/>
                            </w:rPr>
                            <w:fldChar w:fldCharType="end"/>
                          </w:r>
                        </w:p>
                      </w:txbxContent>
                    </v:textbox>
                  </v:rect>
                  <w10:wrap anchorx="margin" anchory="page"/>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23A78D" w14:textId="77777777" w:rsidR="00D37D69" w:rsidRDefault="00D37D69">
      <w:pPr>
        <w:spacing w:after="0" w:line="240" w:lineRule="auto"/>
      </w:pPr>
      <w:r>
        <w:separator/>
      </w:r>
    </w:p>
  </w:footnote>
  <w:footnote w:type="continuationSeparator" w:id="0">
    <w:p w14:paraId="32347700" w14:textId="77777777" w:rsidR="00D37D69" w:rsidRDefault="00D37D69">
      <w:pPr>
        <w:spacing w:after="0" w:line="240" w:lineRule="auto"/>
      </w:pPr>
      <w:r>
        <w:continuationSeparator/>
      </w:r>
    </w:p>
  </w:footnote>
  <w:footnote w:type="continuationNotice" w:id="1">
    <w:p w14:paraId="46DB109F" w14:textId="77777777" w:rsidR="00D37D69" w:rsidRDefault="00D37D69">
      <w:pPr>
        <w:spacing w:after="0" w:line="240" w:lineRule="auto"/>
      </w:pPr>
    </w:p>
  </w:footnote>
  <w:footnote w:id="2">
    <w:p w14:paraId="1BC523AD" w14:textId="0589FBBE" w:rsidR="0007004E" w:rsidRPr="00F8715A" w:rsidRDefault="004C2878" w:rsidP="0007004E">
      <w:pPr>
        <w:pStyle w:val="NormalWeb"/>
        <w:ind w:left="567" w:hanging="567"/>
        <w:rPr>
          <w:rFonts w:asciiTheme="minorHAnsi" w:hAnsiTheme="minorHAnsi" w:cstheme="minorHAnsi"/>
          <w:sz w:val="18"/>
          <w:szCs w:val="18"/>
        </w:rPr>
      </w:pPr>
      <w:r w:rsidRPr="00F8715A">
        <w:rPr>
          <w:rStyle w:val="Appelnotedebasdep"/>
          <w:rFonts w:asciiTheme="minorHAnsi" w:hAnsiTheme="minorHAnsi" w:cstheme="minorHAnsi"/>
          <w:sz w:val="18"/>
          <w:szCs w:val="18"/>
        </w:rPr>
        <w:footnoteRef/>
      </w:r>
      <w:r w:rsidRPr="00F8715A">
        <w:rPr>
          <w:rFonts w:asciiTheme="minorHAnsi" w:hAnsiTheme="minorHAnsi" w:cstheme="minorHAnsi"/>
          <w:sz w:val="18"/>
          <w:szCs w:val="18"/>
        </w:rPr>
        <w:t xml:space="preserve"> </w:t>
      </w:r>
      <w:r w:rsidR="0007004E" w:rsidRPr="00F8715A">
        <w:rPr>
          <w:rFonts w:asciiTheme="minorHAnsi" w:hAnsiTheme="minorHAnsi" w:cstheme="minorHAnsi"/>
          <w:sz w:val="18"/>
          <w:szCs w:val="18"/>
        </w:rPr>
        <w:t xml:space="preserve">“Universal declaration of human rights”, (20 November 1959), online: </w:t>
      </w:r>
      <w:r w:rsidR="0007004E" w:rsidRPr="00F8715A">
        <w:rPr>
          <w:rFonts w:asciiTheme="minorHAnsi" w:hAnsiTheme="minorHAnsi" w:cstheme="minorHAnsi"/>
          <w:i/>
          <w:iCs/>
          <w:sz w:val="18"/>
          <w:szCs w:val="18"/>
        </w:rPr>
        <w:t>United Nations</w:t>
      </w:r>
      <w:r w:rsidR="003A64EB" w:rsidRPr="00F8715A">
        <w:rPr>
          <w:rFonts w:asciiTheme="minorHAnsi" w:hAnsiTheme="minorHAnsi" w:cstheme="minorHAnsi"/>
          <w:sz w:val="18"/>
          <w:szCs w:val="18"/>
        </w:rPr>
        <w:t xml:space="preserve"> . </w:t>
      </w:r>
    </w:p>
    <w:p w14:paraId="00202B6A" w14:textId="74F670B9" w:rsidR="004C2878" w:rsidRPr="004C2878" w:rsidRDefault="004C2878">
      <w:pPr>
        <w:pStyle w:val="Notedebasdepage"/>
        <w:rPr>
          <w:lang w:val="en-CA"/>
        </w:rPr>
      </w:pPr>
    </w:p>
  </w:footnote>
  <w:footnote w:id="3">
    <w:p w14:paraId="4BCD2F37" w14:textId="77777777" w:rsidR="00E368E0" w:rsidRPr="00F863AF" w:rsidRDefault="00E368E0" w:rsidP="00E368E0">
      <w:pPr>
        <w:pStyle w:val="NormalWeb"/>
        <w:spacing w:before="0" w:beforeAutospacing="0" w:after="0" w:afterAutospacing="0"/>
        <w:ind w:left="567" w:hanging="567"/>
        <w:rPr>
          <w:rFonts w:asciiTheme="minorHAnsi" w:hAnsiTheme="minorHAnsi" w:cstheme="minorHAnsi"/>
          <w:sz w:val="16"/>
          <w:szCs w:val="16"/>
        </w:rPr>
      </w:pPr>
      <w:r w:rsidRPr="00F863AF">
        <w:rPr>
          <w:rStyle w:val="Appelnotedebasdep"/>
          <w:rFonts w:asciiTheme="minorHAnsi" w:hAnsiTheme="minorHAnsi" w:cstheme="minorHAnsi"/>
          <w:sz w:val="16"/>
          <w:szCs w:val="16"/>
        </w:rPr>
        <w:footnoteRef/>
      </w:r>
      <w:r w:rsidRPr="00F863AF">
        <w:rPr>
          <w:rFonts w:asciiTheme="minorHAnsi" w:hAnsiTheme="minorHAnsi" w:cstheme="minorHAnsi"/>
          <w:sz w:val="16"/>
          <w:szCs w:val="16"/>
        </w:rPr>
        <w:t xml:space="preserve"> “Convention on the rights of the child”, (20 November 1989), online: </w:t>
      </w:r>
      <w:r w:rsidRPr="00F863AF">
        <w:rPr>
          <w:rFonts w:asciiTheme="minorHAnsi" w:hAnsiTheme="minorHAnsi" w:cstheme="minorHAnsi"/>
          <w:i/>
          <w:iCs/>
          <w:sz w:val="16"/>
          <w:szCs w:val="16"/>
        </w:rPr>
        <w:t>OHCHR</w:t>
      </w:r>
      <w:r w:rsidRPr="00F863AF">
        <w:rPr>
          <w:rFonts w:asciiTheme="minorHAnsi" w:hAnsiTheme="minorHAnsi" w:cstheme="minorHAnsi"/>
          <w:sz w:val="16"/>
          <w:szCs w:val="16"/>
        </w:rPr>
        <w:t xml:space="preserve"> &lt;https://www.ohchr.org/en/instruments-mechanisms/instruments/convention-rights-child&gt; </w:t>
      </w:r>
      <w:r>
        <w:rPr>
          <w:rFonts w:asciiTheme="minorHAnsi" w:hAnsiTheme="minorHAnsi" w:cstheme="minorHAnsi"/>
          <w:sz w:val="16"/>
          <w:szCs w:val="16"/>
        </w:rPr>
        <w:t>(UNCRC)</w:t>
      </w:r>
    </w:p>
    <w:p w14:paraId="19992461" w14:textId="77777777" w:rsidR="00E368E0" w:rsidRPr="00F863AF" w:rsidRDefault="00E368E0" w:rsidP="00E368E0">
      <w:pPr>
        <w:pStyle w:val="Notedebasdepage"/>
        <w:rPr>
          <w:lang w:val="en-CA"/>
        </w:rPr>
      </w:pPr>
    </w:p>
  </w:footnote>
  <w:footnote w:id="4">
    <w:p w14:paraId="64B0E188" w14:textId="2FF94AB9" w:rsidR="00E77FE8" w:rsidRPr="00F863AF" w:rsidRDefault="00E77FE8">
      <w:pPr>
        <w:pStyle w:val="Notedebasdepage"/>
        <w:rPr>
          <w:sz w:val="16"/>
          <w:szCs w:val="16"/>
          <w:lang w:val="en-CA"/>
        </w:rPr>
      </w:pPr>
      <w:r>
        <w:rPr>
          <w:rStyle w:val="Appelnotedebasdep"/>
        </w:rPr>
        <w:footnoteRef/>
      </w:r>
      <w:r>
        <w:t xml:space="preserve"> </w:t>
      </w:r>
      <w:r w:rsidR="00BE0C4E" w:rsidRPr="00F863AF">
        <w:rPr>
          <w:i/>
          <w:iCs/>
          <w:sz w:val="16"/>
          <w:szCs w:val="16"/>
          <w:lang w:val="en-CA"/>
        </w:rPr>
        <w:t>Child and Youth Well-Being Act</w:t>
      </w:r>
      <w:r w:rsidR="00BE0C4E">
        <w:rPr>
          <w:sz w:val="16"/>
          <w:szCs w:val="16"/>
          <w:lang w:val="en-CA"/>
        </w:rPr>
        <w:t>,</w:t>
      </w:r>
      <w:r w:rsidR="0091299D">
        <w:rPr>
          <w:sz w:val="16"/>
          <w:szCs w:val="16"/>
          <w:lang w:val="en-CA"/>
        </w:rPr>
        <w:t xml:space="preserve"> NB 2022, chapter 35</w:t>
      </w:r>
      <w:r w:rsidR="00BB0FB5">
        <w:rPr>
          <w:sz w:val="16"/>
          <w:szCs w:val="16"/>
          <w:lang w:val="en-CA"/>
        </w:rPr>
        <w:t xml:space="preserve">, s.26. </w:t>
      </w:r>
    </w:p>
  </w:footnote>
  <w:footnote w:id="5">
    <w:p w14:paraId="6E07A301" w14:textId="19BB6181" w:rsidR="0078674E" w:rsidRPr="0078674E" w:rsidRDefault="0078674E" w:rsidP="00F863AF">
      <w:pPr>
        <w:pStyle w:val="NormalWeb"/>
        <w:spacing w:before="0" w:beforeAutospacing="0" w:after="0" w:afterAutospacing="0"/>
        <w:ind w:left="567" w:hanging="567"/>
      </w:pPr>
      <w:r>
        <w:rPr>
          <w:rStyle w:val="Appelnotedebasdep"/>
        </w:rPr>
        <w:footnoteRef/>
      </w:r>
      <w:r>
        <w:t xml:space="preserve"> </w:t>
      </w:r>
      <w:r w:rsidRPr="00F863AF">
        <w:rPr>
          <w:rFonts w:asciiTheme="minorHAnsi" w:hAnsiTheme="minorHAnsi" w:cstheme="minorHAnsi"/>
          <w:sz w:val="16"/>
          <w:szCs w:val="16"/>
        </w:rPr>
        <w:t xml:space="preserve">United Nations High Commissioner for Refugees. “General comment no. 9 (2006): The rights of children with disabilities”, (27 February 2007), online: </w:t>
      </w:r>
      <w:r w:rsidRPr="00F863AF">
        <w:rPr>
          <w:rFonts w:asciiTheme="minorHAnsi" w:hAnsiTheme="minorHAnsi" w:cstheme="minorHAnsi"/>
          <w:i/>
          <w:iCs/>
          <w:sz w:val="16"/>
          <w:szCs w:val="16"/>
        </w:rPr>
        <w:t>Refworld</w:t>
      </w:r>
      <w:r w:rsidRPr="00F863AF">
        <w:rPr>
          <w:rFonts w:asciiTheme="minorHAnsi" w:hAnsiTheme="minorHAnsi" w:cstheme="minorHAnsi"/>
          <w:sz w:val="16"/>
          <w:szCs w:val="16"/>
        </w:rPr>
        <w:t xml:space="preserve"> &lt;https://www.refworld.org/docid/461b93f72.html&gt;</w:t>
      </w:r>
      <w:r>
        <w:t xml:space="preserve"> </w:t>
      </w:r>
    </w:p>
  </w:footnote>
  <w:footnote w:id="6">
    <w:p w14:paraId="082C3598" w14:textId="12BDA99D" w:rsidR="00115D61" w:rsidRDefault="00115D61" w:rsidP="00F863AF">
      <w:pPr>
        <w:spacing w:after="0" w:line="240" w:lineRule="auto"/>
        <w:rPr>
          <w:sz w:val="20"/>
          <w:szCs w:val="20"/>
        </w:rPr>
      </w:pPr>
      <w:r w:rsidRPr="00F863AF">
        <w:rPr>
          <w:sz w:val="16"/>
          <w:szCs w:val="16"/>
          <w:vertAlign w:val="superscript"/>
        </w:rPr>
        <w:footnoteRef/>
      </w:r>
      <w:r w:rsidRPr="00F863AF">
        <w:rPr>
          <w:sz w:val="16"/>
          <w:szCs w:val="16"/>
        </w:rPr>
        <w:t xml:space="preserve"> </w:t>
      </w:r>
      <w:r w:rsidR="00A2263D">
        <w:rPr>
          <w:i/>
          <w:iCs/>
          <w:sz w:val="16"/>
          <w:szCs w:val="16"/>
        </w:rPr>
        <w:t>Supra</w:t>
      </w:r>
      <w:r w:rsidR="002C598A">
        <w:rPr>
          <w:sz w:val="16"/>
          <w:szCs w:val="16"/>
        </w:rPr>
        <w:t xml:space="preserve"> note</w:t>
      </w:r>
      <w:r w:rsidR="0091296B">
        <w:rPr>
          <w:sz w:val="16"/>
          <w:szCs w:val="16"/>
        </w:rPr>
        <w:t xml:space="preserve"> 2</w:t>
      </w:r>
      <w:r w:rsidR="000B464C">
        <w:rPr>
          <w:sz w:val="16"/>
          <w:szCs w:val="16"/>
        </w:rPr>
        <w:t xml:space="preserve"> at </w:t>
      </w:r>
      <w:r w:rsidR="00FE754B">
        <w:rPr>
          <w:sz w:val="16"/>
          <w:szCs w:val="16"/>
        </w:rPr>
        <w:t>Premable para 7.</w:t>
      </w:r>
    </w:p>
  </w:footnote>
  <w:footnote w:id="7">
    <w:p w14:paraId="0BE1258F" w14:textId="1120ADAD" w:rsidR="00870FEB" w:rsidRPr="00F863AF" w:rsidRDefault="00115D61" w:rsidP="00F863AF">
      <w:pPr>
        <w:pStyle w:val="NormalWeb"/>
        <w:spacing w:before="0" w:beforeAutospacing="0" w:after="0" w:afterAutospacing="0"/>
        <w:rPr>
          <w:rFonts w:asciiTheme="minorHAnsi" w:hAnsiTheme="minorHAnsi" w:cstheme="minorHAnsi"/>
          <w:sz w:val="16"/>
          <w:szCs w:val="16"/>
        </w:rPr>
      </w:pPr>
      <w:r w:rsidRPr="00F863AF">
        <w:rPr>
          <w:rFonts w:asciiTheme="minorHAnsi" w:hAnsiTheme="minorHAnsi" w:cstheme="minorHAnsi"/>
          <w:sz w:val="16"/>
          <w:szCs w:val="16"/>
          <w:vertAlign w:val="superscript"/>
        </w:rPr>
        <w:footnoteRef/>
      </w:r>
      <w:r w:rsidR="00870FEB" w:rsidRPr="00F863AF">
        <w:rPr>
          <w:rFonts w:asciiTheme="minorHAnsi" w:hAnsiTheme="minorHAnsi" w:cstheme="minorHAnsi"/>
          <w:sz w:val="16"/>
          <w:szCs w:val="16"/>
        </w:rPr>
        <w:t xml:space="preserve">United Nations High Commissioner for Refugees. “General comment no. 14 (2013) on the right of the child to have his or her best interests taken as a primary consideration (art. 3, para. 1)”, (29 May 2013), online: </w:t>
      </w:r>
      <w:r w:rsidR="00870FEB" w:rsidRPr="00F863AF">
        <w:rPr>
          <w:rFonts w:asciiTheme="minorHAnsi" w:hAnsiTheme="minorHAnsi" w:cstheme="minorHAnsi"/>
          <w:i/>
          <w:iCs/>
          <w:sz w:val="16"/>
          <w:szCs w:val="16"/>
        </w:rPr>
        <w:t>Refworld</w:t>
      </w:r>
      <w:r w:rsidR="00870FEB" w:rsidRPr="00F863AF">
        <w:rPr>
          <w:rFonts w:asciiTheme="minorHAnsi" w:hAnsiTheme="minorHAnsi" w:cstheme="minorHAnsi"/>
          <w:sz w:val="16"/>
          <w:szCs w:val="16"/>
        </w:rPr>
        <w:t xml:space="preserve"> &lt;https://www.refworld.org/docid/51a84b5e4.html&gt; </w:t>
      </w:r>
    </w:p>
    <w:p w14:paraId="2310CCDB" w14:textId="2DB37DD2" w:rsidR="00115D61" w:rsidRDefault="00115D61" w:rsidP="00115D61">
      <w:pPr>
        <w:spacing w:line="240" w:lineRule="auto"/>
        <w:rPr>
          <w:sz w:val="20"/>
          <w:szCs w:val="20"/>
        </w:rPr>
      </w:pPr>
    </w:p>
  </w:footnote>
  <w:footnote w:id="8">
    <w:p w14:paraId="568FAFB8" w14:textId="59EEAF10" w:rsidR="00115D61" w:rsidRPr="00517B8A" w:rsidRDefault="00115D61" w:rsidP="00F863AF">
      <w:pPr>
        <w:pStyle w:val="NormalWeb"/>
        <w:spacing w:before="0" w:beforeAutospacing="0" w:after="0" w:afterAutospacing="0"/>
        <w:ind w:left="567" w:hanging="567"/>
      </w:pPr>
      <w:r w:rsidRPr="00F863AF">
        <w:rPr>
          <w:rFonts w:asciiTheme="minorHAnsi" w:hAnsiTheme="minorHAnsi" w:cstheme="minorHAnsi"/>
          <w:sz w:val="16"/>
          <w:szCs w:val="16"/>
          <w:vertAlign w:val="superscript"/>
        </w:rPr>
        <w:footnoteRef/>
      </w:r>
      <w:r w:rsidRPr="00F863AF">
        <w:rPr>
          <w:rFonts w:asciiTheme="minorHAnsi" w:hAnsiTheme="minorHAnsi" w:cstheme="minorHAnsi"/>
          <w:color w:val="201F1E"/>
          <w:sz w:val="16"/>
          <w:szCs w:val="16"/>
        </w:rPr>
        <w:t xml:space="preserve"> </w:t>
      </w:r>
      <w:r w:rsidR="007211CF" w:rsidRPr="00F863AF">
        <w:rPr>
          <w:rFonts w:asciiTheme="minorHAnsi" w:hAnsiTheme="minorHAnsi" w:cstheme="minorHAnsi"/>
          <w:sz w:val="16"/>
          <w:szCs w:val="16"/>
        </w:rPr>
        <w:t xml:space="preserve">Government of Canada, Statistics Canada. (22 January 2021), online: </w:t>
      </w:r>
      <w:r w:rsidR="007211CF" w:rsidRPr="00F863AF">
        <w:rPr>
          <w:rFonts w:asciiTheme="minorHAnsi" w:hAnsiTheme="minorHAnsi" w:cstheme="minorHAnsi"/>
          <w:i/>
          <w:iCs/>
          <w:sz w:val="16"/>
          <w:szCs w:val="16"/>
        </w:rPr>
        <w:t xml:space="preserve">Household spending, Canada, </w:t>
      </w:r>
      <w:r w:rsidR="007211CF" w:rsidRPr="00F863AF">
        <w:rPr>
          <w:rFonts w:asciiTheme="minorHAnsi" w:hAnsiTheme="minorHAnsi" w:cstheme="minorHAnsi"/>
          <w:i/>
          <w:iCs/>
          <w:sz w:val="16"/>
          <w:szCs w:val="16"/>
        </w:rPr>
        <w:t>regions and provinces</w:t>
      </w:r>
      <w:r w:rsidR="007211CF" w:rsidRPr="00F863AF">
        <w:rPr>
          <w:rFonts w:asciiTheme="minorHAnsi" w:hAnsiTheme="minorHAnsi" w:cstheme="minorHAnsi"/>
          <w:sz w:val="16"/>
          <w:szCs w:val="16"/>
        </w:rPr>
        <w:t xml:space="preserve"> &lt;https://www150.statcan.gc.ca/t1/tbl1/en/tv.action?pid=1110022201&gt; </w:t>
      </w:r>
    </w:p>
  </w:footnote>
  <w:footnote w:id="9">
    <w:p w14:paraId="61550E97" w14:textId="4F3D3A99" w:rsidR="00115D61" w:rsidRPr="00F863AF" w:rsidRDefault="00115D61" w:rsidP="00F863AF">
      <w:pPr>
        <w:pStyle w:val="NormalWeb"/>
        <w:spacing w:before="0" w:beforeAutospacing="0" w:after="0" w:afterAutospacing="0"/>
        <w:ind w:left="567" w:hanging="567"/>
        <w:rPr>
          <w:rFonts w:asciiTheme="minorHAnsi" w:hAnsiTheme="minorHAnsi" w:cstheme="minorHAnsi"/>
          <w:sz w:val="16"/>
          <w:szCs w:val="16"/>
        </w:rPr>
      </w:pPr>
      <w:r w:rsidRPr="00F863AF">
        <w:rPr>
          <w:rFonts w:asciiTheme="minorHAnsi" w:hAnsiTheme="minorHAnsi" w:cstheme="minorHAnsi"/>
          <w:sz w:val="16"/>
          <w:szCs w:val="16"/>
          <w:vertAlign w:val="superscript"/>
        </w:rPr>
        <w:footnoteRef/>
      </w:r>
      <w:r w:rsidR="003A64EB">
        <w:rPr>
          <w:rFonts w:asciiTheme="minorHAnsi" w:hAnsiTheme="minorHAnsi" w:cstheme="minorHAnsi"/>
          <w:sz w:val="16"/>
          <w:szCs w:val="16"/>
        </w:rPr>
        <w:t xml:space="preserve"> </w:t>
      </w:r>
      <w:r w:rsidR="00E711B1" w:rsidRPr="00F863AF">
        <w:rPr>
          <w:rFonts w:asciiTheme="minorHAnsi" w:hAnsiTheme="minorHAnsi" w:cstheme="minorHAnsi"/>
          <w:sz w:val="16"/>
          <w:szCs w:val="16"/>
        </w:rPr>
        <w:t xml:space="preserve">“Canada’s food price report - Dalhousie university”, (2022), online: &lt;https://cdn.dal.ca/content/dam/dalhousie/pdf/sites/agri-food/Food%20Price%20Report%20-%20EN%202022.pdf&gt; </w:t>
      </w:r>
    </w:p>
  </w:footnote>
  <w:footnote w:id="10">
    <w:p w14:paraId="171DB483" w14:textId="79E95A9E" w:rsidR="00115D61" w:rsidRPr="00F863AF" w:rsidRDefault="00115D61" w:rsidP="00F863AF">
      <w:pPr>
        <w:spacing w:after="0" w:line="240" w:lineRule="auto"/>
        <w:rPr>
          <w:rFonts w:eastAsia="Times New Roman" w:cstheme="minorHAnsi"/>
          <w:sz w:val="16"/>
          <w:szCs w:val="16"/>
        </w:rPr>
      </w:pPr>
      <w:r w:rsidRPr="00F863AF">
        <w:rPr>
          <w:rFonts w:cstheme="minorHAnsi"/>
          <w:sz w:val="16"/>
          <w:szCs w:val="16"/>
          <w:vertAlign w:val="superscript"/>
        </w:rPr>
        <w:footnoteRef/>
      </w:r>
      <w:r w:rsidR="003A64EB">
        <w:rPr>
          <w:rFonts w:eastAsia="Times New Roman" w:cstheme="minorHAnsi"/>
          <w:sz w:val="16"/>
          <w:szCs w:val="16"/>
        </w:rPr>
        <w:t xml:space="preserve"> </w:t>
      </w:r>
      <w:r w:rsidR="00380128" w:rsidRPr="00F863AF">
        <w:rPr>
          <w:rFonts w:eastAsia="Times New Roman" w:cstheme="minorHAnsi"/>
          <w:i/>
          <w:iCs/>
          <w:sz w:val="16"/>
          <w:szCs w:val="16"/>
        </w:rPr>
        <w:t>Supra</w:t>
      </w:r>
      <w:r w:rsidR="00285662" w:rsidRPr="00F863AF">
        <w:rPr>
          <w:rFonts w:eastAsia="Times New Roman" w:cstheme="minorHAnsi"/>
          <w:sz w:val="16"/>
          <w:szCs w:val="16"/>
        </w:rPr>
        <w:t xml:space="preserve"> note 9.</w:t>
      </w:r>
      <w:r w:rsidRPr="00F863AF">
        <w:rPr>
          <w:rFonts w:eastAsia="Times New Roman" w:cstheme="minorHAnsi"/>
          <w:sz w:val="16"/>
          <w:szCs w:val="16"/>
        </w:rPr>
        <w:t xml:space="preserve"> </w:t>
      </w:r>
    </w:p>
  </w:footnote>
  <w:footnote w:id="11">
    <w:p w14:paraId="6E8CDC5F" w14:textId="084645AE" w:rsidR="006A3E1B" w:rsidRPr="00F863AF" w:rsidRDefault="00115D61" w:rsidP="00F863AF">
      <w:pPr>
        <w:pStyle w:val="NormalWeb"/>
        <w:spacing w:before="0" w:beforeAutospacing="0" w:after="0" w:afterAutospacing="0"/>
        <w:ind w:left="567" w:hanging="567"/>
        <w:rPr>
          <w:rFonts w:asciiTheme="minorHAnsi" w:hAnsiTheme="minorHAnsi" w:cstheme="minorHAnsi"/>
          <w:sz w:val="16"/>
          <w:szCs w:val="16"/>
        </w:rPr>
      </w:pPr>
      <w:r w:rsidRPr="00F863AF">
        <w:rPr>
          <w:rFonts w:asciiTheme="minorHAnsi" w:hAnsiTheme="minorHAnsi" w:cstheme="minorHAnsi"/>
          <w:sz w:val="16"/>
          <w:szCs w:val="16"/>
          <w:vertAlign w:val="superscript"/>
        </w:rPr>
        <w:footnoteRef/>
      </w:r>
      <w:r w:rsidR="004D0232">
        <w:rPr>
          <w:rFonts w:asciiTheme="minorHAnsi" w:hAnsiTheme="minorHAnsi" w:cstheme="minorHAnsi"/>
          <w:sz w:val="16"/>
          <w:szCs w:val="16"/>
        </w:rPr>
        <w:t xml:space="preserve"> </w:t>
      </w:r>
      <w:r w:rsidR="004D0232">
        <w:rPr>
          <w:rFonts w:asciiTheme="minorHAnsi" w:hAnsiTheme="minorHAnsi" w:cstheme="minorHAnsi"/>
          <w:i/>
          <w:iCs/>
          <w:sz w:val="16"/>
          <w:szCs w:val="16"/>
        </w:rPr>
        <w:t>Supra</w:t>
      </w:r>
      <w:r w:rsidR="004D0232">
        <w:rPr>
          <w:rFonts w:asciiTheme="minorHAnsi" w:hAnsiTheme="minorHAnsi" w:cstheme="minorHAnsi"/>
          <w:sz w:val="16"/>
          <w:szCs w:val="16"/>
        </w:rPr>
        <w:t xml:space="preserve"> note 8.</w:t>
      </w:r>
      <w:r w:rsidR="006A3E1B" w:rsidRPr="00F863AF">
        <w:rPr>
          <w:rFonts w:asciiTheme="minorHAnsi" w:hAnsiTheme="minorHAnsi" w:cstheme="minorHAnsi"/>
          <w:sz w:val="16"/>
          <w:szCs w:val="16"/>
        </w:rPr>
        <w:t xml:space="preserve"> </w:t>
      </w:r>
    </w:p>
    <w:p w14:paraId="69A2D084" w14:textId="0AEBD571" w:rsidR="00115D61" w:rsidRDefault="00115D61" w:rsidP="00115D61">
      <w:pPr>
        <w:spacing w:line="240" w:lineRule="auto"/>
        <w:rPr>
          <w:rFonts w:ascii="Times New Roman" w:eastAsia="Times New Roman" w:hAnsi="Times New Roman" w:cs="Times New Roman"/>
        </w:rPr>
      </w:pPr>
    </w:p>
  </w:footnote>
  <w:footnote w:id="12">
    <w:p w14:paraId="0FF750DD" w14:textId="0EF0D242" w:rsidR="00DC186F" w:rsidRPr="00DC186F" w:rsidRDefault="00A7637B" w:rsidP="00DC186F">
      <w:pPr>
        <w:pStyle w:val="NormalWeb"/>
        <w:ind w:left="567" w:hanging="567"/>
      </w:pPr>
      <w:r w:rsidRPr="00F863AF">
        <w:rPr>
          <w:rStyle w:val="Appelnotedebasdep"/>
          <w:rFonts w:asciiTheme="minorHAnsi" w:hAnsiTheme="minorHAnsi" w:cstheme="minorHAnsi"/>
          <w:sz w:val="16"/>
          <w:szCs w:val="16"/>
        </w:rPr>
        <w:footnoteRef/>
      </w:r>
      <w:r w:rsidRPr="00F863AF">
        <w:rPr>
          <w:rFonts w:asciiTheme="minorHAnsi" w:hAnsiTheme="minorHAnsi" w:cstheme="minorHAnsi"/>
          <w:sz w:val="16"/>
          <w:szCs w:val="16"/>
        </w:rPr>
        <w:t xml:space="preserve"> </w:t>
      </w:r>
      <w:r w:rsidR="00DC186F" w:rsidRPr="00F863AF">
        <w:rPr>
          <w:rFonts w:asciiTheme="minorHAnsi" w:hAnsiTheme="minorHAnsi" w:cstheme="minorHAnsi"/>
          <w:sz w:val="16"/>
          <w:szCs w:val="16"/>
        </w:rPr>
        <w:t>New Brunswick Health Council. “New Brunswick Student Wellness Survey 2018-2019”, (2020), online:</w:t>
      </w:r>
      <w:r w:rsidR="00DC186F" w:rsidRPr="00DC186F">
        <w:t xml:space="preserve"> </w:t>
      </w:r>
      <w:hyperlink r:id="rId1" w:history="1">
        <w:r w:rsidR="00B91B1A" w:rsidRPr="00F863AF">
          <w:rPr>
            <w:rStyle w:val="Lienhypertexte"/>
            <w:rFonts w:asciiTheme="minorHAnsi" w:hAnsiTheme="minorHAnsi" w:cstheme="minorHAnsi"/>
            <w:sz w:val="16"/>
            <w:szCs w:val="16"/>
          </w:rPr>
          <w:t>https://nbhc.ca/sites/default/files/publications-attachments/SWS18-19%20-New%20Brunswick%20Provincial%20Results.pdf</w:t>
        </w:r>
      </w:hyperlink>
      <w:r w:rsidR="003A64EB">
        <w:rPr>
          <w:rFonts w:asciiTheme="minorHAnsi" w:hAnsiTheme="minorHAnsi" w:cstheme="minorHAnsi"/>
          <w:sz w:val="16"/>
          <w:szCs w:val="16"/>
        </w:rPr>
        <w:t xml:space="preserve"> </w:t>
      </w:r>
    </w:p>
    <w:p w14:paraId="1D32D5E2" w14:textId="1DE5D7B9" w:rsidR="00A7637B" w:rsidRPr="00F863AF" w:rsidRDefault="00A7637B">
      <w:pPr>
        <w:pStyle w:val="Notedebasdepage"/>
        <w:rPr>
          <w:lang w:val="en-CA"/>
        </w:rPr>
      </w:pPr>
    </w:p>
  </w:footnote>
  <w:footnote w:id="13">
    <w:p w14:paraId="66EAAA2B" w14:textId="3BE4930E" w:rsidR="006B4635" w:rsidRPr="00F863AF" w:rsidRDefault="00115D61" w:rsidP="00E21E0D">
      <w:pPr>
        <w:pStyle w:val="NormalWeb"/>
        <w:spacing w:before="0" w:beforeAutospacing="0" w:after="0" w:afterAutospacing="0"/>
        <w:ind w:left="567" w:hanging="567"/>
        <w:rPr>
          <w:rFonts w:asciiTheme="minorHAnsi" w:hAnsiTheme="minorHAnsi" w:cstheme="minorHAnsi"/>
          <w:sz w:val="16"/>
          <w:szCs w:val="16"/>
        </w:rPr>
      </w:pPr>
      <w:r w:rsidRPr="00F863AF">
        <w:rPr>
          <w:rFonts w:asciiTheme="minorHAnsi" w:hAnsiTheme="minorHAnsi" w:cstheme="minorHAnsi"/>
          <w:sz w:val="16"/>
          <w:szCs w:val="16"/>
          <w:vertAlign w:val="superscript"/>
        </w:rPr>
        <w:footnoteRef/>
      </w:r>
      <w:r w:rsidRPr="00F863AF">
        <w:rPr>
          <w:rFonts w:asciiTheme="minorHAnsi" w:hAnsiTheme="minorHAnsi" w:cstheme="minorHAnsi"/>
          <w:sz w:val="16"/>
          <w:szCs w:val="16"/>
        </w:rPr>
        <w:t xml:space="preserve"> </w:t>
      </w:r>
      <w:r w:rsidR="00027312" w:rsidRPr="00F863AF">
        <w:rPr>
          <w:rFonts w:asciiTheme="minorHAnsi" w:hAnsiTheme="minorHAnsi" w:cstheme="minorHAnsi"/>
          <w:sz w:val="16"/>
          <w:szCs w:val="16"/>
        </w:rPr>
        <w:t xml:space="preserve">“N.B. Child Welfare Bill changed to add children's rights, tracking outcomes of youth in care | CBC news”, (10 June 2022), online: </w:t>
      </w:r>
      <w:r w:rsidR="00027312" w:rsidRPr="00F863AF">
        <w:rPr>
          <w:rFonts w:asciiTheme="minorHAnsi" w:hAnsiTheme="minorHAnsi" w:cstheme="minorHAnsi"/>
          <w:i/>
          <w:iCs/>
          <w:sz w:val="16"/>
          <w:szCs w:val="16"/>
        </w:rPr>
        <w:t>CBCnews</w:t>
      </w:r>
      <w:r w:rsidR="00027312" w:rsidRPr="00F863AF">
        <w:rPr>
          <w:rFonts w:asciiTheme="minorHAnsi" w:hAnsiTheme="minorHAnsi" w:cstheme="minorHAnsi"/>
          <w:sz w:val="16"/>
          <w:szCs w:val="16"/>
        </w:rPr>
        <w:t xml:space="preserve"> </w:t>
      </w:r>
      <w:hyperlink r:id="rId2" w:history="1">
        <w:r w:rsidR="006B4635" w:rsidRPr="00F863AF">
          <w:rPr>
            <w:rStyle w:val="Lienhypertexte"/>
            <w:rFonts w:asciiTheme="minorHAnsi" w:hAnsiTheme="minorHAnsi" w:cstheme="minorHAnsi"/>
            <w:sz w:val="16"/>
            <w:szCs w:val="16"/>
          </w:rPr>
          <w:t>https://www.cbc.ca/news/canada/new-brunswick/nb-child-welfare-bill-committee-1.6483496</w:t>
        </w:r>
      </w:hyperlink>
    </w:p>
  </w:footnote>
  <w:footnote w:id="14">
    <w:p w14:paraId="590576D6" w14:textId="75CDF876" w:rsidR="00115D61" w:rsidRPr="00E21E0D" w:rsidRDefault="00115D61" w:rsidP="00E21E0D">
      <w:pPr>
        <w:spacing w:after="0" w:line="240" w:lineRule="auto"/>
        <w:rPr>
          <w:rFonts w:eastAsia="Times New Roman" w:cstheme="minorHAnsi"/>
          <w:sz w:val="16"/>
          <w:szCs w:val="16"/>
        </w:rPr>
      </w:pPr>
      <w:r w:rsidRPr="00F863AF">
        <w:rPr>
          <w:rFonts w:cstheme="minorHAnsi"/>
          <w:sz w:val="16"/>
          <w:szCs w:val="16"/>
          <w:vertAlign w:val="superscript"/>
        </w:rPr>
        <w:footnoteRef/>
      </w:r>
      <w:r w:rsidRPr="00F863AF">
        <w:rPr>
          <w:rFonts w:cstheme="minorHAnsi"/>
          <w:sz w:val="16"/>
          <w:szCs w:val="16"/>
        </w:rPr>
        <w:t xml:space="preserve"> </w:t>
      </w:r>
      <w:r w:rsidR="00B91B1A">
        <w:rPr>
          <w:rFonts w:cstheme="minorHAnsi"/>
          <w:i/>
          <w:iCs/>
          <w:sz w:val="16"/>
          <w:szCs w:val="16"/>
        </w:rPr>
        <w:t>Supra</w:t>
      </w:r>
      <w:r w:rsidR="00B91B1A">
        <w:rPr>
          <w:rFonts w:cstheme="minorHAnsi"/>
          <w:sz w:val="16"/>
          <w:szCs w:val="16"/>
        </w:rPr>
        <w:t xml:space="preserve"> at note 13.</w:t>
      </w:r>
    </w:p>
  </w:footnote>
  <w:footnote w:id="15">
    <w:p w14:paraId="1272CCC5" w14:textId="77777777" w:rsidR="00E21E0D" w:rsidRPr="00E21E0D" w:rsidRDefault="006B4635" w:rsidP="00E21E0D">
      <w:pPr>
        <w:pStyle w:val="NormalWeb"/>
        <w:spacing w:before="0" w:beforeAutospacing="0" w:after="0" w:afterAutospacing="0"/>
        <w:ind w:left="567" w:hanging="567"/>
        <w:rPr>
          <w:rFonts w:asciiTheme="minorHAnsi" w:hAnsiTheme="minorHAnsi" w:cstheme="minorHAnsi"/>
          <w:sz w:val="16"/>
          <w:szCs w:val="16"/>
        </w:rPr>
      </w:pPr>
      <w:r w:rsidRPr="00E21E0D">
        <w:rPr>
          <w:rFonts w:asciiTheme="minorHAnsi" w:hAnsiTheme="minorHAnsi" w:cstheme="minorHAnsi"/>
          <w:sz w:val="16"/>
          <w:szCs w:val="16"/>
          <w:vertAlign w:val="superscript"/>
        </w:rPr>
        <w:footnoteRef/>
      </w:r>
      <w:r w:rsidRPr="00E21E0D">
        <w:rPr>
          <w:rFonts w:asciiTheme="minorHAnsi" w:hAnsiTheme="minorHAnsi" w:cstheme="minorHAnsi"/>
          <w:sz w:val="16"/>
          <w:szCs w:val="16"/>
        </w:rPr>
        <w:t xml:space="preserve"> </w:t>
      </w:r>
      <w:r w:rsidR="00E21E0D" w:rsidRPr="00E21E0D">
        <w:rPr>
          <w:rFonts w:asciiTheme="minorHAnsi" w:hAnsiTheme="minorHAnsi" w:cstheme="minorHAnsi"/>
          <w:sz w:val="16"/>
          <w:szCs w:val="16"/>
        </w:rPr>
        <w:t xml:space="preserve">“Combined fifth and sixth reports submitted by Canada under article 44 of the Convention”, (3 March 2020), online: &lt;https://tbinternet.ohchr.org/_layouts/15/treatybodyexternal/Download.aspx?symbolno=CRC%2FC%2FCAN%2F5-6&amp;Lang=en&gt; </w:t>
      </w:r>
    </w:p>
    <w:p w14:paraId="3ED83F23" w14:textId="59266EAB" w:rsidR="006B4635" w:rsidRPr="00F863AF" w:rsidRDefault="006B4635" w:rsidP="00F863AF">
      <w:pPr>
        <w:spacing w:after="0" w:line="240" w:lineRule="auto"/>
        <w:rPr>
          <w:rFonts w:eastAsia="Times New Roman" w:cstheme="minorHAnsi"/>
          <w:sz w:val="16"/>
          <w:szCs w:val="16"/>
        </w:rPr>
      </w:pPr>
    </w:p>
  </w:footnote>
  <w:footnote w:id="16">
    <w:p w14:paraId="1CEC28BC" w14:textId="79C1CB90" w:rsidR="00115D61" w:rsidRDefault="00115D61" w:rsidP="00F863AF">
      <w:pPr>
        <w:spacing w:after="0" w:line="240" w:lineRule="auto"/>
        <w:rPr>
          <w:rFonts w:ascii="Times New Roman" w:eastAsia="Times New Roman" w:hAnsi="Times New Roman" w:cs="Times New Roman"/>
        </w:rPr>
      </w:pPr>
      <w:r w:rsidRPr="00F863AF">
        <w:rPr>
          <w:rFonts w:cstheme="minorHAnsi"/>
          <w:sz w:val="16"/>
          <w:szCs w:val="16"/>
          <w:vertAlign w:val="superscript"/>
        </w:rPr>
        <w:footnoteRef/>
      </w:r>
      <w:r w:rsidRPr="00F863AF">
        <w:rPr>
          <w:rFonts w:eastAsia="Times New Roman" w:cstheme="minorHAnsi"/>
          <w:sz w:val="16"/>
          <w:szCs w:val="16"/>
        </w:rPr>
        <w:t xml:space="preserve"> </w:t>
      </w:r>
      <w:r w:rsidR="004C4042">
        <w:rPr>
          <w:rFonts w:eastAsia="Times New Roman" w:cstheme="minorHAnsi"/>
          <w:i/>
          <w:iCs/>
          <w:sz w:val="16"/>
          <w:szCs w:val="16"/>
        </w:rPr>
        <w:t>Supra</w:t>
      </w:r>
      <w:r w:rsidR="004C4042">
        <w:rPr>
          <w:rFonts w:eastAsia="Times New Roman" w:cstheme="minorHAnsi"/>
          <w:sz w:val="16"/>
          <w:szCs w:val="16"/>
        </w:rPr>
        <w:t xml:space="preserve"> at note 13.</w:t>
      </w:r>
    </w:p>
  </w:footnote>
  <w:footnote w:id="17">
    <w:p w14:paraId="2AE3721D" w14:textId="77777777" w:rsidR="00115D61" w:rsidRPr="00F863AF" w:rsidRDefault="00115D61" w:rsidP="00F863AF">
      <w:pPr>
        <w:spacing w:after="0" w:line="240" w:lineRule="auto"/>
        <w:rPr>
          <w:rFonts w:eastAsia="Times New Roman" w:cstheme="minorHAnsi"/>
          <w:sz w:val="16"/>
          <w:szCs w:val="16"/>
        </w:rPr>
      </w:pPr>
      <w:r w:rsidRPr="00F863AF">
        <w:rPr>
          <w:rFonts w:cstheme="minorHAnsi"/>
          <w:sz w:val="16"/>
          <w:szCs w:val="16"/>
          <w:vertAlign w:val="superscript"/>
        </w:rPr>
        <w:footnoteRef/>
      </w:r>
      <w:r w:rsidRPr="00F863AF">
        <w:rPr>
          <w:rFonts w:cstheme="minorHAnsi"/>
          <w:sz w:val="16"/>
          <w:szCs w:val="16"/>
        </w:rPr>
        <w:t xml:space="preserve"> </w:t>
      </w:r>
      <w:r w:rsidRPr="00F863AF">
        <w:rPr>
          <w:rFonts w:eastAsia="Times New Roman" w:cstheme="minorHAnsi"/>
          <w:i/>
          <w:iCs/>
          <w:sz w:val="16"/>
          <w:szCs w:val="16"/>
        </w:rPr>
        <w:t>Ibid</w:t>
      </w:r>
      <w:r w:rsidRPr="00F863AF">
        <w:rPr>
          <w:rFonts w:eastAsia="Times New Roman" w:cstheme="minorHAnsi"/>
          <w:sz w:val="16"/>
          <w:szCs w:val="16"/>
        </w:rPr>
        <w:t xml:space="preserve">. </w:t>
      </w:r>
    </w:p>
  </w:footnote>
  <w:footnote w:id="18">
    <w:p w14:paraId="729D96C0" w14:textId="77777777" w:rsidR="00115D61" w:rsidRPr="00F863AF" w:rsidRDefault="00115D61" w:rsidP="00F863AF">
      <w:pPr>
        <w:spacing w:after="0" w:line="240" w:lineRule="auto"/>
        <w:rPr>
          <w:rFonts w:cstheme="minorHAnsi"/>
          <w:sz w:val="16"/>
          <w:szCs w:val="16"/>
        </w:rPr>
      </w:pPr>
      <w:r w:rsidRPr="00F863AF">
        <w:rPr>
          <w:rFonts w:cstheme="minorHAnsi"/>
          <w:sz w:val="16"/>
          <w:szCs w:val="16"/>
          <w:vertAlign w:val="superscript"/>
        </w:rPr>
        <w:footnoteRef/>
      </w:r>
      <w:r w:rsidRPr="00F863AF">
        <w:rPr>
          <w:rFonts w:cstheme="minorHAnsi"/>
          <w:sz w:val="16"/>
          <w:szCs w:val="16"/>
        </w:rPr>
        <w:t xml:space="preserve"> </w:t>
      </w:r>
      <w:r w:rsidRPr="00F863AF">
        <w:rPr>
          <w:rFonts w:eastAsia="Times New Roman" w:cstheme="minorHAnsi"/>
          <w:i/>
          <w:iCs/>
          <w:sz w:val="16"/>
          <w:szCs w:val="16"/>
        </w:rPr>
        <w:t>Ibid</w:t>
      </w:r>
      <w:r w:rsidRPr="00F863AF">
        <w:rPr>
          <w:rFonts w:eastAsia="Times New Roman" w:cstheme="minorHAnsi"/>
          <w:sz w:val="16"/>
          <w:szCs w:val="16"/>
        </w:rPr>
        <w:t xml:space="preserve">. </w:t>
      </w:r>
    </w:p>
  </w:footnote>
  <w:footnote w:id="19">
    <w:p w14:paraId="22AD4A40" w14:textId="77777777" w:rsidR="00115D61" w:rsidRPr="00F863AF" w:rsidRDefault="00115D61" w:rsidP="00F863AF">
      <w:pPr>
        <w:spacing w:after="0" w:line="240" w:lineRule="auto"/>
        <w:rPr>
          <w:rFonts w:cstheme="minorHAnsi"/>
          <w:sz w:val="16"/>
          <w:szCs w:val="16"/>
        </w:rPr>
      </w:pPr>
      <w:r w:rsidRPr="00F863AF">
        <w:rPr>
          <w:rFonts w:cstheme="minorHAnsi"/>
          <w:sz w:val="16"/>
          <w:szCs w:val="16"/>
          <w:vertAlign w:val="superscript"/>
        </w:rPr>
        <w:footnoteRef/>
      </w:r>
      <w:r w:rsidRPr="00F863AF">
        <w:rPr>
          <w:rFonts w:cstheme="minorHAnsi"/>
          <w:sz w:val="16"/>
          <w:szCs w:val="16"/>
        </w:rPr>
        <w:t xml:space="preserve"> </w:t>
      </w:r>
      <w:r w:rsidRPr="00F863AF">
        <w:rPr>
          <w:rFonts w:eastAsia="Times New Roman" w:cstheme="minorHAnsi"/>
          <w:i/>
          <w:iCs/>
          <w:sz w:val="16"/>
          <w:szCs w:val="16"/>
        </w:rPr>
        <w:t>Ibid</w:t>
      </w:r>
      <w:r w:rsidRPr="00F863AF">
        <w:rPr>
          <w:rFonts w:eastAsia="Times New Roman" w:cstheme="minorHAnsi"/>
          <w:sz w:val="16"/>
          <w:szCs w:val="16"/>
        </w:rPr>
        <w:t xml:space="preserve">. </w:t>
      </w:r>
    </w:p>
  </w:footnote>
  <w:footnote w:id="20">
    <w:p w14:paraId="6D062E86" w14:textId="77777777" w:rsidR="00115D61" w:rsidRDefault="00115D61" w:rsidP="00F863AF">
      <w:pPr>
        <w:spacing w:after="0" w:line="240" w:lineRule="auto"/>
        <w:rPr>
          <w:sz w:val="20"/>
          <w:szCs w:val="20"/>
        </w:rPr>
      </w:pPr>
      <w:r w:rsidRPr="00F863AF">
        <w:rPr>
          <w:rFonts w:cstheme="minorHAnsi"/>
          <w:sz w:val="16"/>
          <w:szCs w:val="16"/>
          <w:vertAlign w:val="superscript"/>
        </w:rPr>
        <w:footnoteRef/>
      </w:r>
      <w:r w:rsidRPr="00F863AF">
        <w:rPr>
          <w:rFonts w:cstheme="minorHAnsi"/>
          <w:sz w:val="16"/>
          <w:szCs w:val="16"/>
        </w:rPr>
        <w:t xml:space="preserve"> </w:t>
      </w:r>
      <w:r w:rsidRPr="00F863AF">
        <w:rPr>
          <w:rFonts w:eastAsia="Times New Roman" w:cstheme="minorHAnsi"/>
          <w:i/>
          <w:iCs/>
          <w:sz w:val="16"/>
          <w:szCs w:val="16"/>
        </w:rPr>
        <w:t>Ibid</w:t>
      </w:r>
      <w:r w:rsidRPr="00F863AF">
        <w:rPr>
          <w:rFonts w:eastAsia="Times New Roman" w:cstheme="minorHAnsi"/>
          <w:sz w:val="16"/>
          <w:szCs w:val="16"/>
        </w:rPr>
        <w:t>.</w:t>
      </w:r>
      <w:r>
        <w:rPr>
          <w:rFonts w:ascii="Times New Roman" w:eastAsia="Times New Roman" w:hAnsi="Times New Roman" w:cs="Times New Roman"/>
        </w:rPr>
        <w:t xml:space="preserve"> </w:t>
      </w:r>
    </w:p>
  </w:footnote>
  <w:footnote w:id="21">
    <w:p w14:paraId="4AF80048" w14:textId="77777777" w:rsidR="005A3490" w:rsidRPr="00F863AF" w:rsidRDefault="005A3490" w:rsidP="00FD5648">
      <w:pPr>
        <w:pStyle w:val="Notedebasdepage"/>
        <w:rPr>
          <w:sz w:val="16"/>
          <w:szCs w:val="16"/>
          <w:lang w:val="en-CA"/>
        </w:rPr>
      </w:pPr>
      <w:r w:rsidRPr="00F863AF">
        <w:rPr>
          <w:rStyle w:val="Appelnotedebasdep"/>
          <w:sz w:val="16"/>
          <w:szCs w:val="16"/>
        </w:rPr>
        <w:footnoteRef/>
      </w:r>
      <w:r w:rsidRPr="00F863AF">
        <w:rPr>
          <w:sz w:val="16"/>
          <w:szCs w:val="16"/>
        </w:rPr>
        <w:t xml:space="preserve"> </w:t>
      </w:r>
      <w:r w:rsidRPr="00F863AF">
        <w:rPr>
          <w:i/>
          <w:iCs/>
          <w:color w:val="000000"/>
          <w:sz w:val="16"/>
          <w:szCs w:val="16"/>
        </w:rPr>
        <w:t>United Nations &amp; Committee on the Rights of the Child</w:t>
      </w:r>
      <w:r w:rsidRPr="00F863AF">
        <w:rPr>
          <w:color w:val="000000"/>
          <w:sz w:val="16"/>
          <w:szCs w:val="16"/>
        </w:rPr>
        <w:t>, 17 April 2013, General comment No 15 [</w:t>
      </w:r>
      <w:r w:rsidRPr="00F863AF">
        <w:rPr>
          <w:i/>
          <w:iCs/>
          <w:color w:val="000000"/>
          <w:sz w:val="16"/>
          <w:szCs w:val="16"/>
        </w:rPr>
        <w:t>General comment No. 15</w:t>
      </w:r>
      <w:r w:rsidRPr="00F863AF">
        <w:rPr>
          <w:color w:val="000000"/>
          <w:sz w:val="16"/>
          <w:szCs w:val="16"/>
        </w:rPr>
        <w:t xml:space="preserve">], </w:t>
      </w:r>
      <w:r w:rsidRPr="00F863AF">
        <w:rPr>
          <w:sz w:val="16"/>
          <w:szCs w:val="16"/>
          <w:lang w:val="en-CA"/>
        </w:rPr>
        <w:t>at para 16.</w:t>
      </w:r>
    </w:p>
  </w:footnote>
  <w:footnote w:id="22">
    <w:p w14:paraId="272F9ADB" w14:textId="3CDB63D0" w:rsidR="005A3490" w:rsidRPr="00F863AF" w:rsidRDefault="005A3490" w:rsidP="00FD5648">
      <w:pPr>
        <w:spacing w:after="0" w:line="240" w:lineRule="auto"/>
        <w:rPr>
          <w:sz w:val="16"/>
          <w:szCs w:val="16"/>
        </w:rPr>
      </w:pPr>
      <w:r w:rsidRPr="00F863AF">
        <w:rPr>
          <w:rStyle w:val="Appelnotedebasdep"/>
          <w:sz w:val="16"/>
          <w:szCs w:val="16"/>
        </w:rPr>
        <w:footnoteRef/>
      </w:r>
      <w:r w:rsidRPr="00F863AF">
        <w:rPr>
          <w:sz w:val="16"/>
          <w:szCs w:val="16"/>
        </w:rPr>
        <w:t xml:space="preserve"> </w:t>
      </w:r>
      <w:r w:rsidR="0023313C" w:rsidRPr="00F863AF">
        <w:rPr>
          <w:i/>
          <w:iCs/>
          <w:sz w:val="16"/>
          <w:szCs w:val="16"/>
        </w:rPr>
        <w:t>Supra</w:t>
      </w:r>
      <w:r w:rsidRPr="00F863AF">
        <w:rPr>
          <w:sz w:val="16"/>
          <w:szCs w:val="16"/>
        </w:rPr>
        <w:t xml:space="preserve"> </w:t>
      </w:r>
      <w:r w:rsidR="00623CC7" w:rsidRPr="00F863AF">
        <w:rPr>
          <w:sz w:val="16"/>
          <w:szCs w:val="16"/>
        </w:rPr>
        <w:t>note</w:t>
      </w:r>
      <w:r w:rsidR="00346907" w:rsidRPr="00F863AF">
        <w:rPr>
          <w:sz w:val="16"/>
          <w:szCs w:val="16"/>
        </w:rPr>
        <w:t xml:space="preserve"> </w:t>
      </w:r>
      <w:r w:rsidR="002F27E4">
        <w:rPr>
          <w:sz w:val="16"/>
          <w:szCs w:val="16"/>
        </w:rPr>
        <w:t>2, Article 23</w:t>
      </w:r>
      <w:r w:rsidRPr="00F863AF">
        <w:rPr>
          <w:sz w:val="16"/>
          <w:szCs w:val="16"/>
        </w:rPr>
        <w:t>.</w:t>
      </w:r>
    </w:p>
  </w:footnote>
  <w:footnote w:id="23">
    <w:p w14:paraId="68548F16" w14:textId="37E3D565" w:rsidR="005A3490" w:rsidRPr="00F863AF" w:rsidRDefault="005A3490" w:rsidP="00FD5648">
      <w:pPr>
        <w:pStyle w:val="NormalWeb"/>
        <w:spacing w:before="0" w:beforeAutospacing="0" w:after="0" w:afterAutospacing="0"/>
        <w:ind w:left="567" w:hanging="567"/>
        <w:rPr>
          <w:rFonts w:asciiTheme="minorHAnsi" w:hAnsiTheme="minorHAnsi" w:cstheme="minorHAnsi"/>
          <w:color w:val="000000"/>
          <w:sz w:val="16"/>
          <w:szCs w:val="16"/>
        </w:rPr>
      </w:pPr>
      <w:r w:rsidRPr="00F863AF">
        <w:rPr>
          <w:rStyle w:val="Appelnotedebasdep"/>
          <w:rFonts w:asciiTheme="minorHAnsi" w:hAnsiTheme="minorHAnsi" w:cstheme="minorHAnsi"/>
          <w:sz w:val="16"/>
          <w:szCs w:val="16"/>
        </w:rPr>
        <w:footnoteRef/>
      </w:r>
      <w:r w:rsidRPr="00F863AF">
        <w:rPr>
          <w:rFonts w:asciiTheme="minorHAnsi" w:hAnsiTheme="minorHAnsi" w:cstheme="minorHAnsi"/>
          <w:color w:val="000000"/>
          <w:sz w:val="16"/>
          <w:szCs w:val="16"/>
        </w:rPr>
        <w:t xml:space="preserve"> “Variability in Health Service Quality”, (10 February 2021), online:</w:t>
      </w:r>
      <w:r w:rsidRPr="00F863AF">
        <w:rPr>
          <w:rStyle w:val="apple-converted-space"/>
          <w:rFonts w:asciiTheme="minorHAnsi" w:hAnsiTheme="minorHAnsi" w:cstheme="minorHAnsi"/>
          <w:color w:val="000000"/>
          <w:sz w:val="16"/>
          <w:szCs w:val="16"/>
        </w:rPr>
        <w:t> </w:t>
      </w:r>
      <w:r w:rsidRPr="00F863AF">
        <w:rPr>
          <w:rFonts w:asciiTheme="minorHAnsi" w:hAnsiTheme="minorHAnsi" w:cstheme="minorHAnsi"/>
          <w:i/>
          <w:iCs/>
          <w:color w:val="000000"/>
          <w:sz w:val="16"/>
          <w:szCs w:val="16"/>
        </w:rPr>
        <w:t>New Brunswick Health Council</w:t>
      </w:r>
      <w:r w:rsidRPr="00F863AF">
        <w:rPr>
          <w:rFonts w:asciiTheme="minorHAnsi" w:hAnsiTheme="minorHAnsi" w:cstheme="minorHAnsi"/>
          <w:color w:val="000000"/>
          <w:sz w:val="16"/>
          <w:szCs w:val="16"/>
        </w:rPr>
        <w:t>&lt;https://nbhc.ca/news/variability-health-service-quality&gt;</w:t>
      </w:r>
      <w:r w:rsidRPr="00F863AF">
        <w:rPr>
          <w:rStyle w:val="apple-converted-space"/>
          <w:rFonts w:asciiTheme="minorHAnsi" w:hAnsiTheme="minorHAnsi" w:cstheme="minorHAnsi"/>
          <w:color w:val="000000"/>
          <w:sz w:val="16"/>
          <w:szCs w:val="16"/>
        </w:rPr>
        <w:t> </w:t>
      </w:r>
    </w:p>
  </w:footnote>
  <w:footnote w:id="24">
    <w:p w14:paraId="3AFBBB3A" w14:textId="77777777" w:rsidR="009B0FCC" w:rsidRPr="006E7A65" w:rsidRDefault="009B0FCC" w:rsidP="009B0FCC">
      <w:pPr>
        <w:pStyle w:val="NormalWeb"/>
        <w:spacing w:before="0" w:beforeAutospacing="0" w:after="0" w:afterAutospacing="0"/>
        <w:ind w:left="567" w:hanging="567"/>
        <w:rPr>
          <w:rFonts w:asciiTheme="minorHAnsi" w:hAnsiTheme="minorHAnsi" w:cstheme="minorHAnsi"/>
          <w:color w:val="000000"/>
          <w:sz w:val="16"/>
          <w:szCs w:val="16"/>
        </w:rPr>
      </w:pPr>
      <w:r w:rsidRPr="006E7A65">
        <w:rPr>
          <w:rStyle w:val="Appelnotedebasdep"/>
          <w:rFonts w:asciiTheme="minorHAnsi" w:hAnsiTheme="minorHAnsi" w:cstheme="minorHAnsi"/>
          <w:sz w:val="16"/>
          <w:szCs w:val="16"/>
        </w:rPr>
        <w:footnoteRef/>
      </w:r>
      <w:r w:rsidRPr="006E7A65">
        <w:rPr>
          <w:rFonts w:asciiTheme="minorHAnsi" w:hAnsiTheme="minorHAnsi" w:cstheme="minorHAnsi"/>
          <w:sz w:val="16"/>
          <w:szCs w:val="16"/>
        </w:rPr>
        <w:t xml:space="preserve"> </w:t>
      </w:r>
      <w:r w:rsidRPr="00F863AF">
        <w:rPr>
          <w:rFonts w:asciiTheme="minorHAnsi" w:hAnsiTheme="minorHAnsi" w:cstheme="minorHAnsi"/>
          <w:i/>
          <w:iCs/>
          <w:color w:val="000000"/>
          <w:sz w:val="16"/>
          <w:szCs w:val="16"/>
        </w:rPr>
        <w:t>“Youth access to mental health services: Perceived needs and barriers”,</w:t>
      </w:r>
      <w:r w:rsidRPr="006E7A65">
        <w:rPr>
          <w:rFonts w:asciiTheme="minorHAnsi" w:hAnsiTheme="minorHAnsi" w:cstheme="minorHAnsi"/>
          <w:color w:val="000000"/>
          <w:sz w:val="16"/>
          <w:szCs w:val="16"/>
        </w:rPr>
        <w:t xml:space="preserve"> (26 January 2022), online:</w:t>
      </w:r>
      <w:r w:rsidRPr="006E7A65">
        <w:rPr>
          <w:rStyle w:val="apple-converted-space"/>
          <w:rFonts w:asciiTheme="minorHAnsi" w:hAnsiTheme="minorHAnsi" w:cstheme="minorHAnsi"/>
          <w:color w:val="000000"/>
          <w:sz w:val="16"/>
          <w:szCs w:val="16"/>
        </w:rPr>
        <w:t> </w:t>
      </w:r>
      <w:r w:rsidRPr="006E7A65">
        <w:rPr>
          <w:rFonts w:asciiTheme="minorHAnsi" w:hAnsiTheme="minorHAnsi" w:cstheme="minorHAnsi"/>
          <w:i/>
          <w:iCs/>
          <w:color w:val="000000"/>
          <w:sz w:val="16"/>
          <w:szCs w:val="16"/>
        </w:rPr>
        <w:t>New Brunswick Health Council</w:t>
      </w:r>
      <w:r w:rsidRPr="006E7A65">
        <w:rPr>
          <w:rStyle w:val="apple-converted-space"/>
          <w:rFonts w:asciiTheme="minorHAnsi" w:hAnsiTheme="minorHAnsi" w:cstheme="minorHAnsi"/>
          <w:color w:val="000000"/>
          <w:sz w:val="16"/>
          <w:szCs w:val="16"/>
        </w:rPr>
        <w:t> </w:t>
      </w:r>
      <w:r w:rsidRPr="006E7A65">
        <w:rPr>
          <w:rFonts w:asciiTheme="minorHAnsi" w:hAnsiTheme="minorHAnsi" w:cstheme="minorHAnsi"/>
          <w:color w:val="000000"/>
          <w:sz w:val="16"/>
          <w:szCs w:val="16"/>
        </w:rPr>
        <w:t>&lt;https://nbhc.ca/news/youth-access-mental-health-services-perceived-needs-and-barriers&gt;</w:t>
      </w:r>
      <w:r w:rsidRPr="006E7A65">
        <w:rPr>
          <w:rStyle w:val="apple-converted-space"/>
          <w:rFonts w:asciiTheme="minorHAnsi" w:hAnsiTheme="minorHAnsi" w:cstheme="minorHAnsi"/>
          <w:color w:val="000000"/>
          <w:sz w:val="16"/>
          <w:szCs w:val="16"/>
        </w:rPr>
        <w:t> </w:t>
      </w:r>
    </w:p>
  </w:footnote>
  <w:footnote w:id="25">
    <w:p w14:paraId="664A709E" w14:textId="77777777" w:rsidR="009B0FCC" w:rsidRPr="00F863AF" w:rsidRDefault="009B0FCC" w:rsidP="009B0FCC">
      <w:pPr>
        <w:pStyle w:val="Notedebasdepage"/>
        <w:rPr>
          <w:sz w:val="16"/>
          <w:szCs w:val="16"/>
          <w:lang w:val="en-CA"/>
        </w:rPr>
      </w:pPr>
      <w:r w:rsidRPr="00F863AF">
        <w:rPr>
          <w:rStyle w:val="Appelnotedebasdep"/>
          <w:sz w:val="16"/>
          <w:szCs w:val="16"/>
        </w:rPr>
        <w:footnoteRef/>
      </w:r>
      <w:r w:rsidRPr="00F863AF">
        <w:rPr>
          <w:sz w:val="16"/>
          <w:szCs w:val="16"/>
        </w:rPr>
        <w:t xml:space="preserve"> </w:t>
      </w:r>
      <w:r w:rsidRPr="00F863AF">
        <w:rPr>
          <w:i/>
          <w:iCs/>
          <w:sz w:val="16"/>
          <w:szCs w:val="16"/>
          <w:lang w:val="en-CA"/>
        </w:rPr>
        <w:t>Ibid</w:t>
      </w:r>
      <w:r w:rsidRPr="00F863AF">
        <w:rPr>
          <w:sz w:val="16"/>
          <w:szCs w:val="16"/>
          <w:lang w:val="en-CA"/>
        </w:rPr>
        <w:t>.</w:t>
      </w:r>
    </w:p>
  </w:footnote>
  <w:footnote w:id="26">
    <w:p w14:paraId="07EE27DE" w14:textId="3A7E44E1" w:rsidR="005A3490" w:rsidRPr="00F863AF" w:rsidRDefault="005A3490" w:rsidP="00FD5648">
      <w:pPr>
        <w:pStyle w:val="Notedebasdepage"/>
        <w:rPr>
          <w:sz w:val="16"/>
          <w:szCs w:val="16"/>
          <w:lang w:val="en-CA"/>
        </w:rPr>
      </w:pPr>
      <w:r w:rsidRPr="00F863AF">
        <w:rPr>
          <w:rStyle w:val="Appelnotedebasdep"/>
          <w:sz w:val="16"/>
          <w:szCs w:val="16"/>
        </w:rPr>
        <w:footnoteRef/>
      </w:r>
      <w:r w:rsidRPr="00F863AF">
        <w:rPr>
          <w:rFonts w:cstheme="minorHAnsi"/>
          <w:sz w:val="16"/>
          <w:szCs w:val="16"/>
        </w:rPr>
        <w:t xml:space="preserve"> </w:t>
      </w:r>
      <w:r w:rsidRPr="00F863AF">
        <w:rPr>
          <w:rFonts w:cstheme="minorHAnsi"/>
          <w:i/>
          <w:iCs/>
          <w:sz w:val="16"/>
          <w:szCs w:val="16"/>
        </w:rPr>
        <w:t>Ibid</w:t>
      </w:r>
      <w:r w:rsidR="009B0FCC">
        <w:rPr>
          <w:i/>
          <w:iCs/>
          <w:sz w:val="16"/>
          <w:szCs w:val="16"/>
        </w:rPr>
        <w:t>.</w:t>
      </w:r>
    </w:p>
  </w:footnote>
  <w:footnote w:id="27">
    <w:p w14:paraId="567C297E" w14:textId="192546A1" w:rsidR="005A3490" w:rsidRPr="00182999" w:rsidRDefault="005A3490" w:rsidP="00FD5648">
      <w:pPr>
        <w:tabs>
          <w:tab w:val="left" w:pos="5004"/>
        </w:tabs>
        <w:spacing w:after="0" w:line="240" w:lineRule="auto"/>
      </w:pPr>
      <w:r w:rsidRPr="00F863AF">
        <w:rPr>
          <w:rStyle w:val="Appelnotedebasdep"/>
          <w:sz w:val="16"/>
          <w:szCs w:val="16"/>
        </w:rPr>
        <w:footnoteRef/>
      </w:r>
      <w:r w:rsidRPr="00F863AF">
        <w:rPr>
          <w:sz w:val="16"/>
          <w:szCs w:val="16"/>
        </w:rPr>
        <w:t xml:space="preserve"> </w:t>
      </w:r>
      <w:r w:rsidRPr="00F863AF">
        <w:rPr>
          <w:i/>
          <w:iCs/>
          <w:sz w:val="16"/>
          <w:szCs w:val="16"/>
        </w:rPr>
        <w:t>Supra</w:t>
      </w:r>
      <w:r w:rsidRPr="00F863AF">
        <w:rPr>
          <w:sz w:val="16"/>
          <w:szCs w:val="16"/>
        </w:rPr>
        <w:t xml:space="preserve">, </w:t>
      </w:r>
      <w:r w:rsidR="009B0FCC">
        <w:rPr>
          <w:sz w:val="16"/>
          <w:szCs w:val="16"/>
        </w:rPr>
        <w:t>note 2</w:t>
      </w:r>
      <w:r w:rsidRPr="00F863AF">
        <w:rPr>
          <w:sz w:val="16"/>
          <w:szCs w:val="16"/>
        </w:rPr>
        <w:t xml:space="preserve"> at para 39.</w:t>
      </w:r>
      <w:r>
        <w:rPr>
          <w:sz w:val="20"/>
          <w:szCs w:val="20"/>
        </w:rPr>
        <w:tab/>
      </w:r>
    </w:p>
  </w:footnote>
  <w:footnote w:id="28">
    <w:p w14:paraId="7450A94D" w14:textId="77777777" w:rsidR="005A3490" w:rsidRPr="00F863AF" w:rsidRDefault="005A3490" w:rsidP="00FD5648">
      <w:pPr>
        <w:pStyle w:val="NormalWeb"/>
        <w:spacing w:before="0" w:beforeAutospacing="0" w:after="0" w:afterAutospacing="0"/>
        <w:ind w:left="567" w:hanging="567"/>
        <w:rPr>
          <w:rFonts w:asciiTheme="minorHAnsi" w:hAnsiTheme="minorHAnsi" w:cstheme="minorHAnsi"/>
          <w:color w:val="000000"/>
          <w:sz w:val="16"/>
          <w:szCs w:val="16"/>
        </w:rPr>
      </w:pPr>
      <w:r w:rsidRPr="00F863AF">
        <w:rPr>
          <w:rStyle w:val="Appelnotedebasdep"/>
          <w:rFonts w:asciiTheme="minorHAnsi" w:hAnsiTheme="minorHAnsi" w:cstheme="minorHAnsi"/>
          <w:sz w:val="16"/>
          <w:szCs w:val="16"/>
        </w:rPr>
        <w:footnoteRef/>
      </w:r>
      <w:r w:rsidRPr="00F863AF">
        <w:rPr>
          <w:rFonts w:asciiTheme="minorHAnsi" w:hAnsiTheme="minorHAnsi" w:cstheme="minorHAnsi"/>
          <w:sz w:val="16"/>
          <w:szCs w:val="16"/>
        </w:rPr>
        <w:t xml:space="preserve"> </w:t>
      </w:r>
      <w:r w:rsidRPr="00F863AF">
        <w:rPr>
          <w:rFonts w:asciiTheme="minorHAnsi" w:hAnsiTheme="minorHAnsi" w:cstheme="minorHAnsi"/>
          <w:color w:val="000000"/>
          <w:sz w:val="16"/>
          <w:szCs w:val="16"/>
        </w:rPr>
        <w:t>Steeves, Shelley. “</w:t>
      </w:r>
      <w:r w:rsidRPr="00F863AF">
        <w:rPr>
          <w:rFonts w:asciiTheme="minorHAnsi" w:hAnsiTheme="minorHAnsi" w:cstheme="minorHAnsi"/>
          <w:i/>
          <w:iCs/>
          <w:color w:val="000000"/>
          <w:sz w:val="16"/>
          <w:szCs w:val="16"/>
        </w:rPr>
        <w:t>Staff shortages force bed closures at Youth Mental Health Unit at Moncton Hospital - New Brunswick</w:t>
      </w:r>
      <w:r w:rsidRPr="00F863AF">
        <w:rPr>
          <w:rFonts w:asciiTheme="minorHAnsi" w:hAnsiTheme="minorHAnsi" w:cstheme="minorHAnsi"/>
          <w:color w:val="000000"/>
          <w:sz w:val="16"/>
          <w:szCs w:val="16"/>
        </w:rPr>
        <w:t>”, (12 March 2021), online:</w:t>
      </w:r>
      <w:r w:rsidRPr="00F863AF">
        <w:rPr>
          <w:rStyle w:val="apple-converted-space"/>
          <w:rFonts w:asciiTheme="minorHAnsi" w:hAnsiTheme="minorHAnsi" w:cstheme="minorHAnsi"/>
          <w:color w:val="000000"/>
          <w:sz w:val="16"/>
          <w:szCs w:val="16"/>
        </w:rPr>
        <w:t> </w:t>
      </w:r>
      <w:r w:rsidRPr="00F863AF">
        <w:rPr>
          <w:rFonts w:asciiTheme="minorHAnsi" w:hAnsiTheme="minorHAnsi" w:cstheme="minorHAnsi"/>
          <w:i/>
          <w:iCs/>
          <w:color w:val="000000"/>
          <w:sz w:val="16"/>
          <w:szCs w:val="16"/>
        </w:rPr>
        <w:t>Global News</w:t>
      </w:r>
      <w:r w:rsidRPr="00F863AF">
        <w:rPr>
          <w:rStyle w:val="apple-converted-space"/>
          <w:rFonts w:asciiTheme="minorHAnsi" w:hAnsiTheme="minorHAnsi" w:cstheme="minorHAnsi"/>
          <w:color w:val="000000"/>
          <w:sz w:val="16"/>
          <w:szCs w:val="16"/>
        </w:rPr>
        <w:t> </w:t>
      </w:r>
      <w:r w:rsidRPr="00F863AF">
        <w:rPr>
          <w:rFonts w:asciiTheme="minorHAnsi" w:hAnsiTheme="minorHAnsi" w:cstheme="minorHAnsi"/>
          <w:color w:val="000000"/>
          <w:sz w:val="16"/>
          <w:szCs w:val="16"/>
        </w:rPr>
        <w:t>&lt;https://globalnews.ca/news/7693606/nb-youth-mental-health-unit-closure/&gt;</w:t>
      </w:r>
      <w:r w:rsidRPr="00F863AF">
        <w:rPr>
          <w:rStyle w:val="apple-converted-space"/>
          <w:rFonts w:asciiTheme="minorHAnsi" w:hAnsiTheme="minorHAnsi" w:cstheme="minorHAnsi"/>
          <w:color w:val="000000"/>
          <w:sz w:val="16"/>
          <w:szCs w:val="16"/>
        </w:rPr>
        <w:t> </w:t>
      </w:r>
    </w:p>
  </w:footnote>
  <w:footnote w:id="29">
    <w:p w14:paraId="557BE9B4" w14:textId="00A394E3" w:rsidR="005A3490" w:rsidRPr="00F863AF" w:rsidRDefault="005A3490" w:rsidP="00FD5648">
      <w:pPr>
        <w:pStyle w:val="NormalWeb"/>
        <w:spacing w:before="0" w:beforeAutospacing="0" w:after="0" w:afterAutospacing="0"/>
        <w:ind w:left="567" w:hanging="567"/>
        <w:rPr>
          <w:rFonts w:asciiTheme="minorHAnsi" w:hAnsiTheme="minorHAnsi" w:cstheme="minorHAnsi"/>
          <w:color w:val="000000"/>
          <w:sz w:val="16"/>
          <w:szCs w:val="16"/>
        </w:rPr>
      </w:pPr>
      <w:r w:rsidRPr="00F863AF">
        <w:rPr>
          <w:rStyle w:val="Appelnotedebasdep"/>
          <w:rFonts w:asciiTheme="minorHAnsi" w:hAnsiTheme="minorHAnsi" w:cstheme="minorHAnsi"/>
          <w:sz w:val="16"/>
          <w:szCs w:val="16"/>
        </w:rPr>
        <w:footnoteRef/>
      </w:r>
      <w:r w:rsidRPr="00F863AF">
        <w:rPr>
          <w:rFonts w:asciiTheme="minorHAnsi" w:hAnsiTheme="minorHAnsi" w:cstheme="minorHAnsi"/>
          <w:sz w:val="16"/>
          <w:szCs w:val="16"/>
        </w:rPr>
        <w:t xml:space="preserve"> </w:t>
      </w:r>
      <w:r w:rsidRPr="00F863AF">
        <w:rPr>
          <w:rFonts w:asciiTheme="minorHAnsi" w:hAnsiTheme="minorHAnsi" w:cstheme="minorHAnsi"/>
          <w:color w:val="000000"/>
          <w:sz w:val="16"/>
          <w:szCs w:val="16"/>
        </w:rPr>
        <w:t>EECD, 2021, Report on Student Outcomes and School Climate NB Schools - Secondary (6-12) Spring 2021 New Brunswick Anglophone Schools Highlights [</w:t>
      </w:r>
      <w:r w:rsidRPr="00F863AF">
        <w:rPr>
          <w:rFonts w:asciiTheme="minorHAnsi" w:hAnsiTheme="minorHAnsi" w:cstheme="minorHAnsi"/>
          <w:i/>
          <w:iCs/>
          <w:color w:val="000000"/>
          <w:sz w:val="16"/>
          <w:szCs w:val="16"/>
        </w:rPr>
        <w:t>Report on Student Outcomes and School Climate NB Schools - Secondary (6-12) Spring 2021 New Brunswick Anglophone Schools Highlights</w:t>
      </w:r>
      <w:r w:rsidRPr="00F863AF">
        <w:rPr>
          <w:rFonts w:asciiTheme="minorHAnsi" w:hAnsiTheme="minorHAnsi" w:cstheme="minorHAnsi"/>
          <w:color w:val="000000"/>
          <w:sz w:val="16"/>
          <w:szCs w:val="16"/>
        </w:rPr>
        <w:t>]</w:t>
      </w:r>
      <w:r w:rsidR="00F8715A">
        <w:rPr>
          <w:rFonts w:asciiTheme="minorHAnsi" w:hAnsiTheme="minorHAnsi" w:cstheme="minorHAnsi"/>
          <w:color w:val="000000"/>
          <w:sz w:val="16"/>
          <w:szCs w:val="16"/>
        </w:rPr>
        <w:t>.</w:t>
      </w:r>
    </w:p>
  </w:footnote>
  <w:footnote w:id="30">
    <w:p w14:paraId="0DC18C9D" w14:textId="77777777" w:rsidR="005A3490" w:rsidRPr="00F863AF" w:rsidRDefault="005A3490" w:rsidP="00FD5648">
      <w:pPr>
        <w:pStyle w:val="Notedebasdepage"/>
        <w:rPr>
          <w:rFonts w:cstheme="minorHAnsi"/>
          <w:sz w:val="16"/>
          <w:szCs w:val="16"/>
          <w:lang w:val="en-CA"/>
        </w:rPr>
      </w:pPr>
      <w:r w:rsidRPr="00F863AF">
        <w:rPr>
          <w:rStyle w:val="Appelnotedebasdep"/>
          <w:rFonts w:cstheme="minorHAnsi"/>
          <w:sz w:val="16"/>
          <w:szCs w:val="16"/>
        </w:rPr>
        <w:footnoteRef/>
      </w:r>
      <w:r w:rsidRPr="00F863AF">
        <w:rPr>
          <w:rFonts w:cstheme="minorHAnsi"/>
          <w:sz w:val="16"/>
          <w:szCs w:val="16"/>
        </w:rPr>
        <w:t xml:space="preserve"> </w:t>
      </w:r>
      <w:r w:rsidRPr="00F863AF">
        <w:rPr>
          <w:rFonts w:cstheme="minorHAnsi"/>
          <w:i/>
          <w:iCs/>
          <w:sz w:val="16"/>
          <w:szCs w:val="16"/>
        </w:rPr>
        <w:t>Ibid</w:t>
      </w:r>
      <w:r w:rsidRPr="00F863AF">
        <w:rPr>
          <w:rFonts w:cstheme="minorHAnsi"/>
          <w:sz w:val="16"/>
          <w:szCs w:val="16"/>
        </w:rPr>
        <w:t>.</w:t>
      </w:r>
    </w:p>
  </w:footnote>
  <w:footnote w:id="31">
    <w:p w14:paraId="553C1DEE" w14:textId="77777777" w:rsidR="005A3490" w:rsidRPr="00F863AF" w:rsidRDefault="005A3490" w:rsidP="00FD5648">
      <w:pPr>
        <w:pStyle w:val="NormalWeb"/>
        <w:spacing w:before="0" w:beforeAutospacing="0" w:after="0" w:afterAutospacing="0"/>
        <w:ind w:left="567" w:hanging="567"/>
        <w:rPr>
          <w:rFonts w:asciiTheme="minorHAnsi" w:hAnsiTheme="minorHAnsi" w:cstheme="minorHAnsi"/>
          <w:color w:val="000000"/>
          <w:sz w:val="16"/>
          <w:szCs w:val="16"/>
        </w:rPr>
      </w:pPr>
      <w:r w:rsidRPr="00F863AF">
        <w:rPr>
          <w:rStyle w:val="Appelnotedebasdep"/>
          <w:rFonts w:asciiTheme="minorHAnsi" w:hAnsiTheme="minorHAnsi" w:cstheme="minorHAnsi"/>
          <w:sz w:val="16"/>
          <w:szCs w:val="16"/>
        </w:rPr>
        <w:footnoteRef/>
      </w:r>
      <w:r w:rsidRPr="00F863AF">
        <w:rPr>
          <w:rFonts w:asciiTheme="minorHAnsi" w:hAnsiTheme="minorHAnsi" w:cstheme="minorHAnsi"/>
          <w:sz w:val="16"/>
          <w:szCs w:val="16"/>
        </w:rPr>
        <w:t xml:space="preserve"> </w:t>
      </w:r>
      <w:r w:rsidRPr="00F863AF">
        <w:rPr>
          <w:rFonts w:asciiTheme="minorHAnsi" w:hAnsiTheme="minorHAnsi" w:cstheme="minorHAnsi"/>
          <w:color w:val="000000"/>
          <w:sz w:val="16"/>
          <w:szCs w:val="16"/>
        </w:rPr>
        <w:t>Office of the Child and Youth Advocate, The best we have to offer: Final report on the youth suicide prevention and mental health services review [</w:t>
      </w:r>
      <w:r w:rsidRPr="00F863AF">
        <w:rPr>
          <w:rFonts w:asciiTheme="minorHAnsi" w:hAnsiTheme="minorHAnsi" w:cstheme="minorHAnsi"/>
          <w:i/>
          <w:iCs/>
          <w:color w:val="000000"/>
          <w:sz w:val="16"/>
          <w:szCs w:val="16"/>
        </w:rPr>
        <w:t>The best we have to offer: Final report on the youth suicide prevention and mental health services review</w:t>
      </w:r>
      <w:r w:rsidRPr="00F863AF">
        <w:rPr>
          <w:rFonts w:asciiTheme="minorHAnsi" w:hAnsiTheme="minorHAnsi" w:cstheme="minorHAnsi"/>
          <w:color w:val="000000"/>
          <w:sz w:val="16"/>
          <w:szCs w:val="16"/>
        </w:rPr>
        <w:t>].</w:t>
      </w:r>
      <w:r w:rsidRPr="00F863AF">
        <w:rPr>
          <w:rStyle w:val="apple-converted-space"/>
          <w:rFonts w:asciiTheme="minorHAnsi" w:hAnsiTheme="minorHAnsi" w:cstheme="minorHAnsi"/>
          <w:color w:val="000000"/>
          <w:sz w:val="16"/>
          <w:szCs w:val="16"/>
        </w:rPr>
        <w:t> </w:t>
      </w:r>
    </w:p>
  </w:footnote>
  <w:footnote w:id="32">
    <w:p w14:paraId="7E550474" w14:textId="77777777" w:rsidR="005A3490" w:rsidRPr="00F863AF" w:rsidRDefault="005A3490" w:rsidP="00FD5648">
      <w:pPr>
        <w:pStyle w:val="Notedebasdepage"/>
        <w:rPr>
          <w:rFonts w:cstheme="minorHAnsi"/>
          <w:sz w:val="16"/>
          <w:szCs w:val="16"/>
          <w:lang w:val="en-CA"/>
        </w:rPr>
      </w:pPr>
      <w:r w:rsidRPr="00F863AF">
        <w:rPr>
          <w:rStyle w:val="Appelnotedebasdep"/>
          <w:rFonts w:cstheme="minorHAnsi"/>
          <w:sz w:val="16"/>
          <w:szCs w:val="16"/>
        </w:rPr>
        <w:footnoteRef/>
      </w:r>
      <w:r w:rsidRPr="00F863AF">
        <w:rPr>
          <w:rFonts w:cstheme="minorHAnsi"/>
          <w:sz w:val="16"/>
          <w:szCs w:val="16"/>
        </w:rPr>
        <w:t xml:space="preserve"> </w:t>
      </w:r>
      <w:r w:rsidRPr="00F863AF">
        <w:rPr>
          <w:rFonts w:cstheme="minorHAnsi"/>
          <w:i/>
          <w:iCs/>
          <w:sz w:val="16"/>
          <w:szCs w:val="16"/>
          <w:lang w:val="en-CA"/>
        </w:rPr>
        <w:t>Ibid</w:t>
      </w:r>
      <w:r w:rsidRPr="00F863AF">
        <w:rPr>
          <w:rFonts w:cstheme="minorHAnsi"/>
          <w:sz w:val="16"/>
          <w:szCs w:val="16"/>
          <w:lang w:val="en-CA"/>
        </w:rPr>
        <w:t>.</w:t>
      </w:r>
    </w:p>
  </w:footnote>
  <w:footnote w:id="33">
    <w:p w14:paraId="1E98E3E8" w14:textId="44D0AEEF" w:rsidR="005A3490" w:rsidRPr="00F863AF" w:rsidRDefault="005A3490" w:rsidP="00FD5648">
      <w:pPr>
        <w:pStyle w:val="NormalWeb"/>
        <w:spacing w:before="0" w:beforeAutospacing="0" w:after="0" w:afterAutospacing="0"/>
        <w:ind w:left="567" w:hanging="567"/>
        <w:rPr>
          <w:rFonts w:asciiTheme="minorHAnsi" w:hAnsiTheme="minorHAnsi" w:cstheme="minorHAnsi"/>
          <w:color w:val="000000"/>
          <w:sz w:val="16"/>
          <w:szCs w:val="16"/>
        </w:rPr>
      </w:pPr>
      <w:r w:rsidRPr="00F863AF">
        <w:rPr>
          <w:rStyle w:val="Appelnotedebasdep"/>
          <w:rFonts w:asciiTheme="minorHAnsi" w:hAnsiTheme="minorHAnsi" w:cstheme="minorHAnsi"/>
          <w:sz w:val="16"/>
          <w:szCs w:val="16"/>
        </w:rPr>
        <w:footnoteRef/>
      </w:r>
      <w:r w:rsidRPr="00F863AF">
        <w:rPr>
          <w:rFonts w:asciiTheme="minorHAnsi" w:hAnsiTheme="minorHAnsi" w:cstheme="minorHAnsi"/>
          <w:sz w:val="16"/>
          <w:szCs w:val="16"/>
        </w:rPr>
        <w:t xml:space="preserve"> </w:t>
      </w:r>
      <w:r w:rsidR="008D1077">
        <w:rPr>
          <w:rFonts w:asciiTheme="minorHAnsi" w:hAnsiTheme="minorHAnsi" w:cstheme="minorHAnsi"/>
          <w:i/>
          <w:iCs/>
          <w:sz w:val="16"/>
          <w:szCs w:val="16"/>
        </w:rPr>
        <w:t>Supra</w:t>
      </w:r>
      <w:r w:rsidR="008D1077">
        <w:rPr>
          <w:rFonts w:asciiTheme="minorHAnsi" w:hAnsiTheme="minorHAnsi" w:cstheme="minorHAnsi"/>
          <w:sz w:val="16"/>
          <w:szCs w:val="16"/>
        </w:rPr>
        <w:t xml:space="preserve"> note 2.</w:t>
      </w:r>
    </w:p>
  </w:footnote>
  <w:footnote w:id="34">
    <w:p w14:paraId="6A6C083B" w14:textId="77777777" w:rsidR="005A3490" w:rsidRPr="00E72DBA" w:rsidRDefault="005A3490" w:rsidP="00FD5648">
      <w:pPr>
        <w:pStyle w:val="Notedebasdepage"/>
        <w:rPr>
          <w:lang w:val="en-CA"/>
        </w:rPr>
      </w:pPr>
      <w:r w:rsidRPr="00F863AF">
        <w:rPr>
          <w:rStyle w:val="Appelnotedebasdep"/>
          <w:rFonts w:cstheme="minorHAnsi"/>
          <w:sz w:val="16"/>
          <w:szCs w:val="16"/>
        </w:rPr>
        <w:footnoteRef/>
      </w:r>
      <w:r w:rsidRPr="00F863AF">
        <w:rPr>
          <w:rFonts w:cstheme="minorHAnsi"/>
          <w:sz w:val="16"/>
          <w:szCs w:val="16"/>
        </w:rPr>
        <w:t xml:space="preserve"> </w:t>
      </w:r>
      <w:r w:rsidRPr="00F863AF">
        <w:rPr>
          <w:rFonts w:cstheme="minorHAnsi"/>
          <w:i/>
          <w:iCs/>
          <w:sz w:val="16"/>
          <w:szCs w:val="16"/>
        </w:rPr>
        <w:t>Ibid</w:t>
      </w:r>
      <w:r w:rsidRPr="00F863AF">
        <w:rPr>
          <w:rFonts w:cstheme="minorHAnsi"/>
          <w:sz w:val="16"/>
          <w:szCs w:val="16"/>
        </w:rPr>
        <w:t>.</w:t>
      </w:r>
    </w:p>
  </w:footnote>
  <w:footnote w:id="35">
    <w:p w14:paraId="4D84AE2D" w14:textId="269E8450" w:rsidR="005A3490" w:rsidRPr="008203D6" w:rsidRDefault="005A3490" w:rsidP="008203D6">
      <w:pPr>
        <w:pStyle w:val="NormalWeb"/>
        <w:spacing w:before="0" w:beforeAutospacing="0" w:after="0" w:afterAutospacing="0"/>
        <w:ind w:left="567" w:hanging="567"/>
      </w:pPr>
      <w:r w:rsidRPr="00F863AF">
        <w:rPr>
          <w:rStyle w:val="Appelnotedebasdep"/>
          <w:rFonts w:cstheme="minorHAnsi"/>
          <w:sz w:val="16"/>
          <w:szCs w:val="16"/>
        </w:rPr>
        <w:footnoteRef/>
      </w:r>
      <w:r w:rsidRPr="00F863AF">
        <w:rPr>
          <w:rFonts w:cstheme="minorHAnsi"/>
          <w:sz w:val="16"/>
          <w:szCs w:val="16"/>
        </w:rPr>
        <w:t xml:space="preserve"> </w:t>
      </w:r>
      <w:r w:rsidR="001D23AA" w:rsidRPr="008203D6">
        <w:rPr>
          <w:rFonts w:asciiTheme="minorHAnsi" w:hAnsiTheme="minorHAnsi" w:cstheme="minorHAnsi"/>
          <w:sz w:val="16"/>
          <w:szCs w:val="16"/>
        </w:rPr>
        <w:t xml:space="preserve">SCN, UN. “Schools as a system to improve nutrition - UNSCN”, (2018), online: </w:t>
      </w:r>
      <w:r w:rsidR="001D23AA" w:rsidRPr="008203D6">
        <w:rPr>
          <w:rFonts w:asciiTheme="minorHAnsi" w:hAnsiTheme="minorHAnsi" w:cstheme="minorHAnsi"/>
          <w:i/>
          <w:iCs/>
          <w:sz w:val="16"/>
          <w:szCs w:val="16"/>
        </w:rPr>
        <w:t>UNSCN</w:t>
      </w:r>
      <w:r w:rsidR="001D23AA" w:rsidRPr="008203D6">
        <w:rPr>
          <w:rFonts w:asciiTheme="minorHAnsi" w:hAnsiTheme="minorHAnsi" w:cstheme="minorHAnsi"/>
          <w:sz w:val="16"/>
          <w:szCs w:val="16"/>
        </w:rPr>
        <w:t xml:space="preserve"> &lt;https://www.unscn.org/uploads/web/news/document/School-Paper-EN-WEB-8oct.pdf&gt;</w:t>
      </w:r>
      <w:r w:rsidR="001D23AA" w:rsidRPr="001D23AA">
        <w:t xml:space="preserve"> </w:t>
      </w:r>
    </w:p>
  </w:footnote>
  <w:footnote w:id="36">
    <w:p w14:paraId="761AE004" w14:textId="20C5FB44" w:rsidR="005A3490" w:rsidRPr="00F863AF" w:rsidRDefault="005A3490" w:rsidP="00FD5648">
      <w:pPr>
        <w:pStyle w:val="Notedebasdepage"/>
        <w:rPr>
          <w:rFonts w:cstheme="minorHAnsi"/>
          <w:sz w:val="16"/>
          <w:szCs w:val="16"/>
          <w:lang w:val="en-CA"/>
        </w:rPr>
      </w:pPr>
      <w:r w:rsidRPr="00F863AF">
        <w:rPr>
          <w:rStyle w:val="Appelnotedebasdep"/>
          <w:rFonts w:cstheme="minorHAnsi"/>
          <w:sz w:val="16"/>
          <w:szCs w:val="16"/>
        </w:rPr>
        <w:footnoteRef/>
      </w:r>
      <w:r w:rsidRPr="00F863AF">
        <w:rPr>
          <w:rFonts w:cstheme="minorHAnsi"/>
          <w:sz w:val="16"/>
          <w:szCs w:val="16"/>
        </w:rPr>
        <w:t xml:space="preserve"> </w:t>
      </w:r>
      <w:r w:rsidRPr="00F863AF">
        <w:rPr>
          <w:rFonts w:cstheme="minorHAnsi"/>
          <w:i/>
          <w:iCs/>
          <w:sz w:val="16"/>
          <w:szCs w:val="16"/>
        </w:rPr>
        <w:t>Supra</w:t>
      </w:r>
      <w:r w:rsidRPr="00F863AF">
        <w:rPr>
          <w:rFonts w:cstheme="minorHAnsi"/>
          <w:sz w:val="16"/>
          <w:szCs w:val="16"/>
        </w:rPr>
        <w:t xml:space="preserve">, </w:t>
      </w:r>
      <w:r w:rsidR="00254D95">
        <w:rPr>
          <w:rFonts w:cstheme="minorHAnsi"/>
          <w:sz w:val="16"/>
          <w:szCs w:val="16"/>
        </w:rPr>
        <w:t>note 13</w:t>
      </w:r>
      <w:r w:rsidRPr="00F863AF">
        <w:rPr>
          <w:rFonts w:cstheme="minorHAnsi"/>
          <w:sz w:val="16"/>
          <w:szCs w:val="16"/>
        </w:rPr>
        <w:t>.</w:t>
      </w:r>
    </w:p>
  </w:footnote>
  <w:footnote w:id="37">
    <w:p w14:paraId="0010FA56" w14:textId="1B4E7AFE" w:rsidR="005A3490" w:rsidRPr="00E72DBA" w:rsidRDefault="005A3490" w:rsidP="00FD5648">
      <w:pPr>
        <w:pStyle w:val="NormalWeb"/>
        <w:spacing w:before="0" w:beforeAutospacing="0" w:after="0" w:afterAutospacing="0"/>
        <w:ind w:left="567" w:hanging="567"/>
        <w:rPr>
          <w:color w:val="000000"/>
        </w:rPr>
      </w:pPr>
      <w:r w:rsidRPr="00F863AF">
        <w:rPr>
          <w:rStyle w:val="Appelnotedebasdep"/>
          <w:rFonts w:asciiTheme="minorHAnsi" w:hAnsiTheme="minorHAnsi" w:cstheme="minorHAnsi"/>
          <w:sz w:val="16"/>
          <w:szCs w:val="16"/>
        </w:rPr>
        <w:footnoteRef/>
      </w:r>
      <w:r w:rsidRPr="00F863AF">
        <w:rPr>
          <w:rFonts w:asciiTheme="minorHAnsi" w:hAnsiTheme="minorHAnsi" w:cstheme="minorHAnsi"/>
          <w:sz w:val="16"/>
          <w:szCs w:val="16"/>
        </w:rPr>
        <w:t xml:space="preserve"> </w:t>
      </w:r>
      <w:r w:rsidRPr="00F863AF">
        <w:rPr>
          <w:rFonts w:asciiTheme="minorHAnsi" w:hAnsiTheme="minorHAnsi" w:cstheme="minorHAnsi"/>
          <w:color w:val="000000"/>
          <w:sz w:val="16"/>
          <w:szCs w:val="16"/>
        </w:rPr>
        <w:t>Benn-</w:t>
      </w:r>
      <w:r w:rsidRPr="00F863AF">
        <w:rPr>
          <w:rFonts w:asciiTheme="minorHAnsi" w:hAnsiTheme="minorHAnsi" w:cstheme="minorHAnsi"/>
          <w:color w:val="000000"/>
          <w:sz w:val="16"/>
          <w:szCs w:val="16"/>
        </w:rPr>
        <w:t>Frenette, Rob. “Opinion | opinion: Bullying isn't just a problem, it should be considered a national emergency based on the statistics | CBC News”, (2 November 2019), online:</w:t>
      </w:r>
      <w:r w:rsidRPr="00F863AF">
        <w:rPr>
          <w:rStyle w:val="apple-converted-space"/>
          <w:rFonts w:asciiTheme="minorHAnsi" w:hAnsiTheme="minorHAnsi" w:cstheme="minorHAnsi"/>
          <w:color w:val="000000"/>
          <w:sz w:val="16"/>
          <w:szCs w:val="16"/>
        </w:rPr>
        <w:t> </w:t>
      </w:r>
      <w:r w:rsidRPr="00F863AF">
        <w:rPr>
          <w:rFonts w:asciiTheme="minorHAnsi" w:hAnsiTheme="minorHAnsi" w:cstheme="minorHAnsi"/>
          <w:i/>
          <w:iCs/>
          <w:color w:val="000000"/>
          <w:sz w:val="16"/>
          <w:szCs w:val="16"/>
        </w:rPr>
        <w:t>CBCnews</w:t>
      </w:r>
      <w:r w:rsidRPr="00F863AF">
        <w:rPr>
          <w:rStyle w:val="apple-converted-space"/>
          <w:rFonts w:asciiTheme="minorHAnsi" w:hAnsiTheme="minorHAnsi" w:cstheme="minorHAnsi"/>
          <w:color w:val="000000"/>
          <w:sz w:val="16"/>
          <w:szCs w:val="16"/>
        </w:rPr>
        <w:t> </w:t>
      </w:r>
      <w:r w:rsidRPr="00F863AF">
        <w:rPr>
          <w:rFonts w:asciiTheme="minorHAnsi" w:hAnsiTheme="minorHAnsi" w:cstheme="minorHAnsi"/>
          <w:color w:val="000000"/>
          <w:sz w:val="16"/>
          <w:szCs w:val="16"/>
        </w:rPr>
        <w:t>&lt;https://www.cbc.ca/news/opinion/opinion-bullying-rob</w:t>
      </w:r>
      <w:r w:rsidR="00F8715A">
        <w:rPr>
          <w:rFonts w:asciiTheme="minorHAnsi" w:hAnsiTheme="minorHAnsi" w:cstheme="minorHAnsi"/>
          <w:color w:val="000000"/>
          <w:sz w:val="16"/>
          <w:szCs w:val="16"/>
        </w:rPr>
        <w:t xml:space="preserve"> </w:t>
      </w:r>
      <w:r w:rsidRPr="00F863AF">
        <w:rPr>
          <w:rFonts w:asciiTheme="minorHAnsi" w:hAnsiTheme="minorHAnsi" w:cstheme="minorHAnsi"/>
          <w:color w:val="000000"/>
          <w:sz w:val="16"/>
          <w:szCs w:val="16"/>
        </w:rPr>
        <w:t>benn-frenette-1.5335031&gt;</w:t>
      </w:r>
      <w:r>
        <w:rPr>
          <w:rStyle w:val="apple-converted-space"/>
          <w:color w:val="000000"/>
        </w:rPr>
        <w:t> </w:t>
      </w:r>
    </w:p>
  </w:footnote>
  <w:footnote w:id="38">
    <w:p w14:paraId="2660528B" w14:textId="6B968C5E" w:rsidR="005A3490" w:rsidRPr="00F863AF" w:rsidRDefault="005A3490" w:rsidP="00FD5648">
      <w:pPr>
        <w:pStyle w:val="NormalWeb"/>
        <w:spacing w:before="0" w:beforeAutospacing="0" w:after="0" w:afterAutospacing="0"/>
        <w:ind w:left="567" w:hanging="567"/>
        <w:rPr>
          <w:rFonts w:asciiTheme="minorHAnsi" w:hAnsiTheme="minorHAnsi" w:cstheme="minorHAnsi"/>
          <w:color w:val="000000"/>
          <w:sz w:val="16"/>
          <w:szCs w:val="16"/>
        </w:rPr>
      </w:pPr>
      <w:r w:rsidRPr="00F863AF">
        <w:rPr>
          <w:rStyle w:val="Appelnotedebasdep"/>
          <w:rFonts w:asciiTheme="minorHAnsi" w:hAnsiTheme="minorHAnsi" w:cstheme="minorHAnsi"/>
          <w:sz w:val="16"/>
          <w:szCs w:val="16"/>
        </w:rPr>
        <w:footnoteRef/>
      </w:r>
      <w:r w:rsidRPr="00F863AF">
        <w:rPr>
          <w:rFonts w:asciiTheme="minorHAnsi" w:hAnsiTheme="minorHAnsi" w:cstheme="minorHAnsi"/>
          <w:sz w:val="16"/>
          <w:szCs w:val="16"/>
        </w:rPr>
        <w:t xml:space="preserve"> </w:t>
      </w:r>
      <w:r w:rsidRPr="00F863AF">
        <w:rPr>
          <w:rFonts w:asciiTheme="minorHAnsi" w:hAnsiTheme="minorHAnsi" w:cstheme="minorHAnsi"/>
          <w:color w:val="000000"/>
          <w:sz w:val="16"/>
          <w:szCs w:val="16"/>
        </w:rPr>
        <w:t>Committee on the Rights of the Child &amp; UUR, 6 December 2012, Concluding observations on the combined third and fourth periodic report of Canada, adopted by the Committee at its sixty-first session [</w:t>
      </w:r>
      <w:r w:rsidRPr="00F863AF">
        <w:rPr>
          <w:rFonts w:asciiTheme="minorHAnsi" w:hAnsiTheme="minorHAnsi" w:cstheme="minorHAnsi"/>
          <w:i/>
          <w:iCs/>
          <w:color w:val="000000"/>
          <w:sz w:val="16"/>
          <w:szCs w:val="16"/>
        </w:rPr>
        <w:t>Concluding observations on the combined third and fourth periodic report of Canada, adopted by the Committee at its sixty-first session</w:t>
      </w:r>
      <w:r w:rsidRPr="00F863AF">
        <w:rPr>
          <w:rFonts w:asciiTheme="minorHAnsi" w:hAnsiTheme="minorHAnsi" w:cstheme="minorHAnsi"/>
          <w:color w:val="000000"/>
          <w:sz w:val="16"/>
          <w:szCs w:val="16"/>
        </w:rPr>
        <w:t>]. </w:t>
      </w:r>
    </w:p>
  </w:footnote>
  <w:footnote w:id="39">
    <w:p w14:paraId="584B52CC" w14:textId="664528AE" w:rsidR="005A3490" w:rsidRPr="00F863AF" w:rsidRDefault="005A3490" w:rsidP="00FD5648">
      <w:pPr>
        <w:spacing w:after="0" w:line="240" w:lineRule="auto"/>
        <w:rPr>
          <w:rFonts w:cstheme="minorHAnsi"/>
          <w:sz w:val="16"/>
          <w:szCs w:val="16"/>
        </w:rPr>
      </w:pPr>
      <w:r w:rsidRPr="00F863AF">
        <w:rPr>
          <w:rStyle w:val="Appelnotedebasdep"/>
          <w:rFonts w:cstheme="minorHAnsi"/>
          <w:sz w:val="16"/>
          <w:szCs w:val="16"/>
        </w:rPr>
        <w:footnoteRef/>
      </w:r>
      <w:r w:rsidRPr="00F863AF">
        <w:rPr>
          <w:rFonts w:cstheme="minorHAnsi"/>
          <w:sz w:val="16"/>
          <w:szCs w:val="16"/>
        </w:rPr>
        <w:t xml:space="preserve"> </w:t>
      </w:r>
      <w:r w:rsidRPr="00F863AF">
        <w:rPr>
          <w:rFonts w:cstheme="minorHAnsi"/>
          <w:i/>
          <w:iCs/>
          <w:sz w:val="16"/>
          <w:szCs w:val="16"/>
        </w:rPr>
        <w:t>Supra</w:t>
      </w:r>
      <w:r w:rsidRPr="00F863AF">
        <w:rPr>
          <w:rFonts w:cstheme="minorHAnsi"/>
          <w:sz w:val="16"/>
          <w:szCs w:val="16"/>
        </w:rPr>
        <w:t xml:space="preserve">, </w:t>
      </w:r>
      <w:r w:rsidR="00C9704D">
        <w:rPr>
          <w:rFonts w:cstheme="minorHAnsi"/>
          <w:sz w:val="16"/>
          <w:szCs w:val="16"/>
        </w:rPr>
        <w:t>at note 32</w:t>
      </w:r>
      <w:r w:rsidRPr="00F863AF">
        <w:rPr>
          <w:rFonts w:cstheme="minorHAnsi"/>
          <w:sz w:val="16"/>
          <w:szCs w:val="16"/>
        </w:rPr>
        <w:t>.</w:t>
      </w:r>
    </w:p>
  </w:footnote>
  <w:footnote w:id="40">
    <w:p w14:paraId="5CB43B58" w14:textId="06369845" w:rsidR="005A3490" w:rsidRPr="00F863AF" w:rsidRDefault="005A3490" w:rsidP="00FD5648">
      <w:pPr>
        <w:spacing w:after="0" w:line="240" w:lineRule="auto"/>
        <w:rPr>
          <w:rFonts w:cstheme="minorHAnsi"/>
          <w:sz w:val="16"/>
          <w:szCs w:val="16"/>
        </w:rPr>
      </w:pPr>
      <w:r w:rsidRPr="00F863AF">
        <w:rPr>
          <w:rStyle w:val="Appelnotedebasdep"/>
          <w:rFonts w:cstheme="minorHAnsi"/>
          <w:sz w:val="16"/>
          <w:szCs w:val="16"/>
        </w:rPr>
        <w:footnoteRef/>
      </w:r>
      <w:r w:rsidRPr="00F863AF">
        <w:rPr>
          <w:rFonts w:cstheme="minorHAnsi"/>
          <w:sz w:val="16"/>
          <w:szCs w:val="16"/>
        </w:rPr>
        <w:t xml:space="preserve"> </w:t>
      </w:r>
      <w:r w:rsidRPr="00F863AF">
        <w:rPr>
          <w:rFonts w:cstheme="minorHAnsi"/>
          <w:i/>
          <w:iCs/>
          <w:sz w:val="16"/>
          <w:szCs w:val="16"/>
        </w:rPr>
        <w:t>Supra</w:t>
      </w:r>
      <w:r w:rsidRPr="00F863AF">
        <w:rPr>
          <w:rFonts w:cstheme="minorHAnsi"/>
          <w:sz w:val="16"/>
          <w:szCs w:val="16"/>
        </w:rPr>
        <w:t xml:space="preserve">, </w:t>
      </w:r>
      <w:r w:rsidR="00C9704D">
        <w:rPr>
          <w:rFonts w:cstheme="minorHAnsi"/>
          <w:sz w:val="16"/>
          <w:szCs w:val="16"/>
        </w:rPr>
        <w:t>at note 13</w:t>
      </w:r>
      <w:r w:rsidRPr="00F863AF">
        <w:rPr>
          <w:rFonts w:cstheme="minorHAnsi"/>
          <w:sz w:val="16"/>
          <w:szCs w:val="16"/>
        </w:rPr>
        <w:t>.</w:t>
      </w:r>
    </w:p>
  </w:footnote>
  <w:footnote w:id="41">
    <w:p w14:paraId="095573A4" w14:textId="777C489C" w:rsidR="005A3490" w:rsidRPr="004F0362" w:rsidRDefault="005A3490" w:rsidP="00FD5648">
      <w:pPr>
        <w:spacing w:after="0"/>
      </w:pPr>
      <w:r w:rsidRPr="00F863AF">
        <w:rPr>
          <w:rStyle w:val="Appelnotedebasdep"/>
          <w:rFonts w:cstheme="minorHAnsi"/>
          <w:sz w:val="16"/>
          <w:szCs w:val="16"/>
        </w:rPr>
        <w:footnoteRef/>
      </w:r>
      <w:r w:rsidRPr="00F863AF">
        <w:rPr>
          <w:rFonts w:cstheme="minorHAnsi"/>
          <w:sz w:val="16"/>
          <w:szCs w:val="16"/>
        </w:rPr>
        <w:t xml:space="preserve"> </w:t>
      </w:r>
      <w:r w:rsidRPr="00F863AF">
        <w:rPr>
          <w:rFonts w:cstheme="minorHAnsi"/>
          <w:i/>
          <w:iCs/>
          <w:sz w:val="16"/>
          <w:szCs w:val="16"/>
        </w:rPr>
        <w:t>Supra</w:t>
      </w:r>
      <w:r w:rsidRPr="00F863AF">
        <w:rPr>
          <w:rFonts w:cstheme="minorHAnsi"/>
          <w:sz w:val="16"/>
          <w:szCs w:val="16"/>
        </w:rPr>
        <w:t xml:space="preserve">, </w:t>
      </w:r>
      <w:r w:rsidR="00C9704D">
        <w:rPr>
          <w:rFonts w:cstheme="minorHAnsi"/>
          <w:sz w:val="16"/>
          <w:szCs w:val="16"/>
        </w:rPr>
        <w:t>at note 13</w:t>
      </w:r>
      <w:r w:rsidRPr="00F863AF">
        <w:rPr>
          <w:rFonts w:cstheme="minorHAnsi"/>
          <w:sz w:val="16"/>
          <w:szCs w:val="16"/>
        </w:rPr>
        <w:t>.</w:t>
      </w:r>
      <w:r w:rsidRPr="004F0362">
        <w:t xml:space="preserve"> </w:t>
      </w:r>
    </w:p>
  </w:footnote>
  <w:footnote w:id="42">
    <w:p w14:paraId="58FD0FA1" w14:textId="6845D471" w:rsidR="00596B0D" w:rsidRPr="00F863AF" w:rsidRDefault="00596B0D">
      <w:pPr>
        <w:pStyle w:val="Notedebasdepage"/>
        <w:rPr>
          <w:sz w:val="16"/>
          <w:szCs w:val="16"/>
          <w:lang w:val="en-CA"/>
        </w:rPr>
      </w:pPr>
      <w:r w:rsidRPr="00F863AF">
        <w:rPr>
          <w:rStyle w:val="Appelnotedebasdep"/>
          <w:sz w:val="16"/>
          <w:szCs w:val="16"/>
        </w:rPr>
        <w:footnoteRef/>
      </w:r>
      <w:r w:rsidRPr="00F863AF">
        <w:rPr>
          <w:sz w:val="16"/>
          <w:szCs w:val="16"/>
        </w:rPr>
        <w:t xml:space="preserve"> </w:t>
      </w:r>
      <w:r w:rsidRPr="00F863AF">
        <w:rPr>
          <w:i/>
          <w:iCs/>
          <w:sz w:val="16"/>
          <w:szCs w:val="16"/>
          <w:lang w:val="en-CA"/>
        </w:rPr>
        <w:t>Supra</w:t>
      </w:r>
      <w:r w:rsidRPr="00F863AF">
        <w:rPr>
          <w:sz w:val="16"/>
          <w:szCs w:val="16"/>
          <w:lang w:val="en-CA"/>
        </w:rPr>
        <w:t>, note 2 at Article 28(1).</w:t>
      </w:r>
    </w:p>
  </w:footnote>
  <w:footnote w:id="43">
    <w:p w14:paraId="6C17454F" w14:textId="03730478" w:rsidR="00596B0D" w:rsidRPr="00F863AF" w:rsidRDefault="00596B0D">
      <w:pPr>
        <w:pStyle w:val="Notedebasdepage"/>
        <w:rPr>
          <w:lang w:val="en-CA"/>
        </w:rPr>
      </w:pPr>
      <w:r w:rsidRPr="00F863AF">
        <w:rPr>
          <w:rStyle w:val="Appelnotedebasdep"/>
          <w:sz w:val="16"/>
          <w:szCs w:val="16"/>
        </w:rPr>
        <w:footnoteRef/>
      </w:r>
      <w:r w:rsidRPr="00F863AF">
        <w:rPr>
          <w:sz w:val="16"/>
          <w:szCs w:val="16"/>
        </w:rPr>
        <w:t xml:space="preserve"> </w:t>
      </w:r>
      <w:r w:rsidRPr="00F863AF">
        <w:rPr>
          <w:i/>
          <w:iCs/>
          <w:sz w:val="16"/>
          <w:szCs w:val="16"/>
          <w:lang w:val="en-CA"/>
        </w:rPr>
        <w:t>Supra</w:t>
      </w:r>
      <w:r w:rsidRPr="00F863AF">
        <w:rPr>
          <w:sz w:val="16"/>
          <w:szCs w:val="16"/>
          <w:lang w:val="en-CA"/>
        </w:rPr>
        <w:t>, note 2 at Article 28(1).</w:t>
      </w:r>
    </w:p>
  </w:footnote>
  <w:footnote w:id="44">
    <w:p w14:paraId="4C695B60" w14:textId="2AC609F8" w:rsidR="00D56EF2" w:rsidRPr="00F863AF" w:rsidRDefault="00D56EF2">
      <w:pPr>
        <w:pStyle w:val="Notedebasdepage"/>
        <w:rPr>
          <w:sz w:val="16"/>
          <w:szCs w:val="16"/>
          <w:lang w:val="en-CA"/>
        </w:rPr>
      </w:pPr>
      <w:r w:rsidRPr="00F863AF">
        <w:rPr>
          <w:rStyle w:val="Appelnotedebasdep"/>
          <w:sz w:val="16"/>
          <w:szCs w:val="16"/>
        </w:rPr>
        <w:footnoteRef/>
      </w:r>
      <w:r w:rsidRPr="00F863AF">
        <w:rPr>
          <w:sz w:val="16"/>
          <w:szCs w:val="16"/>
        </w:rPr>
        <w:t xml:space="preserve"> </w:t>
      </w:r>
      <w:r w:rsidRPr="00D56EF2">
        <w:rPr>
          <w:rFonts w:cstheme="minorHAnsi"/>
          <w:sz w:val="16"/>
          <w:szCs w:val="16"/>
        </w:rPr>
        <w:t>United Nations High Commissioner for Refugees. “General comment no. 1 (2001), Article 29 (1), the aims of</w:t>
      </w:r>
      <w:r w:rsidRPr="00F863AF">
        <w:rPr>
          <w:sz w:val="16"/>
          <w:szCs w:val="16"/>
        </w:rPr>
        <w:t xml:space="preserve"> </w:t>
      </w:r>
      <w:r w:rsidRPr="00D56EF2">
        <w:rPr>
          <w:rFonts w:cstheme="minorHAnsi"/>
          <w:sz w:val="16"/>
          <w:szCs w:val="16"/>
        </w:rPr>
        <w:t xml:space="preserve">Education”, (17 April 2001), online: </w:t>
      </w:r>
      <w:r w:rsidRPr="00D56EF2">
        <w:rPr>
          <w:rFonts w:cstheme="minorHAnsi"/>
          <w:i/>
          <w:iCs/>
          <w:sz w:val="16"/>
          <w:szCs w:val="16"/>
        </w:rPr>
        <w:t>Refworld</w:t>
      </w:r>
      <w:r w:rsidRPr="00D56EF2">
        <w:rPr>
          <w:rFonts w:cstheme="minorHAnsi"/>
          <w:sz w:val="16"/>
          <w:szCs w:val="16"/>
        </w:rPr>
        <w:t xml:space="preserve"> &lt;https://www.refworld.org/docid/4538834d2.html&gt;</w:t>
      </w:r>
    </w:p>
  </w:footnote>
  <w:footnote w:id="45">
    <w:p w14:paraId="53BFFD74" w14:textId="281E1416" w:rsidR="003255C2" w:rsidRPr="00F863AF" w:rsidRDefault="003255C2">
      <w:pPr>
        <w:pStyle w:val="Notedebasdepage"/>
        <w:rPr>
          <w:sz w:val="16"/>
          <w:szCs w:val="16"/>
          <w:lang w:val="en-CA"/>
        </w:rPr>
      </w:pPr>
      <w:r w:rsidRPr="00F863AF">
        <w:rPr>
          <w:rStyle w:val="Appelnotedebasdep"/>
          <w:sz w:val="16"/>
          <w:szCs w:val="16"/>
        </w:rPr>
        <w:footnoteRef/>
      </w:r>
      <w:r w:rsidRPr="00F863AF">
        <w:rPr>
          <w:sz w:val="16"/>
          <w:szCs w:val="16"/>
        </w:rPr>
        <w:t xml:space="preserve"> </w:t>
      </w:r>
      <w:r w:rsidRPr="00F863AF">
        <w:rPr>
          <w:i/>
          <w:iCs/>
          <w:sz w:val="16"/>
          <w:szCs w:val="16"/>
          <w:lang w:val="en-CA"/>
        </w:rPr>
        <w:t>Supra</w:t>
      </w:r>
      <w:r w:rsidRPr="00F863AF">
        <w:rPr>
          <w:sz w:val="16"/>
          <w:szCs w:val="16"/>
          <w:lang w:val="en-CA"/>
        </w:rPr>
        <w:t>, note 47.</w:t>
      </w:r>
    </w:p>
  </w:footnote>
  <w:footnote w:id="46">
    <w:p w14:paraId="72ED3F32" w14:textId="2481EC3B" w:rsidR="005A3490" w:rsidRPr="00F863AF" w:rsidRDefault="005A3490">
      <w:pPr>
        <w:pStyle w:val="Notedebasdepage"/>
        <w:rPr>
          <w:sz w:val="16"/>
          <w:szCs w:val="16"/>
          <w:lang w:val="en-CA"/>
        </w:rPr>
      </w:pPr>
      <w:r w:rsidRPr="00F863AF">
        <w:rPr>
          <w:rStyle w:val="Appelnotedebasdep"/>
          <w:sz w:val="16"/>
          <w:szCs w:val="16"/>
        </w:rPr>
        <w:footnoteRef/>
      </w:r>
      <w:r w:rsidRPr="00F863AF">
        <w:rPr>
          <w:sz w:val="16"/>
          <w:szCs w:val="16"/>
        </w:rPr>
        <w:t xml:space="preserve"> </w:t>
      </w:r>
      <w:r w:rsidR="0012060C" w:rsidRPr="00F863AF">
        <w:rPr>
          <w:i/>
          <w:iCs/>
          <w:sz w:val="16"/>
          <w:szCs w:val="16"/>
        </w:rPr>
        <w:t>Supra</w:t>
      </w:r>
      <w:r w:rsidR="0012060C" w:rsidRPr="00F863AF">
        <w:rPr>
          <w:sz w:val="16"/>
          <w:szCs w:val="16"/>
        </w:rPr>
        <w:t>, note 2 at</w:t>
      </w:r>
      <w:r w:rsidR="00AB2C5E" w:rsidRPr="00F863AF">
        <w:rPr>
          <w:sz w:val="16"/>
          <w:szCs w:val="16"/>
        </w:rPr>
        <w:t xml:space="preserve"> article 28 (1)</w:t>
      </w:r>
      <w:r w:rsidR="0012060C" w:rsidRPr="00F863AF">
        <w:rPr>
          <w:sz w:val="16"/>
          <w:szCs w:val="16"/>
        </w:rPr>
        <w:t>.</w:t>
      </w:r>
    </w:p>
  </w:footnote>
  <w:footnote w:id="47">
    <w:p w14:paraId="4637D18C" w14:textId="77777777" w:rsidR="00DF4325" w:rsidRPr="00F863AF" w:rsidRDefault="00DF4325" w:rsidP="00F863AF">
      <w:pPr>
        <w:pStyle w:val="NormalWeb"/>
        <w:spacing w:before="0" w:beforeAutospacing="0" w:after="0" w:afterAutospacing="0"/>
        <w:ind w:left="567" w:hanging="567"/>
        <w:rPr>
          <w:rFonts w:asciiTheme="minorHAnsi" w:hAnsiTheme="minorHAnsi" w:cstheme="minorHAnsi"/>
          <w:sz w:val="16"/>
          <w:szCs w:val="16"/>
        </w:rPr>
      </w:pPr>
      <w:r w:rsidRPr="00F863AF">
        <w:rPr>
          <w:rStyle w:val="Appelnotedebasdep"/>
          <w:rFonts w:asciiTheme="minorHAnsi" w:hAnsiTheme="minorHAnsi" w:cstheme="minorHAnsi"/>
          <w:sz w:val="16"/>
          <w:szCs w:val="16"/>
        </w:rPr>
        <w:footnoteRef/>
      </w:r>
      <w:r w:rsidRPr="00F863AF">
        <w:rPr>
          <w:rFonts w:asciiTheme="minorHAnsi" w:hAnsiTheme="minorHAnsi" w:cstheme="minorHAnsi"/>
          <w:sz w:val="16"/>
          <w:szCs w:val="16"/>
        </w:rPr>
        <w:t xml:space="preserve"> </w:t>
      </w:r>
      <w:r w:rsidRPr="00F863AF">
        <w:rPr>
          <w:rFonts w:asciiTheme="minorHAnsi" w:hAnsiTheme="minorHAnsi" w:cstheme="minorHAnsi"/>
          <w:i/>
          <w:iCs/>
          <w:sz w:val="16"/>
          <w:szCs w:val="16"/>
        </w:rPr>
        <w:t>Human rights indicators a guide to measurement and implementation</w:t>
      </w:r>
      <w:r w:rsidRPr="00F863AF">
        <w:rPr>
          <w:rFonts w:asciiTheme="minorHAnsi" w:hAnsiTheme="minorHAnsi" w:cstheme="minorHAnsi"/>
          <w:sz w:val="16"/>
          <w:szCs w:val="16"/>
        </w:rPr>
        <w:t>, ed (</w:t>
      </w:r>
      <w:r w:rsidRPr="00F863AF">
        <w:rPr>
          <w:rFonts w:asciiTheme="minorHAnsi" w:hAnsiTheme="minorHAnsi" w:cstheme="minorHAnsi"/>
          <w:sz w:val="16"/>
          <w:szCs w:val="16"/>
        </w:rPr>
        <w:t xml:space="preserve">Erscheinungsort nicht ermittelbar: United Nations, 2013). </w:t>
      </w:r>
    </w:p>
    <w:p w14:paraId="3995EC93" w14:textId="666EBE06" w:rsidR="00DF4325" w:rsidRPr="00F863AF" w:rsidRDefault="00DF4325">
      <w:pPr>
        <w:pStyle w:val="Notedebasdepage"/>
        <w:rPr>
          <w:lang w:val="en-CA"/>
        </w:rPr>
      </w:pPr>
    </w:p>
  </w:footnote>
  <w:footnote w:id="48">
    <w:p w14:paraId="7B396F04" w14:textId="275060B0" w:rsidR="00C34914" w:rsidRPr="003502DF" w:rsidRDefault="00C34914">
      <w:pPr>
        <w:pStyle w:val="Notedebasdepage"/>
        <w:rPr>
          <w:lang w:val="en-CA"/>
        </w:rPr>
      </w:pPr>
      <w:r w:rsidRPr="00F863AF">
        <w:rPr>
          <w:rStyle w:val="Appelnotedebasdep"/>
          <w:sz w:val="16"/>
          <w:szCs w:val="16"/>
        </w:rPr>
        <w:footnoteRef/>
      </w:r>
      <w:r w:rsidRPr="00F863AF">
        <w:rPr>
          <w:sz w:val="16"/>
          <w:szCs w:val="16"/>
        </w:rPr>
        <w:t xml:space="preserve"> </w:t>
      </w:r>
      <w:r w:rsidR="0012060C" w:rsidRPr="00F863AF">
        <w:rPr>
          <w:i/>
          <w:iCs/>
          <w:sz w:val="16"/>
          <w:szCs w:val="16"/>
        </w:rPr>
        <w:t>Supra</w:t>
      </w:r>
      <w:r w:rsidR="0012060C" w:rsidRPr="00F863AF">
        <w:rPr>
          <w:sz w:val="16"/>
          <w:szCs w:val="16"/>
        </w:rPr>
        <w:t>, note 2 at</w:t>
      </w:r>
      <w:r w:rsidR="00AB2C5E" w:rsidRPr="00F863AF">
        <w:rPr>
          <w:sz w:val="16"/>
          <w:szCs w:val="16"/>
        </w:rPr>
        <w:t xml:space="preserve"> article 28 (1)(a)</w:t>
      </w:r>
      <w:r w:rsidR="0012060C" w:rsidRPr="00F863AF">
        <w:rPr>
          <w:sz w:val="16"/>
          <w:szCs w:val="16"/>
        </w:rPr>
        <w:t>.</w:t>
      </w:r>
    </w:p>
  </w:footnote>
  <w:footnote w:id="49">
    <w:p w14:paraId="1B29A261" w14:textId="5199FDD4" w:rsidR="00596B0D" w:rsidRPr="00D56EF2" w:rsidRDefault="004B6ABD" w:rsidP="00F863AF">
      <w:pPr>
        <w:pStyle w:val="NormalWeb"/>
        <w:spacing w:before="0" w:beforeAutospacing="0" w:after="0" w:afterAutospacing="0"/>
        <w:ind w:left="567" w:hanging="567"/>
      </w:pPr>
      <w:r w:rsidRPr="00F863AF">
        <w:rPr>
          <w:rStyle w:val="Appelnotedebasdep"/>
          <w:rFonts w:asciiTheme="minorHAnsi" w:hAnsiTheme="minorHAnsi" w:cstheme="minorHAnsi"/>
          <w:sz w:val="16"/>
          <w:szCs w:val="16"/>
        </w:rPr>
        <w:footnoteRef/>
      </w:r>
      <w:r w:rsidR="00D56EF2" w:rsidRPr="00F863AF">
        <w:rPr>
          <w:rFonts w:asciiTheme="minorHAnsi" w:hAnsiTheme="minorHAnsi" w:cstheme="minorHAnsi"/>
          <w:i/>
          <w:iCs/>
          <w:sz w:val="16"/>
          <w:szCs w:val="16"/>
        </w:rPr>
        <w:t>Supra</w:t>
      </w:r>
      <w:r w:rsidR="00D56EF2">
        <w:rPr>
          <w:rFonts w:asciiTheme="minorHAnsi" w:hAnsiTheme="minorHAnsi" w:cstheme="minorHAnsi"/>
          <w:sz w:val="16"/>
          <w:szCs w:val="16"/>
        </w:rPr>
        <w:t>, note 47.</w:t>
      </w:r>
    </w:p>
    <w:p w14:paraId="25A3CE71" w14:textId="1BAB8935" w:rsidR="004B6ABD" w:rsidRPr="00AB2C5E" w:rsidRDefault="004B6ABD">
      <w:pPr>
        <w:pStyle w:val="Notedebasdepage"/>
        <w:rPr>
          <w:lang w:val="en-CA"/>
        </w:rPr>
      </w:pPr>
    </w:p>
  </w:footnote>
  <w:footnote w:id="50">
    <w:p w14:paraId="4A3FC0FC" w14:textId="1EBB6BE8" w:rsidR="00FC63AC" w:rsidRPr="00F863AF" w:rsidRDefault="00FC63AC">
      <w:pPr>
        <w:pStyle w:val="Notedebasdepage"/>
        <w:rPr>
          <w:sz w:val="16"/>
          <w:szCs w:val="16"/>
          <w:lang w:val="en-CA"/>
        </w:rPr>
      </w:pPr>
      <w:r w:rsidRPr="00F863AF">
        <w:rPr>
          <w:rStyle w:val="Appelnotedebasdep"/>
          <w:sz w:val="16"/>
          <w:szCs w:val="16"/>
        </w:rPr>
        <w:footnoteRef/>
      </w:r>
      <w:r w:rsidRPr="00F863AF">
        <w:rPr>
          <w:sz w:val="16"/>
          <w:szCs w:val="16"/>
        </w:rPr>
        <w:t xml:space="preserve"> </w:t>
      </w:r>
      <w:r w:rsidR="00D56EF2">
        <w:rPr>
          <w:i/>
          <w:iCs/>
          <w:sz w:val="16"/>
          <w:szCs w:val="16"/>
        </w:rPr>
        <w:t>Supra</w:t>
      </w:r>
      <w:r w:rsidR="00D56EF2">
        <w:rPr>
          <w:sz w:val="16"/>
          <w:szCs w:val="16"/>
        </w:rPr>
        <w:t>, note 47</w:t>
      </w:r>
      <w:r w:rsidR="00596B0D">
        <w:rPr>
          <w:sz w:val="16"/>
          <w:szCs w:val="16"/>
        </w:rPr>
        <w:t>.</w:t>
      </w:r>
    </w:p>
  </w:footnote>
  <w:footnote w:id="51">
    <w:p w14:paraId="368FEBE3" w14:textId="172758DC" w:rsidR="0029430E" w:rsidRPr="003502DF" w:rsidRDefault="0029430E">
      <w:pPr>
        <w:pStyle w:val="Notedebasdepage"/>
        <w:rPr>
          <w:lang w:val="en-CA"/>
        </w:rPr>
      </w:pPr>
      <w:r w:rsidRPr="00F863AF">
        <w:rPr>
          <w:rStyle w:val="Appelnotedebasdep"/>
          <w:sz w:val="16"/>
          <w:szCs w:val="16"/>
        </w:rPr>
        <w:footnoteRef/>
      </w:r>
      <w:r w:rsidRPr="00F863AF">
        <w:rPr>
          <w:sz w:val="16"/>
          <w:szCs w:val="16"/>
        </w:rPr>
        <w:t xml:space="preserve"> </w:t>
      </w:r>
      <w:r w:rsidR="00D56EF2">
        <w:rPr>
          <w:i/>
          <w:iCs/>
          <w:sz w:val="16"/>
          <w:szCs w:val="16"/>
        </w:rPr>
        <w:t>Supra</w:t>
      </w:r>
      <w:r w:rsidR="00D56EF2">
        <w:rPr>
          <w:sz w:val="16"/>
          <w:szCs w:val="16"/>
        </w:rPr>
        <w:t>, note 47</w:t>
      </w:r>
      <w:r w:rsidR="00596B0D">
        <w:rPr>
          <w:sz w:val="16"/>
          <w:szCs w:val="16"/>
        </w:rPr>
        <w:t>.</w:t>
      </w:r>
      <w:r>
        <w:t xml:space="preserve"> </w:t>
      </w:r>
    </w:p>
  </w:footnote>
  <w:footnote w:id="52">
    <w:p w14:paraId="19A2EFB9" w14:textId="5B889E87" w:rsidR="00B74501" w:rsidRPr="009469E6" w:rsidRDefault="00B74501">
      <w:pPr>
        <w:pStyle w:val="Notedebasdepage"/>
        <w:rPr>
          <w:sz w:val="16"/>
          <w:szCs w:val="16"/>
          <w:lang w:val="en-CA"/>
        </w:rPr>
      </w:pPr>
      <w:r w:rsidRPr="00F863AF">
        <w:rPr>
          <w:rStyle w:val="Appelnotedebasdep"/>
          <w:sz w:val="16"/>
          <w:szCs w:val="16"/>
        </w:rPr>
        <w:footnoteRef/>
      </w:r>
      <w:r w:rsidRPr="009469E6">
        <w:rPr>
          <w:sz w:val="16"/>
          <w:szCs w:val="16"/>
          <w:lang w:val="en-CA"/>
        </w:rPr>
        <w:t xml:space="preserve"> </w:t>
      </w:r>
      <w:r w:rsidR="00D56EF2" w:rsidRPr="009469E6">
        <w:rPr>
          <w:i/>
          <w:iCs/>
          <w:sz w:val="16"/>
          <w:szCs w:val="16"/>
          <w:lang w:val="en-CA"/>
        </w:rPr>
        <w:t>Supra</w:t>
      </w:r>
      <w:r w:rsidR="00D56EF2" w:rsidRPr="009469E6">
        <w:rPr>
          <w:sz w:val="16"/>
          <w:szCs w:val="16"/>
          <w:lang w:val="en-CA"/>
        </w:rPr>
        <w:t>, note 47</w:t>
      </w:r>
      <w:r w:rsidR="00596B0D" w:rsidRPr="009469E6">
        <w:rPr>
          <w:sz w:val="16"/>
          <w:szCs w:val="16"/>
          <w:lang w:val="en-CA"/>
        </w:rPr>
        <w:t>.</w:t>
      </w:r>
    </w:p>
  </w:footnote>
  <w:footnote w:id="53">
    <w:p w14:paraId="14595F4B" w14:textId="0592C9EF" w:rsidR="00596B0D" w:rsidRPr="0022485D" w:rsidRDefault="00596B0D">
      <w:pPr>
        <w:pStyle w:val="Notedebasdepage"/>
        <w:rPr>
          <w:sz w:val="16"/>
          <w:szCs w:val="16"/>
          <w:lang w:val="en-CA"/>
        </w:rPr>
      </w:pPr>
      <w:r w:rsidRPr="00F863AF">
        <w:rPr>
          <w:rStyle w:val="Appelnotedebasdep"/>
          <w:sz w:val="16"/>
          <w:szCs w:val="16"/>
        </w:rPr>
        <w:footnoteRef/>
      </w:r>
      <w:r w:rsidRPr="00F863AF">
        <w:rPr>
          <w:sz w:val="16"/>
          <w:szCs w:val="16"/>
        </w:rPr>
        <w:t xml:space="preserve"> </w:t>
      </w:r>
      <w:r w:rsidR="0022485D">
        <w:rPr>
          <w:sz w:val="16"/>
          <w:szCs w:val="16"/>
          <w:lang w:val="en-CA"/>
        </w:rPr>
        <w:t xml:space="preserve">Bill 35, </w:t>
      </w:r>
      <w:r w:rsidR="0022485D" w:rsidRPr="0022485D">
        <w:rPr>
          <w:i/>
          <w:iCs/>
          <w:sz w:val="16"/>
          <w:szCs w:val="16"/>
          <w:lang w:val="en-CA"/>
        </w:rPr>
        <w:t>An Act Respecting Empowering the School System</w:t>
      </w:r>
      <w:r w:rsidR="0022485D">
        <w:rPr>
          <w:sz w:val="16"/>
          <w:szCs w:val="16"/>
          <w:lang w:val="en-CA"/>
        </w:rPr>
        <w:t>, 1</w:t>
      </w:r>
      <w:r w:rsidR="0022485D" w:rsidRPr="0022485D">
        <w:rPr>
          <w:sz w:val="16"/>
          <w:szCs w:val="16"/>
          <w:lang w:val="en-CA"/>
        </w:rPr>
        <w:t xml:space="preserve">st </w:t>
      </w:r>
      <w:r w:rsidR="0022485D">
        <w:rPr>
          <w:sz w:val="16"/>
          <w:szCs w:val="16"/>
          <w:lang w:val="en-CA"/>
        </w:rPr>
        <w:t>Sess, 60</w:t>
      </w:r>
      <w:r w:rsidR="0022485D" w:rsidRPr="0022485D">
        <w:rPr>
          <w:sz w:val="16"/>
          <w:szCs w:val="16"/>
          <w:lang w:val="en-CA"/>
        </w:rPr>
        <w:t xml:space="preserve">th </w:t>
      </w:r>
      <w:r w:rsidR="0022485D">
        <w:rPr>
          <w:sz w:val="16"/>
          <w:szCs w:val="16"/>
          <w:lang w:val="en-CA"/>
        </w:rPr>
        <w:t xml:space="preserve">Leg, New Brunswick, 2021 (assented to 11 June 2021), SNB </w:t>
      </w:r>
      <w:r w:rsidR="0022485D" w:rsidRPr="0022485D">
        <w:rPr>
          <w:sz w:val="16"/>
          <w:szCs w:val="16"/>
          <w:lang w:val="en-CA"/>
        </w:rPr>
        <w:t>1997, c E-1.12.</w:t>
      </w:r>
    </w:p>
  </w:footnote>
  <w:footnote w:id="54">
    <w:p w14:paraId="6D60D8B8" w14:textId="7BF84310" w:rsidR="0073733F" w:rsidRPr="00F863AF" w:rsidRDefault="0073733F" w:rsidP="00F863AF">
      <w:pPr>
        <w:pStyle w:val="NormalWeb"/>
        <w:spacing w:before="0" w:beforeAutospacing="0" w:after="0" w:afterAutospacing="0"/>
        <w:ind w:left="567" w:hanging="567"/>
        <w:rPr>
          <w:rFonts w:asciiTheme="minorHAnsi" w:hAnsiTheme="minorHAnsi" w:cstheme="minorHAnsi"/>
          <w:sz w:val="16"/>
          <w:szCs w:val="16"/>
        </w:rPr>
      </w:pPr>
      <w:r w:rsidRPr="00F863AF">
        <w:rPr>
          <w:rStyle w:val="Appelnotedebasdep"/>
          <w:sz w:val="16"/>
          <w:szCs w:val="16"/>
        </w:rPr>
        <w:footnoteRef/>
      </w:r>
      <w:r w:rsidR="00C309F8">
        <w:rPr>
          <w:rFonts w:asciiTheme="minorHAnsi" w:hAnsiTheme="minorHAnsi" w:cstheme="minorHAnsi"/>
          <w:sz w:val="16"/>
          <w:szCs w:val="16"/>
        </w:rPr>
        <w:t xml:space="preserve"> </w:t>
      </w:r>
      <w:r w:rsidR="00C309F8" w:rsidRPr="00F863AF">
        <w:rPr>
          <w:rFonts w:asciiTheme="minorHAnsi" w:hAnsiTheme="minorHAnsi" w:cstheme="minorHAnsi"/>
          <w:sz w:val="16"/>
          <w:szCs w:val="16"/>
        </w:rPr>
        <w:t xml:space="preserve">United Nations High Commissioner for Refugees. “CCPR general comment no. 24: Issues relating to reservations made upon ratification or accession to the covenant or the optional protocols thereto, or in relation to declarations under Article 41 of the Covenant”, (4 November 1994), online: </w:t>
      </w:r>
      <w:r w:rsidR="00C309F8" w:rsidRPr="00F863AF">
        <w:rPr>
          <w:rFonts w:asciiTheme="minorHAnsi" w:hAnsiTheme="minorHAnsi" w:cstheme="minorHAnsi"/>
          <w:i/>
          <w:iCs/>
          <w:sz w:val="16"/>
          <w:szCs w:val="16"/>
        </w:rPr>
        <w:t>Refworld</w:t>
      </w:r>
      <w:r w:rsidR="00C309F8" w:rsidRPr="00F863AF">
        <w:rPr>
          <w:rFonts w:asciiTheme="minorHAnsi" w:hAnsiTheme="minorHAnsi" w:cstheme="minorHAnsi"/>
          <w:sz w:val="16"/>
          <w:szCs w:val="16"/>
        </w:rPr>
        <w:t xml:space="preserve"> &lt;https://www.refworld.org/docid/453883fc11.html&gt; </w:t>
      </w:r>
      <w:r w:rsidR="00C309F8">
        <w:rPr>
          <w:rFonts w:asciiTheme="minorHAnsi" w:hAnsiTheme="minorHAnsi" w:cstheme="minorHAnsi"/>
          <w:sz w:val="16"/>
          <w:szCs w:val="16"/>
        </w:rPr>
        <w:t xml:space="preserve"> </w:t>
      </w:r>
      <w:r w:rsidRPr="00F8715A">
        <w:rPr>
          <w:sz w:val="16"/>
          <w:szCs w:val="16"/>
        </w:rPr>
        <w:t xml:space="preserve">para 16. </w:t>
      </w:r>
    </w:p>
  </w:footnote>
  <w:footnote w:id="55">
    <w:p w14:paraId="37670068" w14:textId="5589100F" w:rsidR="0073733F" w:rsidRPr="00F863AF" w:rsidRDefault="0073733F" w:rsidP="0073733F">
      <w:pPr>
        <w:pStyle w:val="Notedebasdepage"/>
        <w:rPr>
          <w:sz w:val="16"/>
          <w:szCs w:val="16"/>
          <w:lang w:val="en-CA"/>
        </w:rPr>
      </w:pPr>
      <w:r w:rsidRPr="00F863AF">
        <w:rPr>
          <w:rStyle w:val="Appelnotedebasdep"/>
          <w:sz w:val="16"/>
          <w:szCs w:val="16"/>
        </w:rPr>
        <w:footnoteRef/>
      </w:r>
      <w:r w:rsidRPr="00F863AF">
        <w:rPr>
          <w:sz w:val="16"/>
          <w:szCs w:val="16"/>
        </w:rPr>
        <w:t xml:space="preserve"> </w:t>
      </w:r>
      <w:r w:rsidR="00C309F8">
        <w:rPr>
          <w:i/>
          <w:iCs/>
          <w:sz w:val="16"/>
          <w:szCs w:val="16"/>
          <w:lang w:val="en-CA"/>
        </w:rPr>
        <w:t>Ibid,</w:t>
      </w:r>
      <w:r w:rsidR="00C309F8" w:rsidRPr="00F863AF">
        <w:rPr>
          <w:sz w:val="16"/>
          <w:szCs w:val="16"/>
          <w:lang w:val="en-CA"/>
        </w:rPr>
        <w:t xml:space="preserve"> </w:t>
      </w:r>
      <w:r w:rsidRPr="00F863AF">
        <w:rPr>
          <w:sz w:val="16"/>
          <w:szCs w:val="16"/>
          <w:lang w:val="en-CA"/>
        </w:rPr>
        <w:t>at para 18(a).</w:t>
      </w:r>
    </w:p>
  </w:footnote>
  <w:footnote w:id="56">
    <w:p w14:paraId="05876F79" w14:textId="7958365B" w:rsidR="0073733F" w:rsidRPr="00E77892" w:rsidRDefault="0073733F" w:rsidP="0073733F">
      <w:pPr>
        <w:pStyle w:val="Notedebasdepage"/>
        <w:rPr>
          <w:lang w:val="en-CA"/>
        </w:rPr>
      </w:pPr>
      <w:r w:rsidRPr="00F863AF">
        <w:rPr>
          <w:rStyle w:val="Appelnotedebasdep"/>
          <w:sz w:val="16"/>
          <w:szCs w:val="16"/>
        </w:rPr>
        <w:footnoteRef/>
      </w:r>
      <w:r w:rsidRPr="00F863AF">
        <w:rPr>
          <w:sz w:val="16"/>
          <w:szCs w:val="16"/>
        </w:rPr>
        <w:t xml:space="preserve"> </w:t>
      </w:r>
      <w:r w:rsidRPr="00F863AF">
        <w:rPr>
          <w:i/>
          <w:iCs/>
          <w:sz w:val="16"/>
          <w:szCs w:val="16"/>
          <w:lang w:val="en-CA"/>
        </w:rPr>
        <w:t>Ibid</w:t>
      </w:r>
      <w:r w:rsidR="00C309F8">
        <w:rPr>
          <w:sz w:val="16"/>
          <w:szCs w:val="16"/>
          <w:lang w:val="en-CA"/>
        </w:rPr>
        <w:t>,</w:t>
      </w:r>
      <w:r w:rsidRPr="00F863AF">
        <w:rPr>
          <w:sz w:val="16"/>
          <w:szCs w:val="16"/>
          <w:lang w:val="en-CA"/>
        </w:rPr>
        <w:t xml:space="preserve"> at para 85</w:t>
      </w:r>
    </w:p>
  </w:footnote>
  <w:footnote w:id="57">
    <w:p w14:paraId="37CC38B1" w14:textId="651CBD9C" w:rsidR="0073733F" w:rsidRPr="00F863AF" w:rsidRDefault="0073733F" w:rsidP="0073733F">
      <w:pPr>
        <w:pStyle w:val="Notedebasdepage"/>
        <w:rPr>
          <w:sz w:val="16"/>
          <w:szCs w:val="16"/>
          <w:lang w:val="en-CA"/>
        </w:rPr>
      </w:pPr>
      <w:r w:rsidRPr="00F863AF">
        <w:rPr>
          <w:rStyle w:val="Appelnotedebasdep"/>
          <w:sz w:val="16"/>
          <w:szCs w:val="16"/>
        </w:rPr>
        <w:footnoteRef/>
      </w:r>
      <w:r w:rsidRPr="00F863AF">
        <w:rPr>
          <w:sz w:val="16"/>
          <w:szCs w:val="16"/>
        </w:rPr>
        <w:t xml:space="preserve"> </w:t>
      </w:r>
      <w:r w:rsidRPr="00F863AF">
        <w:rPr>
          <w:i/>
          <w:iCs/>
          <w:sz w:val="16"/>
          <w:szCs w:val="16"/>
          <w:lang w:val="en-CA"/>
        </w:rPr>
        <w:t>Ibid</w:t>
      </w:r>
      <w:r w:rsidR="00C309F8">
        <w:rPr>
          <w:sz w:val="16"/>
          <w:szCs w:val="16"/>
          <w:lang w:val="en-CA"/>
        </w:rPr>
        <w:t>,</w:t>
      </w:r>
      <w:r w:rsidRPr="00F863AF">
        <w:rPr>
          <w:sz w:val="16"/>
          <w:szCs w:val="16"/>
          <w:lang w:val="en-CA"/>
        </w:rPr>
        <w:t xml:space="preserve"> at para 28.</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1C4242"/>
    <w:multiLevelType w:val="hybridMultilevel"/>
    <w:tmpl w:val="5762CF7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43125A36"/>
    <w:multiLevelType w:val="hybridMultilevel"/>
    <w:tmpl w:val="0274999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BDA298F"/>
    <w:multiLevelType w:val="hybridMultilevel"/>
    <w:tmpl w:val="131A2A80"/>
    <w:lvl w:ilvl="0" w:tplc="EB301962">
      <w:start w:val="1"/>
      <w:numFmt w:val="bullet"/>
      <w:lvlText w:val="-"/>
      <w:lvlJc w:val="left"/>
      <w:pPr>
        <w:ind w:left="720" w:hanging="360"/>
      </w:pPr>
      <w:rPr>
        <w:rFonts w:ascii="&quot;Times New Roman&quot;,serif" w:hAnsi="&quot;Times New Roman&quot;,serif" w:hint="default"/>
      </w:rPr>
    </w:lvl>
    <w:lvl w:ilvl="1" w:tplc="299A5D5E">
      <w:start w:val="1"/>
      <w:numFmt w:val="bullet"/>
      <w:lvlText w:val="o"/>
      <w:lvlJc w:val="left"/>
      <w:pPr>
        <w:ind w:left="1440" w:hanging="360"/>
      </w:pPr>
      <w:rPr>
        <w:rFonts w:ascii="Courier New" w:hAnsi="Courier New" w:hint="default"/>
      </w:rPr>
    </w:lvl>
    <w:lvl w:ilvl="2" w:tplc="358A787C">
      <w:start w:val="1"/>
      <w:numFmt w:val="bullet"/>
      <w:lvlText w:val=""/>
      <w:lvlJc w:val="left"/>
      <w:pPr>
        <w:ind w:left="2160" w:hanging="360"/>
      </w:pPr>
      <w:rPr>
        <w:rFonts w:ascii="Wingdings" w:hAnsi="Wingdings" w:hint="default"/>
      </w:rPr>
    </w:lvl>
    <w:lvl w:ilvl="3" w:tplc="AC2221E6">
      <w:start w:val="1"/>
      <w:numFmt w:val="bullet"/>
      <w:lvlText w:val=""/>
      <w:lvlJc w:val="left"/>
      <w:pPr>
        <w:ind w:left="2880" w:hanging="360"/>
      </w:pPr>
      <w:rPr>
        <w:rFonts w:ascii="Symbol" w:hAnsi="Symbol" w:hint="default"/>
      </w:rPr>
    </w:lvl>
    <w:lvl w:ilvl="4" w:tplc="EF808DCA">
      <w:start w:val="1"/>
      <w:numFmt w:val="bullet"/>
      <w:lvlText w:val="o"/>
      <w:lvlJc w:val="left"/>
      <w:pPr>
        <w:ind w:left="3600" w:hanging="360"/>
      </w:pPr>
      <w:rPr>
        <w:rFonts w:ascii="Courier New" w:hAnsi="Courier New" w:hint="default"/>
      </w:rPr>
    </w:lvl>
    <w:lvl w:ilvl="5" w:tplc="23F85488">
      <w:start w:val="1"/>
      <w:numFmt w:val="bullet"/>
      <w:lvlText w:val=""/>
      <w:lvlJc w:val="left"/>
      <w:pPr>
        <w:ind w:left="4320" w:hanging="360"/>
      </w:pPr>
      <w:rPr>
        <w:rFonts w:ascii="Wingdings" w:hAnsi="Wingdings" w:hint="default"/>
      </w:rPr>
    </w:lvl>
    <w:lvl w:ilvl="6" w:tplc="7DB05E2A">
      <w:start w:val="1"/>
      <w:numFmt w:val="bullet"/>
      <w:lvlText w:val=""/>
      <w:lvlJc w:val="left"/>
      <w:pPr>
        <w:ind w:left="5040" w:hanging="360"/>
      </w:pPr>
      <w:rPr>
        <w:rFonts w:ascii="Symbol" w:hAnsi="Symbol" w:hint="default"/>
      </w:rPr>
    </w:lvl>
    <w:lvl w:ilvl="7" w:tplc="D870D024">
      <w:start w:val="1"/>
      <w:numFmt w:val="bullet"/>
      <w:lvlText w:val="o"/>
      <w:lvlJc w:val="left"/>
      <w:pPr>
        <w:ind w:left="5760" w:hanging="360"/>
      </w:pPr>
      <w:rPr>
        <w:rFonts w:ascii="Courier New" w:hAnsi="Courier New" w:hint="default"/>
      </w:rPr>
    </w:lvl>
    <w:lvl w:ilvl="8" w:tplc="9698D0C0">
      <w:start w:val="1"/>
      <w:numFmt w:val="bullet"/>
      <w:lvlText w:val=""/>
      <w:lvlJc w:val="left"/>
      <w:pPr>
        <w:ind w:left="6480" w:hanging="360"/>
      </w:pPr>
      <w:rPr>
        <w:rFonts w:ascii="Wingdings" w:hAnsi="Wingdings" w:hint="default"/>
      </w:rPr>
    </w:lvl>
  </w:abstractNum>
  <w:abstractNum w:abstractNumId="3" w15:restartNumberingAfterBreak="0">
    <w:nsid w:val="61204216"/>
    <w:multiLevelType w:val="hybridMultilevel"/>
    <w:tmpl w:val="FF8097FE"/>
    <w:lvl w:ilvl="0" w:tplc="252C634E">
      <w:start w:val="1"/>
      <w:numFmt w:val="decimal"/>
      <w:lvlText w:val="%1)"/>
      <w:lvlJc w:val="left"/>
      <w:pPr>
        <w:ind w:left="1380" w:hanging="1020"/>
      </w:pPr>
      <w:rPr>
        <w:rFonts w:ascii="Arial Black" w:hAnsi="Arial Black" w:hint="default"/>
        <w:sz w:val="96"/>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64241080"/>
    <w:multiLevelType w:val="hybridMultilevel"/>
    <w:tmpl w:val="8842CA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B917936"/>
    <w:multiLevelType w:val="hybridMultilevel"/>
    <w:tmpl w:val="C95EA514"/>
    <w:lvl w:ilvl="0" w:tplc="80EE921A">
      <w:start w:val="1"/>
      <w:numFmt w:val="bullet"/>
      <w:lvlText w:val="-"/>
      <w:lvlJc w:val="left"/>
      <w:pPr>
        <w:ind w:left="720" w:hanging="360"/>
      </w:pPr>
      <w:rPr>
        <w:rFonts w:ascii="&quot;Times New Roman&quot;,serif" w:hAnsi="&quot;Times New Roman&quot;,serif" w:hint="default"/>
      </w:rPr>
    </w:lvl>
    <w:lvl w:ilvl="1" w:tplc="8FD8F5AC">
      <w:start w:val="1"/>
      <w:numFmt w:val="bullet"/>
      <w:lvlText w:val="o"/>
      <w:lvlJc w:val="left"/>
      <w:pPr>
        <w:ind w:left="1440" w:hanging="360"/>
      </w:pPr>
      <w:rPr>
        <w:rFonts w:ascii="Courier New" w:hAnsi="Courier New" w:hint="default"/>
      </w:rPr>
    </w:lvl>
    <w:lvl w:ilvl="2" w:tplc="79C4CCD6">
      <w:start w:val="1"/>
      <w:numFmt w:val="bullet"/>
      <w:lvlText w:val=""/>
      <w:lvlJc w:val="left"/>
      <w:pPr>
        <w:ind w:left="2160" w:hanging="360"/>
      </w:pPr>
      <w:rPr>
        <w:rFonts w:ascii="Wingdings" w:hAnsi="Wingdings" w:hint="default"/>
      </w:rPr>
    </w:lvl>
    <w:lvl w:ilvl="3" w:tplc="DA74333A">
      <w:start w:val="1"/>
      <w:numFmt w:val="bullet"/>
      <w:lvlText w:val=""/>
      <w:lvlJc w:val="left"/>
      <w:pPr>
        <w:ind w:left="2880" w:hanging="360"/>
      </w:pPr>
      <w:rPr>
        <w:rFonts w:ascii="Symbol" w:hAnsi="Symbol" w:hint="default"/>
      </w:rPr>
    </w:lvl>
    <w:lvl w:ilvl="4" w:tplc="ACB64754">
      <w:start w:val="1"/>
      <w:numFmt w:val="bullet"/>
      <w:lvlText w:val="o"/>
      <w:lvlJc w:val="left"/>
      <w:pPr>
        <w:ind w:left="3600" w:hanging="360"/>
      </w:pPr>
      <w:rPr>
        <w:rFonts w:ascii="Courier New" w:hAnsi="Courier New" w:hint="default"/>
      </w:rPr>
    </w:lvl>
    <w:lvl w:ilvl="5" w:tplc="BD422018">
      <w:start w:val="1"/>
      <w:numFmt w:val="bullet"/>
      <w:lvlText w:val=""/>
      <w:lvlJc w:val="left"/>
      <w:pPr>
        <w:ind w:left="4320" w:hanging="360"/>
      </w:pPr>
      <w:rPr>
        <w:rFonts w:ascii="Wingdings" w:hAnsi="Wingdings" w:hint="default"/>
      </w:rPr>
    </w:lvl>
    <w:lvl w:ilvl="6" w:tplc="A29840A4">
      <w:start w:val="1"/>
      <w:numFmt w:val="bullet"/>
      <w:lvlText w:val=""/>
      <w:lvlJc w:val="left"/>
      <w:pPr>
        <w:ind w:left="5040" w:hanging="360"/>
      </w:pPr>
      <w:rPr>
        <w:rFonts w:ascii="Symbol" w:hAnsi="Symbol" w:hint="default"/>
      </w:rPr>
    </w:lvl>
    <w:lvl w:ilvl="7" w:tplc="48CAC41C">
      <w:start w:val="1"/>
      <w:numFmt w:val="bullet"/>
      <w:lvlText w:val="o"/>
      <w:lvlJc w:val="left"/>
      <w:pPr>
        <w:ind w:left="5760" w:hanging="360"/>
      </w:pPr>
      <w:rPr>
        <w:rFonts w:ascii="Courier New" w:hAnsi="Courier New" w:hint="default"/>
      </w:rPr>
    </w:lvl>
    <w:lvl w:ilvl="8" w:tplc="D8C6D656">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1"/>
  </w:num>
  <w:num w:numId="4">
    <w:abstractNumId w:val="4"/>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2E6CEB89"/>
    <w:rsid w:val="00001C78"/>
    <w:rsid w:val="0000272E"/>
    <w:rsid w:val="000027A8"/>
    <w:rsid w:val="000031E9"/>
    <w:rsid w:val="00007154"/>
    <w:rsid w:val="000130F2"/>
    <w:rsid w:val="000151C2"/>
    <w:rsid w:val="00020C10"/>
    <w:rsid w:val="00020EBE"/>
    <w:rsid w:val="00021BF9"/>
    <w:rsid w:val="0002343C"/>
    <w:rsid w:val="00023D93"/>
    <w:rsid w:val="00027312"/>
    <w:rsid w:val="0002847A"/>
    <w:rsid w:val="0003122C"/>
    <w:rsid w:val="000313DC"/>
    <w:rsid w:val="00035836"/>
    <w:rsid w:val="000358AE"/>
    <w:rsid w:val="00037975"/>
    <w:rsid w:val="00037B4A"/>
    <w:rsid w:val="00037B91"/>
    <w:rsid w:val="00037C49"/>
    <w:rsid w:val="00040F92"/>
    <w:rsid w:val="00041568"/>
    <w:rsid w:val="00043E61"/>
    <w:rsid w:val="0004599E"/>
    <w:rsid w:val="000463DB"/>
    <w:rsid w:val="00047383"/>
    <w:rsid w:val="00050C06"/>
    <w:rsid w:val="00052CDA"/>
    <w:rsid w:val="00061C52"/>
    <w:rsid w:val="000626BB"/>
    <w:rsid w:val="00064B1D"/>
    <w:rsid w:val="00064EAA"/>
    <w:rsid w:val="00065D90"/>
    <w:rsid w:val="00066243"/>
    <w:rsid w:val="00066485"/>
    <w:rsid w:val="00066C5C"/>
    <w:rsid w:val="0006737E"/>
    <w:rsid w:val="0007004E"/>
    <w:rsid w:val="00072316"/>
    <w:rsid w:val="00077F8A"/>
    <w:rsid w:val="00081C34"/>
    <w:rsid w:val="00084A58"/>
    <w:rsid w:val="00084B00"/>
    <w:rsid w:val="000901F6"/>
    <w:rsid w:val="0009501A"/>
    <w:rsid w:val="0009746C"/>
    <w:rsid w:val="000A023E"/>
    <w:rsid w:val="000A0D6F"/>
    <w:rsid w:val="000A1DA8"/>
    <w:rsid w:val="000A6A04"/>
    <w:rsid w:val="000A6FDC"/>
    <w:rsid w:val="000A725C"/>
    <w:rsid w:val="000B464C"/>
    <w:rsid w:val="000B690A"/>
    <w:rsid w:val="000B7CD2"/>
    <w:rsid w:val="000C4922"/>
    <w:rsid w:val="000C4E58"/>
    <w:rsid w:val="000C54B3"/>
    <w:rsid w:val="000C64F3"/>
    <w:rsid w:val="000C6B0A"/>
    <w:rsid w:val="000C6CCD"/>
    <w:rsid w:val="000D1E9B"/>
    <w:rsid w:val="000D2427"/>
    <w:rsid w:val="000D4040"/>
    <w:rsid w:val="000D618A"/>
    <w:rsid w:val="000D62B4"/>
    <w:rsid w:val="000D6711"/>
    <w:rsid w:val="000D72D9"/>
    <w:rsid w:val="000E0EEE"/>
    <w:rsid w:val="000E2765"/>
    <w:rsid w:val="000E378C"/>
    <w:rsid w:val="000E39F4"/>
    <w:rsid w:val="000E5683"/>
    <w:rsid w:val="000E6CB6"/>
    <w:rsid w:val="000F0C66"/>
    <w:rsid w:val="000F70E8"/>
    <w:rsid w:val="0010124E"/>
    <w:rsid w:val="001038ED"/>
    <w:rsid w:val="0010415F"/>
    <w:rsid w:val="00105A88"/>
    <w:rsid w:val="00106980"/>
    <w:rsid w:val="001076A1"/>
    <w:rsid w:val="00112D24"/>
    <w:rsid w:val="0011572A"/>
    <w:rsid w:val="00115D61"/>
    <w:rsid w:val="001160BC"/>
    <w:rsid w:val="00117A42"/>
    <w:rsid w:val="00120562"/>
    <w:rsid w:val="0012060C"/>
    <w:rsid w:val="001214B0"/>
    <w:rsid w:val="0012242A"/>
    <w:rsid w:val="00122631"/>
    <w:rsid w:val="00126040"/>
    <w:rsid w:val="00126D48"/>
    <w:rsid w:val="001344C7"/>
    <w:rsid w:val="00134A86"/>
    <w:rsid w:val="00140147"/>
    <w:rsid w:val="0014097B"/>
    <w:rsid w:val="00143558"/>
    <w:rsid w:val="001455F7"/>
    <w:rsid w:val="00145625"/>
    <w:rsid w:val="00151548"/>
    <w:rsid w:val="00155CC6"/>
    <w:rsid w:val="0015626F"/>
    <w:rsid w:val="001565A0"/>
    <w:rsid w:val="00160F74"/>
    <w:rsid w:val="00160FD4"/>
    <w:rsid w:val="00165C2D"/>
    <w:rsid w:val="00166327"/>
    <w:rsid w:val="0016717E"/>
    <w:rsid w:val="00171ECB"/>
    <w:rsid w:val="0017560D"/>
    <w:rsid w:val="00175A50"/>
    <w:rsid w:val="001772C0"/>
    <w:rsid w:val="001774F0"/>
    <w:rsid w:val="00180BF3"/>
    <w:rsid w:val="0018278B"/>
    <w:rsid w:val="00182999"/>
    <w:rsid w:val="00182EC4"/>
    <w:rsid w:val="00183479"/>
    <w:rsid w:val="00183FB8"/>
    <w:rsid w:val="0018581C"/>
    <w:rsid w:val="001869EF"/>
    <w:rsid w:val="00190E39"/>
    <w:rsid w:val="001925E6"/>
    <w:rsid w:val="001926DE"/>
    <w:rsid w:val="00192DD8"/>
    <w:rsid w:val="00192F75"/>
    <w:rsid w:val="00197539"/>
    <w:rsid w:val="001A1954"/>
    <w:rsid w:val="001A203F"/>
    <w:rsid w:val="001A5273"/>
    <w:rsid w:val="001A53A7"/>
    <w:rsid w:val="001A6F7F"/>
    <w:rsid w:val="001B053C"/>
    <w:rsid w:val="001B1451"/>
    <w:rsid w:val="001C451D"/>
    <w:rsid w:val="001C5B41"/>
    <w:rsid w:val="001C6A8A"/>
    <w:rsid w:val="001C7096"/>
    <w:rsid w:val="001C7BEE"/>
    <w:rsid w:val="001D01B6"/>
    <w:rsid w:val="001D0A5D"/>
    <w:rsid w:val="001D23AA"/>
    <w:rsid w:val="001D3885"/>
    <w:rsid w:val="001D49DF"/>
    <w:rsid w:val="001D553C"/>
    <w:rsid w:val="001D76F4"/>
    <w:rsid w:val="001E091C"/>
    <w:rsid w:val="001E110E"/>
    <w:rsid w:val="001E3379"/>
    <w:rsid w:val="001E5D26"/>
    <w:rsid w:val="001E6973"/>
    <w:rsid w:val="001F0B30"/>
    <w:rsid w:val="001F1217"/>
    <w:rsid w:val="001F1CD3"/>
    <w:rsid w:val="001F3EF5"/>
    <w:rsid w:val="001F4794"/>
    <w:rsid w:val="00200780"/>
    <w:rsid w:val="00203586"/>
    <w:rsid w:val="0020460A"/>
    <w:rsid w:val="002055B0"/>
    <w:rsid w:val="00205950"/>
    <w:rsid w:val="00205F5F"/>
    <w:rsid w:val="002064AA"/>
    <w:rsid w:val="0021326D"/>
    <w:rsid w:val="00221B96"/>
    <w:rsid w:val="0022485D"/>
    <w:rsid w:val="0023313C"/>
    <w:rsid w:val="002345B7"/>
    <w:rsid w:val="00235CB4"/>
    <w:rsid w:val="00235EC9"/>
    <w:rsid w:val="002435EB"/>
    <w:rsid w:val="0024362F"/>
    <w:rsid w:val="00246133"/>
    <w:rsid w:val="00246CB2"/>
    <w:rsid w:val="0025063B"/>
    <w:rsid w:val="00250D27"/>
    <w:rsid w:val="0025232C"/>
    <w:rsid w:val="002538A2"/>
    <w:rsid w:val="00254D95"/>
    <w:rsid w:val="00255204"/>
    <w:rsid w:val="0025765D"/>
    <w:rsid w:val="00257B01"/>
    <w:rsid w:val="0026348E"/>
    <w:rsid w:val="00273AB1"/>
    <w:rsid w:val="00276D69"/>
    <w:rsid w:val="00282D57"/>
    <w:rsid w:val="0028560E"/>
    <w:rsid w:val="00285662"/>
    <w:rsid w:val="00286907"/>
    <w:rsid w:val="0029192D"/>
    <w:rsid w:val="00292A90"/>
    <w:rsid w:val="0029430E"/>
    <w:rsid w:val="002A097C"/>
    <w:rsid w:val="002A5453"/>
    <w:rsid w:val="002A7550"/>
    <w:rsid w:val="002B1126"/>
    <w:rsid w:val="002B2881"/>
    <w:rsid w:val="002B4111"/>
    <w:rsid w:val="002B4E36"/>
    <w:rsid w:val="002B6542"/>
    <w:rsid w:val="002B6A0D"/>
    <w:rsid w:val="002C4C8D"/>
    <w:rsid w:val="002C598A"/>
    <w:rsid w:val="002C7654"/>
    <w:rsid w:val="002D090C"/>
    <w:rsid w:val="002D53D4"/>
    <w:rsid w:val="002E0224"/>
    <w:rsid w:val="002E19AA"/>
    <w:rsid w:val="002E5253"/>
    <w:rsid w:val="002E6B2B"/>
    <w:rsid w:val="002F1471"/>
    <w:rsid w:val="002F184F"/>
    <w:rsid w:val="002F27E4"/>
    <w:rsid w:val="002F378A"/>
    <w:rsid w:val="002F6D08"/>
    <w:rsid w:val="002F750D"/>
    <w:rsid w:val="002F79D9"/>
    <w:rsid w:val="00300178"/>
    <w:rsid w:val="0030174C"/>
    <w:rsid w:val="00302F6F"/>
    <w:rsid w:val="00316CC8"/>
    <w:rsid w:val="0032106B"/>
    <w:rsid w:val="003216F1"/>
    <w:rsid w:val="0032204C"/>
    <w:rsid w:val="003255C2"/>
    <w:rsid w:val="00332C6A"/>
    <w:rsid w:val="00333475"/>
    <w:rsid w:val="003434B5"/>
    <w:rsid w:val="00345F2F"/>
    <w:rsid w:val="00346907"/>
    <w:rsid w:val="003502DF"/>
    <w:rsid w:val="003566C1"/>
    <w:rsid w:val="0036086F"/>
    <w:rsid w:val="00360A35"/>
    <w:rsid w:val="00365C2C"/>
    <w:rsid w:val="003670B5"/>
    <w:rsid w:val="003731D3"/>
    <w:rsid w:val="00374F8F"/>
    <w:rsid w:val="00376F43"/>
    <w:rsid w:val="00380128"/>
    <w:rsid w:val="00383E3D"/>
    <w:rsid w:val="00385DCC"/>
    <w:rsid w:val="00386400"/>
    <w:rsid w:val="0039173C"/>
    <w:rsid w:val="00393288"/>
    <w:rsid w:val="003A5FA2"/>
    <w:rsid w:val="003A64EB"/>
    <w:rsid w:val="003B037E"/>
    <w:rsid w:val="003B09A9"/>
    <w:rsid w:val="003B0C96"/>
    <w:rsid w:val="003B2BFA"/>
    <w:rsid w:val="003B3413"/>
    <w:rsid w:val="003B5AFC"/>
    <w:rsid w:val="003B6156"/>
    <w:rsid w:val="003B6544"/>
    <w:rsid w:val="003C0448"/>
    <w:rsid w:val="003C0A42"/>
    <w:rsid w:val="003C748D"/>
    <w:rsid w:val="003D0DFF"/>
    <w:rsid w:val="003D18C2"/>
    <w:rsid w:val="003D3CEB"/>
    <w:rsid w:val="003D4250"/>
    <w:rsid w:val="003D453E"/>
    <w:rsid w:val="003D4D8D"/>
    <w:rsid w:val="003D51E0"/>
    <w:rsid w:val="003D60C7"/>
    <w:rsid w:val="003D6649"/>
    <w:rsid w:val="003D6E12"/>
    <w:rsid w:val="003D763B"/>
    <w:rsid w:val="003E0310"/>
    <w:rsid w:val="003E07BF"/>
    <w:rsid w:val="003E195B"/>
    <w:rsid w:val="003E2256"/>
    <w:rsid w:val="003E22F5"/>
    <w:rsid w:val="003E414E"/>
    <w:rsid w:val="003E6521"/>
    <w:rsid w:val="003E76D3"/>
    <w:rsid w:val="003E7FA9"/>
    <w:rsid w:val="003F0D60"/>
    <w:rsid w:val="003F1586"/>
    <w:rsid w:val="003F408D"/>
    <w:rsid w:val="004004A4"/>
    <w:rsid w:val="00405A03"/>
    <w:rsid w:val="00407F57"/>
    <w:rsid w:val="00407F9B"/>
    <w:rsid w:val="00412950"/>
    <w:rsid w:val="00421020"/>
    <w:rsid w:val="00421EFB"/>
    <w:rsid w:val="00423DA5"/>
    <w:rsid w:val="0042457A"/>
    <w:rsid w:val="00425268"/>
    <w:rsid w:val="00426ADE"/>
    <w:rsid w:val="004319EB"/>
    <w:rsid w:val="00432314"/>
    <w:rsid w:val="0043421F"/>
    <w:rsid w:val="00436605"/>
    <w:rsid w:val="00442019"/>
    <w:rsid w:val="004454D3"/>
    <w:rsid w:val="0044681B"/>
    <w:rsid w:val="00446DE0"/>
    <w:rsid w:val="00452862"/>
    <w:rsid w:val="00456561"/>
    <w:rsid w:val="004577A0"/>
    <w:rsid w:val="004619DD"/>
    <w:rsid w:val="00462115"/>
    <w:rsid w:val="0046282B"/>
    <w:rsid w:val="00463060"/>
    <w:rsid w:val="00463078"/>
    <w:rsid w:val="004654AE"/>
    <w:rsid w:val="00466278"/>
    <w:rsid w:val="00471AB8"/>
    <w:rsid w:val="00474636"/>
    <w:rsid w:val="004802E9"/>
    <w:rsid w:val="00481ED0"/>
    <w:rsid w:val="00485158"/>
    <w:rsid w:val="00485653"/>
    <w:rsid w:val="00490D38"/>
    <w:rsid w:val="004939FD"/>
    <w:rsid w:val="00495DD0"/>
    <w:rsid w:val="004A0D73"/>
    <w:rsid w:val="004A3BCA"/>
    <w:rsid w:val="004A44BC"/>
    <w:rsid w:val="004A589E"/>
    <w:rsid w:val="004B0D96"/>
    <w:rsid w:val="004B314D"/>
    <w:rsid w:val="004B31F7"/>
    <w:rsid w:val="004B4476"/>
    <w:rsid w:val="004B5CAC"/>
    <w:rsid w:val="004B6ABD"/>
    <w:rsid w:val="004C1ECE"/>
    <w:rsid w:val="004C2878"/>
    <w:rsid w:val="004C35B8"/>
    <w:rsid w:val="004C4042"/>
    <w:rsid w:val="004C444E"/>
    <w:rsid w:val="004C5F82"/>
    <w:rsid w:val="004C76E9"/>
    <w:rsid w:val="004C79E5"/>
    <w:rsid w:val="004D0232"/>
    <w:rsid w:val="004D0959"/>
    <w:rsid w:val="004D0B15"/>
    <w:rsid w:val="004D2C76"/>
    <w:rsid w:val="004E2BD3"/>
    <w:rsid w:val="004E3C18"/>
    <w:rsid w:val="004E4077"/>
    <w:rsid w:val="004F0362"/>
    <w:rsid w:val="004F3209"/>
    <w:rsid w:val="004F4ACB"/>
    <w:rsid w:val="004F6BEC"/>
    <w:rsid w:val="004F76C0"/>
    <w:rsid w:val="004F7A97"/>
    <w:rsid w:val="004F7DBC"/>
    <w:rsid w:val="00501729"/>
    <w:rsid w:val="005021BF"/>
    <w:rsid w:val="00502369"/>
    <w:rsid w:val="005042F7"/>
    <w:rsid w:val="00504B1D"/>
    <w:rsid w:val="00506D4F"/>
    <w:rsid w:val="00506F9A"/>
    <w:rsid w:val="00515E5E"/>
    <w:rsid w:val="00517B8A"/>
    <w:rsid w:val="0052085F"/>
    <w:rsid w:val="00522CB5"/>
    <w:rsid w:val="00525E6D"/>
    <w:rsid w:val="005276AF"/>
    <w:rsid w:val="0053249B"/>
    <w:rsid w:val="005352F6"/>
    <w:rsid w:val="005373DD"/>
    <w:rsid w:val="0054318F"/>
    <w:rsid w:val="00546906"/>
    <w:rsid w:val="0054738A"/>
    <w:rsid w:val="0055168F"/>
    <w:rsid w:val="00552538"/>
    <w:rsid w:val="005528DA"/>
    <w:rsid w:val="00553461"/>
    <w:rsid w:val="005545FC"/>
    <w:rsid w:val="00556F77"/>
    <w:rsid w:val="005573DC"/>
    <w:rsid w:val="0056049D"/>
    <w:rsid w:val="005611D6"/>
    <w:rsid w:val="005646C9"/>
    <w:rsid w:val="005650B6"/>
    <w:rsid w:val="00567754"/>
    <w:rsid w:val="00572A04"/>
    <w:rsid w:val="00573A9F"/>
    <w:rsid w:val="00573ECD"/>
    <w:rsid w:val="00574356"/>
    <w:rsid w:val="00575406"/>
    <w:rsid w:val="005755B7"/>
    <w:rsid w:val="005837FE"/>
    <w:rsid w:val="0059137C"/>
    <w:rsid w:val="00592A09"/>
    <w:rsid w:val="00592F3F"/>
    <w:rsid w:val="0059368C"/>
    <w:rsid w:val="0059483F"/>
    <w:rsid w:val="00596B0D"/>
    <w:rsid w:val="005A1782"/>
    <w:rsid w:val="005A272E"/>
    <w:rsid w:val="005A3490"/>
    <w:rsid w:val="005A3F26"/>
    <w:rsid w:val="005A7BC9"/>
    <w:rsid w:val="005B037C"/>
    <w:rsid w:val="005B0F83"/>
    <w:rsid w:val="005B1614"/>
    <w:rsid w:val="005B18A3"/>
    <w:rsid w:val="005B2E68"/>
    <w:rsid w:val="005C0843"/>
    <w:rsid w:val="005C663C"/>
    <w:rsid w:val="005C6F63"/>
    <w:rsid w:val="005C7A3F"/>
    <w:rsid w:val="005D0B2A"/>
    <w:rsid w:val="005D105C"/>
    <w:rsid w:val="005D1520"/>
    <w:rsid w:val="005D2DE8"/>
    <w:rsid w:val="005D3BF6"/>
    <w:rsid w:val="005D5A2F"/>
    <w:rsid w:val="005F0F49"/>
    <w:rsid w:val="005F29B4"/>
    <w:rsid w:val="005F33C4"/>
    <w:rsid w:val="005F45BB"/>
    <w:rsid w:val="00601165"/>
    <w:rsid w:val="00601A47"/>
    <w:rsid w:val="006022C0"/>
    <w:rsid w:val="006066CF"/>
    <w:rsid w:val="00612F23"/>
    <w:rsid w:val="00613653"/>
    <w:rsid w:val="00614149"/>
    <w:rsid w:val="00615F43"/>
    <w:rsid w:val="00617CE3"/>
    <w:rsid w:val="00623A5E"/>
    <w:rsid w:val="00623CC7"/>
    <w:rsid w:val="00625021"/>
    <w:rsid w:val="006307D8"/>
    <w:rsid w:val="0063120C"/>
    <w:rsid w:val="006375D1"/>
    <w:rsid w:val="006376C1"/>
    <w:rsid w:val="00637A81"/>
    <w:rsid w:val="00637DB3"/>
    <w:rsid w:val="00641470"/>
    <w:rsid w:val="006416CF"/>
    <w:rsid w:val="00642189"/>
    <w:rsid w:val="0064540E"/>
    <w:rsid w:val="006503F8"/>
    <w:rsid w:val="00650B9F"/>
    <w:rsid w:val="00654829"/>
    <w:rsid w:val="0065497C"/>
    <w:rsid w:val="006556C9"/>
    <w:rsid w:val="00657206"/>
    <w:rsid w:val="00657352"/>
    <w:rsid w:val="00661272"/>
    <w:rsid w:val="00661415"/>
    <w:rsid w:val="00661AE4"/>
    <w:rsid w:val="0066433B"/>
    <w:rsid w:val="006677B3"/>
    <w:rsid w:val="00672182"/>
    <w:rsid w:val="00675251"/>
    <w:rsid w:val="006759C4"/>
    <w:rsid w:val="00676CD3"/>
    <w:rsid w:val="00681889"/>
    <w:rsid w:val="006840B3"/>
    <w:rsid w:val="00693C91"/>
    <w:rsid w:val="006941C5"/>
    <w:rsid w:val="0069443F"/>
    <w:rsid w:val="00694A9C"/>
    <w:rsid w:val="00695206"/>
    <w:rsid w:val="006A1D02"/>
    <w:rsid w:val="006A2A50"/>
    <w:rsid w:val="006A379D"/>
    <w:rsid w:val="006A3E1B"/>
    <w:rsid w:val="006A4781"/>
    <w:rsid w:val="006A524C"/>
    <w:rsid w:val="006A704F"/>
    <w:rsid w:val="006B4635"/>
    <w:rsid w:val="006C1554"/>
    <w:rsid w:val="006C7FE9"/>
    <w:rsid w:val="006D0051"/>
    <w:rsid w:val="006D13AD"/>
    <w:rsid w:val="006D4BB6"/>
    <w:rsid w:val="006D4D79"/>
    <w:rsid w:val="006D6684"/>
    <w:rsid w:val="006D7FA1"/>
    <w:rsid w:val="006E2FE3"/>
    <w:rsid w:val="006E3124"/>
    <w:rsid w:val="006E31DB"/>
    <w:rsid w:val="006E4978"/>
    <w:rsid w:val="006E685B"/>
    <w:rsid w:val="006F0EF5"/>
    <w:rsid w:val="006F104E"/>
    <w:rsid w:val="006F233F"/>
    <w:rsid w:val="006F2583"/>
    <w:rsid w:val="006F3896"/>
    <w:rsid w:val="006F718F"/>
    <w:rsid w:val="007019DD"/>
    <w:rsid w:val="007026EF"/>
    <w:rsid w:val="00705263"/>
    <w:rsid w:val="00707542"/>
    <w:rsid w:val="00707D0A"/>
    <w:rsid w:val="00713A43"/>
    <w:rsid w:val="00715063"/>
    <w:rsid w:val="007150ED"/>
    <w:rsid w:val="007159FA"/>
    <w:rsid w:val="007211CF"/>
    <w:rsid w:val="00723224"/>
    <w:rsid w:val="00730026"/>
    <w:rsid w:val="00731432"/>
    <w:rsid w:val="007334BC"/>
    <w:rsid w:val="00733AD7"/>
    <w:rsid w:val="007367FE"/>
    <w:rsid w:val="0073733F"/>
    <w:rsid w:val="00737C48"/>
    <w:rsid w:val="00737E9D"/>
    <w:rsid w:val="00741C42"/>
    <w:rsid w:val="00744B97"/>
    <w:rsid w:val="00751AE7"/>
    <w:rsid w:val="0075232C"/>
    <w:rsid w:val="007528C1"/>
    <w:rsid w:val="0075502D"/>
    <w:rsid w:val="007606D0"/>
    <w:rsid w:val="00761412"/>
    <w:rsid w:val="007679D6"/>
    <w:rsid w:val="00772082"/>
    <w:rsid w:val="00773432"/>
    <w:rsid w:val="007742F1"/>
    <w:rsid w:val="00774BEA"/>
    <w:rsid w:val="00776016"/>
    <w:rsid w:val="0077656B"/>
    <w:rsid w:val="00780236"/>
    <w:rsid w:val="00781919"/>
    <w:rsid w:val="0078674E"/>
    <w:rsid w:val="00786D71"/>
    <w:rsid w:val="00790395"/>
    <w:rsid w:val="00791A8E"/>
    <w:rsid w:val="00794B9B"/>
    <w:rsid w:val="007A03BA"/>
    <w:rsid w:val="007A112A"/>
    <w:rsid w:val="007A2C3D"/>
    <w:rsid w:val="007A3A5E"/>
    <w:rsid w:val="007A3B62"/>
    <w:rsid w:val="007A3E90"/>
    <w:rsid w:val="007A5271"/>
    <w:rsid w:val="007A58CD"/>
    <w:rsid w:val="007A684F"/>
    <w:rsid w:val="007B10BB"/>
    <w:rsid w:val="007B41FF"/>
    <w:rsid w:val="007B4FE6"/>
    <w:rsid w:val="007B685E"/>
    <w:rsid w:val="007B779C"/>
    <w:rsid w:val="007C0E0B"/>
    <w:rsid w:val="007C0FEF"/>
    <w:rsid w:val="007C1E96"/>
    <w:rsid w:val="007C4C91"/>
    <w:rsid w:val="007C6785"/>
    <w:rsid w:val="007C6D88"/>
    <w:rsid w:val="007D067D"/>
    <w:rsid w:val="007D107B"/>
    <w:rsid w:val="007D2466"/>
    <w:rsid w:val="007D4CA1"/>
    <w:rsid w:val="007D5641"/>
    <w:rsid w:val="007D7CF7"/>
    <w:rsid w:val="007E1DAB"/>
    <w:rsid w:val="007E1DF9"/>
    <w:rsid w:val="007E30B6"/>
    <w:rsid w:val="007E401C"/>
    <w:rsid w:val="007E44B9"/>
    <w:rsid w:val="007E7FDF"/>
    <w:rsid w:val="007F10C3"/>
    <w:rsid w:val="007F26B7"/>
    <w:rsid w:val="007F285D"/>
    <w:rsid w:val="0080280D"/>
    <w:rsid w:val="008068A2"/>
    <w:rsid w:val="008078F8"/>
    <w:rsid w:val="00810C42"/>
    <w:rsid w:val="0081256B"/>
    <w:rsid w:val="0081557E"/>
    <w:rsid w:val="0081602B"/>
    <w:rsid w:val="008203D6"/>
    <w:rsid w:val="00821BF9"/>
    <w:rsid w:val="00821D15"/>
    <w:rsid w:val="008239AE"/>
    <w:rsid w:val="0082447E"/>
    <w:rsid w:val="00825847"/>
    <w:rsid w:val="008269AC"/>
    <w:rsid w:val="00830611"/>
    <w:rsid w:val="00831321"/>
    <w:rsid w:val="00831E37"/>
    <w:rsid w:val="00832633"/>
    <w:rsid w:val="00832915"/>
    <w:rsid w:val="00833521"/>
    <w:rsid w:val="008344C2"/>
    <w:rsid w:val="00834986"/>
    <w:rsid w:val="00835054"/>
    <w:rsid w:val="00836CAD"/>
    <w:rsid w:val="0084125E"/>
    <w:rsid w:val="008416A8"/>
    <w:rsid w:val="008441FE"/>
    <w:rsid w:val="00856E47"/>
    <w:rsid w:val="00860F59"/>
    <w:rsid w:val="00862376"/>
    <w:rsid w:val="008639A8"/>
    <w:rsid w:val="00863D49"/>
    <w:rsid w:val="00864CB6"/>
    <w:rsid w:val="00865660"/>
    <w:rsid w:val="00865F79"/>
    <w:rsid w:val="00870FEB"/>
    <w:rsid w:val="00873C89"/>
    <w:rsid w:val="008749C5"/>
    <w:rsid w:val="00880A8B"/>
    <w:rsid w:val="0089475C"/>
    <w:rsid w:val="00897863"/>
    <w:rsid w:val="008A1A88"/>
    <w:rsid w:val="008A1D6F"/>
    <w:rsid w:val="008A2E2E"/>
    <w:rsid w:val="008A3B7A"/>
    <w:rsid w:val="008A5AC3"/>
    <w:rsid w:val="008B025D"/>
    <w:rsid w:val="008B1DFD"/>
    <w:rsid w:val="008B2986"/>
    <w:rsid w:val="008B2CE2"/>
    <w:rsid w:val="008B3BD1"/>
    <w:rsid w:val="008B4E27"/>
    <w:rsid w:val="008B6BEE"/>
    <w:rsid w:val="008B78C5"/>
    <w:rsid w:val="008C0560"/>
    <w:rsid w:val="008C3100"/>
    <w:rsid w:val="008D1077"/>
    <w:rsid w:val="008D200A"/>
    <w:rsid w:val="008D3D71"/>
    <w:rsid w:val="008D6D94"/>
    <w:rsid w:val="008E19A3"/>
    <w:rsid w:val="008E2422"/>
    <w:rsid w:val="008E347F"/>
    <w:rsid w:val="008E47B7"/>
    <w:rsid w:val="008E5FED"/>
    <w:rsid w:val="008E6B1F"/>
    <w:rsid w:val="008F145C"/>
    <w:rsid w:val="008F473C"/>
    <w:rsid w:val="008F49E5"/>
    <w:rsid w:val="008F4DE1"/>
    <w:rsid w:val="008F6870"/>
    <w:rsid w:val="009010DE"/>
    <w:rsid w:val="00901C98"/>
    <w:rsid w:val="00902C25"/>
    <w:rsid w:val="00903E1B"/>
    <w:rsid w:val="009064F9"/>
    <w:rsid w:val="009072F0"/>
    <w:rsid w:val="0091296B"/>
    <w:rsid w:val="0091299D"/>
    <w:rsid w:val="009131AF"/>
    <w:rsid w:val="00915852"/>
    <w:rsid w:val="009172E2"/>
    <w:rsid w:val="009202E1"/>
    <w:rsid w:val="00924BF4"/>
    <w:rsid w:val="00924DB6"/>
    <w:rsid w:val="00926984"/>
    <w:rsid w:val="00927D72"/>
    <w:rsid w:val="00931819"/>
    <w:rsid w:val="0093686D"/>
    <w:rsid w:val="00943604"/>
    <w:rsid w:val="00944B35"/>
    <w:rsid w:val="009469E6"/>
    <w:rsid w:val="00950FC0"/>
    <w:rsid w:val="00953C0B"/>
    <w:rsid w:val="00957F38"/>
    <w:rsid w:val="00960C30"/>
    <w:rsid w:val="009627BC"/>
    <w:rsid w:val="00967B31"/>
    <w:rsid w:val="00970C83"/>
    <w:rsid w:val="0097356C"/>
    <w:rsid w:val="00973CBB"/>
    <w:rsid w:val="00974F78"/>
    <w:rsid w:val="009766B9"/>
    <w:rsid w:val="0098064F"/>
    <w:rsid w:val="009810DE"/>
    <w:rsid w:val="0098344D"/>
    <w:rsid w:val="009875D1"/>
    <w:rsid w:val="009906CB"/>
    <w:rsid w:val="0099256D"/>
    <w:rsid w:val="0099415F"/>
    <w:rsid w:val="00995F97"/>
    <w:rsid w:val="009A09DD"/>
    <w:rsid w:val="009A12A5"/>
    <w:rsid w:val="009A1EB7"/>
    <w:rsid w:val="009A2F93"/>
    <w:rsid w:val="009A565B"/>
    <w:rsid w:val="009A7AB4"/>
    <w:rsid w:val="009B0508"/>
    <w:rsid w:val="009B0550"/>
    <w:rsid w:val="009B0FCC"/>
    <w:rsid w:val="009B5B1A"/>
    <w:rsid w:val="009C0395"/>
    <w:rsid w:val="009C0775"/>
    <w:rsid w:val="009C2E46"/>
    <w:rsid w:val="009C4A55"/>
    <w:rsid w:val="009C4DDC"/>
    <w:rsid w:val="009C9AD6"/>
    <w:rsid w:val="009D0D12"/>
    <w:rsid w:val="009D233D"/>
    <w:rsid w:val="009D36AA"/>
    <w:rsid w:val="009E2EFD"/>
    <w:rsid w:val="009E4260"/>
    <w:rsid w:val="009E4CE2"/>
    <w:rsid w:val="009E6CA8"/>
    <w:rsid w:val="009E72E0"/>
    <w:rsid w:val="009E73C6"/>
    <w:rsid w:val="009F0706"/>
    <w:rsid w:val="009F61EB"/>
    <w:rsid w:val="00A01107"/>
    <w:rsid w:val="00A02644"/>
    <w:rsid w:val="00A03412"/>
    <w:rsid w:val="00A07E71"/>
    <w:rsid w:val="00A104A6"/>
    <w:rsid w:val="00A115A1"/>
    <w:rsid w:val="00A13373"/>
    <w:rsid w:val="00A136BC"/>
    <w:rsid w:val="00A1412F"/>
    <w:rsid w:val="00A165C3"/>
    <w:rsid w:val="00A20CCF"/>
    <w:rsid w:val="00A21E40"/>
    <w:rsid w:val="00A2263D"/>
    <w:rsid w:val="00A2425C"/>
    <w:rsid w:val="00A24FE5"/>
    <w:rsid w:val="00A30466"/>
    <w:rsid w:val="00A305F5"/>
    <w:rsid w:val="00A32469"/>
    <w:rsid w:val="00A34ECC"/>
    <w:rsid w:val="00A35378"/>
    <w:rsid w:val="00A35E8C"/>
    <w:rsid w:val="00A36755"/>
    <w:rsid w:val="00A37581"/>
    <w:rsid w:val="00A40451"/>
    <w:rsid w:val="00A41103"/>
    <w:rsid w:val="00A43486"/>
    <w:rsid w:val="00A43933"/>
    <w:rsid w:val="00A45042"/>
    <w:rsid w:val="00A464EB"/>
    <w:rsid w:val="00A466E8"/>
    <w:rsid w:val="00A52295"/>
    <w:rsid w:val="00A52C8C"/>
    <w:rsid w:val="00A57015"/>
    <w:rsid w:val="00A63CB9"/>
    <w:rsid w:val="00A70151"/>
    <w:rsid w:val="00A74FB8"/>
    <w:rsid w:val="00A762F4"/>
    <w:rsid w:val="00A7637B"/>
    <w:rsid w:val="00A80BCC"/>
    <w:rsid w:val="00A8134F"/>
    <w:rsid w:val="00A8184B"/>
    <w:rsid w:val="00A8229D"/>
    <w:rsid w:val="00A8248A"/>
    <w:rsid w:val="00A829EB"/>
    <w:rsid w:val="00A82A9F"/>
    <w:rsid w:val="00A82CD2"/>
    <w:rsid w:val="00A856F3"/>
    <w:rsid w:val="00A864C9"/>
    <w:rsid w:val="00A86D31"/>
    <w:rsid w:val="00A90CA6"/>
    <w:rsid w:val="00A951B9"/>
    <w:rsid w:val="00A9669B"/>
    <w:rsid w:val="00A96CFF"/>
    <w:rsid w:val="00AA30B3"/>
    <w:rsid w:val="00AA39FA"/>
    <w:rsid w:val="00AA3ED1"/>
    <w:rsid w:val="00AA3FFC"/>
    <w:rsid w:val="00AA5230"/>
    <w:rsid w:val="00AB0C11"/>
    <w:rsid w:val="00AB2C5E"/>
    <w:rsid w:val="00AB5030"/>
    <w:rsid w:val="00AB51C1"/>
    <w:rsid w:val="00AB54A7"/>
    <w:rsid w:val="00AC04D8"/>
    <w:rsid w:val="00AC0B86"/>
    <w:rsid w:val="00AC2A94"/>
    <w:rsid w:val="00AD08BE"/>
    <w:rsid w:val="00AD1152"/>
    <w:rsid w:val="00AD2455"/>
    <w:rsid w:val="00AD4609"/>
    <w:rsid w:val="00AD52DD"/>
    <w:rsid w:val="00AD6206"/>
    <w:rsid w:val="00AD703F"/>
    <w:rsid w:val="00AE0376"/>
    <w:rsid w:val="00AE1B52"/>
    <w:rsid w:val="00AE33FF"/>
    <w:rsid w:val="00AE40EE"/>
    <w:rsid w:val="00AE43A9"/>
    <w:rsid w:val="00AE5AE2"/>
    <w:rsid w:val="00AE6CE6"/>
    <w:rsid w:val="00AE7EDD"/>
    <w:rsid w:val="00AF082C"/>
    <w:rsid w:val="00AF6655"/>
    <w:rsid w:val="00B06DBB"/>
    <w:rsid w:val="00B10114"/>
    <w:rsid w:val="00B101F7"/>
    <w:rsid w:val="00B128A1"/>
    <w:rsid w:val="00B16CA1"/>
    <w:rsid w:val="00B16E88"/>
    <w:rsid w:val="00B20238"/>
    <w:rsid w:val="00B22DBD"/>
    <w:rsid w:val="00B2672A"/>
    <w:rsid w:val="00B27124"/>
    <w:rsid w:val="00B32A57"/>
    <w:rsid w:val="00B33CE9"/>
    <w:rsid w:val="00B33F63"/>
    <w:rsid w:val="00B35226"/>
    <w:rsid w:val="00B36E42"/>
    <w:rsid w:val="00B466E4"/>
    <w:rsid w:val="00B50295"/>
    <w:rsid w:val="00B5214B"/>
    <w:rsid w:val="00B54703"/>
    <w:rsid w:val="00B60439"/>
    <w:rsid w:val="00B612DA"/>
    <w:rsid w:val="00B61FB5"/>
    <w:rsid w:val="00B65129"/>
    <w:rsid w:val="00B66690"/>
    <w:rsid w:val="00B73DBD"/>
    <w:rsid w:val="00B74501"/>
    <w:rsid w:val="00B82BA8"/>
    <w:rsid w:val="00B836C0"/>
    <w:rsid w:val="00B83E4B"/>
    <w:rsid w:val="00B872C6"/>
    <w:rsid w:val="00B90A20"/>
    <w:rsid w:val="00B91B1A"/>
    <w:rsid w:val="00B95F8A"/>
    <w:rsid w:val="00B96537"/>
    <w:rsid w:val="00BA0060"/>
    <w:rsid w:val="00BA0223"/>
    <w:rsid w:val="00BA1045"/>
    <w:rsid w:val="00BA1892"/>
    <w:rsid w:val="00BA6907"/>
    <w:rsid w:val="00BA7B18"/>
    <w:rsid w:val="00BB0FB5"/>
    <w:rsid w:val="00BB1143"/>
    <w:rsid w:val="00BB4461"/>
    <w:rsid w:val="00BC7F2A"/>
    <w:rsid w:val="00BD3237"/>
    <w:rsid w:val="00BD34CF"/>
    <w:rsid w:val="00BD35D2"/>
    <w:rsid w:val="00BD6B3A"/>
    <w:rsid w:val="00BD74EF"/>
    <w:rsid w:val="00BD7604"/>
    <w:rsid w:val="00BD7FC6"/>
    <w:rsid w:val="00BE09F7"/>
    <w:rsid w:val="00BE0C4E"/>
    <w:rsid w:val="00BE378B"/>
    <w:rsid w:val="00BE411C"/>
    <w:rsid w:val="00BE43B0"/>
    <w:rsid w:val="00BE4951"/>
    <w:rsid w:val="00BE5410"/>
    <w:rsid w:val="00BE722D"/>
    <w:rsid w:val="00BF10E3"/>
    <w:rsid w:val="00BF2C30"/>
    <w:rsid w:val="00BF41FA"/>
    <w:rsid w:val="00BF4A18"/>
    <w:rsid w:val="00BF4FF1"/>
    <w:rsid w:val="00BF5B7A"/>
    <w:rsid w:val="00C02300"/>
    <w:rsid w:val="00C02D11"/>
    <w:rsid w:val="00C0419F"/>
    <w:rsid w:val="00C04F2D"/>
    <w:rsid w:val="00C1321B"/>
    <w:rsid w:val="00C1443C"/>
    <w:rsid w:val="00C2069E"/>
    <w:rsid w:val="00C21629"/>
    <w:rsid w:val="00C22D46"/>
    <w:rsid w:val="00C23116"/>
    <w:rsid w:val="00C309F8"/>
    <w:rsid w:val="00C31D07"/>
    <w:rsid w:val="00C33604"/>
    <w:rsid w:val="00C33B5A"/>
    <w:rsid w:val="00C34914"/>
    <w:rsid w:val="00C34D99"/>
    <w:rsid w:val="00C36F4B"/>
    <w:rsid w:val="00C37038"/>
    <w:rsid w:val="00C41056"/>
    <w:rsid w:val="00C4168A"/>
    <w:rsid w:val="00C42BF8"/>
    <w:rsid w:val="00C44E3C"/>
    <w:rsid w:val="00C46FFC"/>
    <w:rsid w:val="00C477DC"/>
    <w:rsid w:val="00C50F89"/>
    <w:rsid w:val="00C5214B"/>
    <w:rsid w:val="00C54A35"/>
    <w:rsid w:val="00C60477"/>
    <w:rsid w:val="00C62DF6"/>
    <w:rsid w:val="00C6487C"/>
    <w:rsid w:val="00C651EB"/>
    <w:rsid w:val="00C66AA1"/>
    <w:rsid w:val="00C7273E"/>
    <w:rsid w:val="00C74CFD"/>
    <w:rsid w:val="00C7593F"/>
    <w:rsid w:val="00C768B1"/>
    <w:rsid w:val="00C76E44"/>
    <w:rsid w:val="00C811DA"/>
    <w:rsid w:val="00C819DB"/>
    <w:rsid w:val="00C81C3D"/>
    <w:rsid w:val="00C82B58"/>
    <w:rsid w:val="00C85864"/>
    <w:rsid w:val="00C90A94"/>
    <w:rsid w:val="00C90BC6"/>
    <w:rsid w:val="00C91D50"/>
    <w:rsid w:val="00C934C1"/>
    <w:rsid w:val="00C94264"/>
    <w:rsid w:val="00C9704D"/>
    <w:rsid w:val="00CA195A"/>
    <w:rsid w:val="00CA3DB2"/>
    <w:rsid w:val="00CA673E"/>
    <w:rsid w:val="00CA6AE3"/>
    <w:rsid w:val="00CA6E41"/>
    <w:rsid w:val="00CB0583"/>
    <w:rsid w:val="00CB1AF5"/>
    <w:rsid w:val="00CB229C"/>
    <w:rsid w:val="00CB2924"/>
    <w:rsid w:val="00CB2A72"/>
    <w:rsid w:val="00CC249C"/>
    <w:rsid w:val="00CC3D09"/>
    <w:rsid w:val="00CC4AB3"/>
    <w:rsid w:val="00CC52AE"/>
    <w:rsid w:val="00CC53D9"/>
    <w:rsid w:val="00CC6881"/>
    <w:rsid w:val="00CD1047"/>
    <w:rsid w:val="00CD118A"/>
    <w:rsid w:val="00CD3CBC"/>
    <w:rsid w:val="00CD482C"/>
    <w:rsid w:val="00CD49E8"/>
    <w:rsid w:val="00CD5D2B"/>
    <w:rsid w:val="00CE1548"/>
    <w:rsid w:val="00CE1BB8"/>
    <w:rsid w:val="00CE4860"/>
    <w:rsid w:val="00CE6FA3"/>
    <w:rsid w:val="00CE7EC3"/>
    <w:rsid w:val="00CF13B7"/>
    <w:rsid w:val="00CF3540"/>
    <w:rsid w:val="00CF4B48"/>
    <w:rsid w:val="00D03879"/>
    <w:rsid w:val="00D04813"/>
    <w:rsid w:val="00D04A9C"/>
    <w:rsid w:val="00D058D3"/>
    <w:rsid w:val="00D0703B"/>
    <w:rsid w:val="00D07049"/>
    <w:rsid w:val="00D12D89"/>
    <w:rsid w:val="00D149E7"/>
    <w:rsid w:val="00D155EC"/>
    <w:rsid w:val="00D17E30"/>
    <w:rsid w:val="00D21014"/>
    <w:rsid w:val="00D21021"/>
    <w:rsid w:val="00D249E8"/>
    <w:rsid w:val="00D2571F"/>
    <w:rsid w:val="00D32A66"/>
    <w:rsid w:val="00D33596"/>
    <w:rsid w:val="00D33C1E"/>
    <w:rsid w:val="00D37897"/>
    <w:rsid w:val="00D37D69"/>
    <w:rsid w:val="00D37F43"/>
    <w:rsid w:val="00D41E0C"/>
    <w:rsid w:val="00D461E2"/>
    <w:rsid w:val="00D54898"/>
    <w:rsid w:val="00D54BFC"/>
    <w:rsid w:val="00D562AC"/>
    <w:rsid w:val="00D56EF2"/>
    <w:rsid w:val="00D60B5C"/>
    <w:rsid w:val="00D61633"/>
    <w:rsid w:val="00D62B22"/>
    <w:rsid w:val="00D63E79"/>
    <w:rsid w:val="00D64B02"/>
    <w:rsid w:val="00D67C6D"/>
    <w:rsid w:val="00D72A09"/>
    <w:rsid w:val="00D73D84"/>
    <w:rsid w:val="00D76081"/>
    <w:rsid w:val="00D77796"/>
    <w:rsid w:val="00D847A9"/>
    <w:rsid w:val="00D879E0"/>
    <w:rsid w:val="00D90D71"/>
    <w:rsid w:val="00D92805"/>
    <w:rsid w:val="00D95A9A"/>
    <w:rsid w:val="00D95DDC"/>
    <w:rsid w:val="00DA39BD"/>
    <w:rsid w:val="00DA4368"/>
    <w:rsid w:val="00DA684C"/>
    <w:rsid w:val="00DB3BE0"/>
    <w:rsid w:val="00DB6058"/>
    <w:rsid w:val="00DB74F1"/>
    <w:rsid w:val="00DC186F"/>
    <w:rsid w:val="00DC19FF"/>
    <w:rsid w:val="00DC23F7"/>
    <w:rsid w:val="00DC3519"/>
    <w:rsid w:val="00DC4086"/>
    <w:rsid w:val="00DD2484"/>
    <w:rsid w:val="00DD4156"/>
    <w:rsid w:val="00DD56FA"/>
    <w:rsid w:val="00DD7C65"/>
    <w:rsid w:val="00DE1BFD"/>
    <w:rsid w:val="00DE2643"/>
    <w:rsid w:val="00DE39CB"/>
    <w:rsid w:val="00DF040E"/>
    <w:rsid w:val="00DF4325"/>
    <w:rsid w:val="00DF4EA3"/>
    <w:rsid w:val="00E00FB2"/>
    <w:rsid w:val="00E019DC"/>
    <w:rsid w:val="00E01E0A"/>
    <w:rsid w:val="00E05012"/>
    <w:rsid w:val="00E05F2D"/>
    <w:rsid w:val="00E11638"/>
    <w:rsid w:val="00E11FE3"/>
    <w:rsid w:val="00E12324"/>
    <w:rsid w:val="00E14C5E"/>
    <w:rsid w:val="00E15C68"/>
    <w:rsid w:val="00E2054E"/>
    <w:rsid w:val="00E21E0D"/>
    <w:rsid w:val="00E23336"/>
    <w:rsid w:val="00E2433A"/>
    <w:rsid w:val="00E24922"/>
    <w:rsid w:val="00E24AF5"/>
    <w:rsid w:val="00E24EFE"/>
    <w:rsid w:val="00E26A60"/>
    <w:rsid w:val="00E26EB5"/>
    <w:rsid w:val="00E27BAE"/>
    <w:rsid w:val="00E31C70"/>
    <w:rsid w:val="00E33A85"/>
    <w:rsid w:val="00E368E0"/>
    <w:rsid w:val="00E379F3"/>
    <w:rsid w:val="00E37A63"/>
    <w:rsid w:val="00E438D9"/>
    <w:rsid w:val="00E50821"/>
    <w:rsid w:val="00E50B8D"/>
    <w:rsid w:val="00E51769"/>
    <w:rsid w:val="00E51FD6"/>
    <w:rsid w:val="00E53C36"/>
    <w:rsid w:val="00E60524"/>
    <w:rsid w:val="00E63296"/>
    <w:rsid w:val="00E63B0D"/>
    <w:rsid w:val="00E6443A"/>
    <w:rsid w:val="00E65EE5"/>
    <w:rsid w:val="00E66DA2"/>
    <w:rsid w:val="00E711B1"/>
    <w:rsid w:val="00E71CAD"/>
    <w:rsid w:val="00E73F45"/>
    <w:rsid w:val="00E7468D"/>
    <w:rsid w:val="00E748F7"/>
    <w:rsid w:val="00E76130"/>
    <w:rsid w:val="00E76304"/>
    <w:rsid w:val="00E76E4E"/>
    <w:rsid w:val="00E77638"/>
    <w:rsid w:val="00E77EEE"/>
    <w:rsid w:val="00E77FE8"/>
    <w:rsid w:val="00E826D0"/>
    <w:rsid w:val="00E85965"/>
    <w:rsid w:val="00E87FC1"/>
    <w:rsid w:val="00E9574C"/>
    <w:rsid w:val="00E96ADA"/>
    <w:rsid w:val="00E9791F"/>
    <w:rsid w:val="00EA532E"/>
    <w:rsid w:val="00EA68CF"/>
    <w:rsid w:val="00EA7446"/>
    <w:rsid w:val="00EB1941"/>
    <w:rsid w:val="00EB22D5"/>
    <w:rsid w:val="00EB28D6"/>
    <w:rsid w:val="00EB2AC9"/>
    <w:rsid w:val="00EB3AD8"/>
    <w:rsid w:val="00EB78DC"/>
    <w:rsid w:val="00EC244B"/>
    <w:rsid w:val="00EC27DB"/>
    <w:rsid w:val="00EC557F"/>
    <w:rsid w:val="00EC78D8"/>
    <w:rsid w:val="00EC7C80"/>
    <w:rsid w:val="00ED2A31"/>
    <w:rsid w:val="00ED3646"/>
    <w:rsid w:val="00ED3B94"/>
    <w:rsid w:val="00ED3F8F"/>
    <w:rsid w:val="00ED423E"/>
    <w:rsid w:val="00ED7BDC"/>
    <w:rsid w:val="00EE020C"/>
    <w:rsid w:val="00EE0B3F"/>
    <w:rsid w:val="00EE1481"/>
    <w:rsid w:val="00EE230D"/>
    <w:rsid w:val="00EE3CCB"/>
    <w:rsid w:val="00EE5F8F"/>
    <w:rsid w:val="00EE6A42"/>
    <w:rsid w:val="00EE6C18"/>
    <w:rsid w:val="00EF2856"/>
    <w:rsid w:val="00EF2C6A"/>
    <w:rsid w:val="00EF3D86"/>
    <w:rsid w:val="00F03BA8"/>
    <w:rsid w:val="00F04E97"/>
    <w:rsid w:val="00F067D7"/>
    <w:rsid w:val="00F11E2B"/>
    <w:rsid w:val="00F11E7D"/>
    <w:rsid w:val="00F14C66"/>
    <w:rsid w:val="00F16A66"/>
    <w:rsid w:val="00F21E86"/>
    <w:rsid w:val="00F22733"/>
    <w:rsid w:val="00F262AA"/>
    <w:rsid w:val="00F264EA"/>
    <w:rsid w:val="00F305D5"/>
    <w:rsid w:val="00F32035"/>
    <w:rsid w:val="00F32582"/>
    <w:rsid w:val="00F34977"/>
    <w:rsid w:val="00F35841"/>
    <w:rsid w:val="00F419B5"/>
    <w:rsid w:val="00F42524"/>
    <w:rsid w:val="00F437C6"/>
    <w:rsid w:val="00F44904"/>
    <w:rsid w:val="00F531EB"/>
    <w:rsid w:val="00F53EAA"/>
    <w:rsid w:val="00F542A8"/>
    <w:rsid w:val="00F54CE6"/>
    <w:rsid w:val="00F6055A"/>
    <w:rsid w:val="00F638F3"/>
    <w:rsid w:val="00F65760"/>
    <w:rsid w:val="00F70FCA"/>
    <w:rsid w:val="00F71AC5"/>
    <w:rsid w:val="00F722A4"/>
    <w:rsid w:val="00F7518E"/>
    <w:rsid w:val="00F76CBE"/>
    <w:rsid w:val="00F76E8C"/>
    <w:rsid w:val="00F76F46"/>
    <w:rsid w:val="00F80082"/>
    <w:rsid w:val="00F818AE"/>
    <w:rsid w:val="00F81C41"/>
    <w:rsid w:val="00F839F9"/>
    <w:rsid w:val="00F85C50"/>
    <w:rsid w:val="00F85D23"/>
    <w:rsid w:val="00F863AF"/>
    <w:rsid w:val="00F86AF1"/>
    <w:rsid w:val="00F86FCD"/>
    <w:rsid w:val="00F8715A"/>
    <w:rsid w:val="00F90718"/>
    <w:rsid w:val="00F90ED5"/>
    <w:rsid w:val="00F920EE"/>
    <w:rsid w:val="00F92728"/>
    <w:rsid w:val="00F97BB9"/>
    <w:rsid w:val="00FA36CD"/>
    <w:rsid w:val="00FA4505"/>
    <w:rsid w:val="00FA60BA"/>
    <w:rsid w:val="00FA6500"/>
    <w:rsid w:val="00FB251F"/>
    <w:rsid w:val="00FB26CB"/>
    <w:rsid w:val="00FB30E4"/>
    <w:rsid w:val="00FB6D92"/>
    <w:rsid w:val="00FB7B0A"/>
    <w:rsid w:val="00FC3BF9"/>
    <w:rsid w:val="00FC63AC"/>
    <w:rsid w:val="00FC74E3"/>
    <w:rsid w:val="00FD02A0"/>
    <w:rsid w:val="00FD0FDE"/>
    <w:rsid w:val="00FD5648"/>
    <w:rsid w:val="00FD65DD"/>
    <w:rsid w:val="00FD6D34"/>
    <w:rsid w:val="00FD6EC5"/>
    <w:rsid w:val="00FE2262"/>
    <w:rsid w:val="00FE4C16"/>
    <w:rsid w:val="00FE6240"/>
    <w:rsid w:val="00FE754B"/>
    <w:rsid w:val="00FF00D7"/>
    <w:rsid w:val="00FF3161"/>
    <w:rsid w:val="00FF3E0D"/>
    <w:rsid w:val="00FF4A8A"/>
    <w:rsid w:val="00FF5B62"/>
    <w:rsid w:val="00FF5BD0"/>
    <w:rsid w:val="00FF63BD"/>
    <w:rsid w:val="00FF69B3"/>
    <w:rsid w:val="014E97A3"/>
    <w:rsid w:val="023527F1"/>
    <w:rsid w:val="02FB17E4"/>
    <w:rsid w:val="03286E87"/>
    <w:rsid w:val="03C8BB56"/>
    <w:rsid w:val="03EB0FB0"/>
    <w:rsid w:val="04A10651"/>
    <w:rsid w:val="04F6F541"/>
    <w:rsid w:val="056571C0"/>
    <w:rsid w:val="059C7DF6"/>
    <w:rsid w:val="061A80E2"/>
    <w:rsid w:val="06B01EAD"/>
    <w:rsid w:val="0774B453"/>
    <w:rsid w:val="07C45637"/>
    <w:rsid w:val="088CEFCA"/>
    <w:rsid w:val="08A5E556"/>
    <w:rsid w:val="098ACF13"/>
    <w:rsid w:val="099E6BF3"/>
    <w:rsid w:val="0A00D20E"/>
    <w:rsid w:val="0A97F973"/>
    <w:rsid w:val="0B0D4085"/>
    <w:rsid w:val="0B2E757E"/>
    <w:rsid w:val="0B3739A3"/>
    <w:rsid w:val="0B523774"/>
    <w:rsid w:val="0B936313"/>
    <w:rsid w:val="0BA4DD65"/>
    <w:rsid w:val="0CC26FD5"/>
    <w:rsid w:val="0FD929C4"/>
    <w:rsid w:val="10114D93"/>
    <w:rsid w:val="1081C142"/>
    <w:rsid w:val="10B3C8A4"/>
    <w:rsid w:val="10BA097B"/>
    <w:rsid w:val="10DC93F7"/>
    <w:rsid w:val="12165BF0"/>
    <w:rsid w:val="12FB61CA"/>
    <w:rsid w:val="1332D770"/>
    <w:rsid w:val="1389AF63"/>
    <w:rsid w:val="149AED3E"/>
    <w:rsid w:val="17F415BA"/>
    <w:rsid w:val="18CA56FA"/>
    <w:rsid w:val="1A0377C5"/>
    <w:rsid w:val="1A746675"/>
    <w:rsid w:val="1B4DD21B"/>
    <w:rsid w:val="1C0C455F"/>
    <w:rsid w:val="1CC7E648"/>
    <w:rsid w:val="1DE61C43"/>
    <w:rsid w:val="1E62F448"/>
    <w:rsid w:val="1EAFA340"/>
    <w:rsid w:val="20AB311C"/>
    <w:rsid w:val="22264E04"/>
    <w:rsid w:val="236296F3"/>
    <w:rsid w:val="240C38F3"/>
    <w:rsid w:val="25A417DD"/>
    <w:rsid w:val="2641B00B"/>
    <w:rsid w:val="275C37C9"/>
    <w:rsid w:val="27B0B07C"/>
    <w:rsid w:val="282F7C51"/>
    <w:rsid w:val="29549D7C"/>
    <w:rsid w:val="2A6E1677"/>
    <w:rsid w:val="2AA71638"/>
    <w:rsid w:val="2AAED0ED"/>
    <w:rsid w:val="2AF3C7DC"/>
    <w:rsid w:val="2B1CA11B"/>
    <w:rsid w:val="2B437875"/>
    <w:rsid w:val="2C19E526"/>
    <w:rsid w:val="2D1D1C88"/>
    <w:rsid w:val="2E5F568C"/>
    <w:rsid w:val="2E6CEB89"/>
    <w:rsid w:val="2EF6F36C"/>
    <w:rsid w:val="309ED06D"/>
    <w:rsid w:val="316213A6"/>
    <w:rsid w:val="31E905C7"/>
    <w:rsid w:val="327BBECC"/>
    <w:rsid w:val="33070AB6"/>
    <w:rsid w:val="33883027"/>
    <w:rsid w:val="34AB1693"/>
    <w:rsid w:val="363E8539"/>
    <w:rsid w:val="364E411F"/>
    <w:rsid w:val="36932699"/>
    <w:rsid w:val="36DB327A"/>
    <w:rsid w:val="37107E74"/>
    <w:rsid w:val="39578399"/>
    <w:rsid w:val="395B90E8"/>
    <w:rsid w:val="3A15F6DD"/>
    <w:rsid w:val="3AD46A21"/>
    <w:rsid w:val="3D055DE8"/>
    <w:rsid w:val="3D87ACAB"/>
    <w:rsid w:val="3DF4434C"/>
    <w:rsid w:val="3EF6B160"/>
    <w:rsid w:val="40E97DD0"/>
    <w:rsid w:val="4105DBB4"/>
    <w:rsid w:val="412A5077"/>
    <w:rsid w:val="41D8FEF8"/>
    <w:rsid w:val="426D5E66"/>
    <w:rsid w:val="427344DE"/>
    <w:rsid w:val="43C29A9F"/>
    <w:rsid w:val="46E43EEE"/>
    <w:rsid w:val="471C5700"/>
    <w:rsid w:val="475E4EFA"/>
    <w:rsid w:val="488F7FFD"/>
    <w:rsid w:val="489C045B"/>
    <w:rsid w:val="4934FDB5"/>
    <w:rsid w:val="4C61DCEB"/>
    <w:rsid w:val="4CA6B383"/>
    <w:rsid w:val="4D5B5E8E"/>
    <w:rsid w:val="4DEC4C42"/>
    <w:rsid w:val="4EC58156"/>
    <w:rsid w:val="51B16C93"/>
    <w:rsid w:val="51B2D215"/>
    <w:rsid w:val="52CCD033"/>
    <w:rsid w:val="53F7E178"/>
    <w:rsid w:val="562D1D5C"/>
    <w:rsid w:val="567D55D2"/>
    <w:rsid w:val="56DA462E"/>
    <w:rsid w:val="5780C005"/>
    <w:rsid w:val="588AA0B7"/>
    <w:rsid w:val="5940DD8C"/>
    <w:rsid w:val="59F9560B"/>
    <w:rsid w:val="5AB7C94F"/>
    <w:rsid w:val="5AFCC03E"/>
    <w:rsid w:val="5BA5C693"/>
    <w:rsid w:val="5BD32CEF"/>
    <w:rsid w:val="5D680CE4"/>
    <w:rsid w:val="5E855DF8"/>
    <w:rsid w:val="5EFFEBCE"/>
    <w:rsid w:val="5FC0D35F"/>
    <w:rsid w:val="6048C8CE"/>
    <w:rsid w:val="6248C767"/>
    <w:rsid w:val="62B0716D"/>
    <w:rsid w:val="63231325"/>
    <w:rsid w:val="6332EBBA"/>
    <w:rsid w:val="637F83DA"/>
    <w:rsid w:val="63CD6471"/>
    <w:rsid w:val="6456441C"/>
    <w:rsid w:val="652BE131"/>
    <w:rsid w:val="653AD9C2"/>
    <w:rsid w:val="669EE1F5"/>
    <w:rsid w:val="6883ECE8"/>
    <w:rsid w:val="68E82C7F"/>
    <w:rsid w:val="6A1CAF48"/>
    <w:rsid w:val="6A8CDCD7"/>
    <w:rsid w:val="6BA39923"/>
    <w:rsid w:val="6C380814"/>
    <w:rsid w:val="6E2F1EF8"/>
    <w:rsid w:val="6E60EAA0"/>
    <w:rsid w:val="6FA80468"/>
    <w:rsid w:val="71ECA6B3"/>
    <w:rsid w:val="72304562"/>
    <w:rsid w:val="72DACA22"/>
    <w:rsid w:val="74A1FFB2"/>
    <w:rsid w:val="75D3A84F"/>
    <w:rsid w:val="75FF3218"/>
    <w:rsid w:val="7750173D"/>
    <w:rsid w:val="788D31D5"/>
    <w:rsid w:val="788D64A6"/>
    <w:rsid w:val="7910F895"/>
    <w:rsid w:val="79CF6BD9"/>
    <w:rsid w:val="7A4551C1"/>
    <w:rsid w:val="7A729D15"/>
    <w:rsid w:val="7AE763BB"/>
    <w:rsid w:val="7C1F4979"/>
    <w:rsid w:val="7C68840B"/>
    <w:rsid w:val="7CF1A3DF"/>
    <w:rsid w:val="7DCA8C60"/>
    <w:rsid w:val="7E0F82A3"/>
    <w:rsid w:val="7EFD87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6CEB89"/>
  <w15:chartTrackingRefBased/>
  <w15:docId w15:val="{54E2728F-2B3E-4510-9A76-29955ECCEA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5D90"/>
  </w:style>
  <w:style w:type="paragraph" w:styleId="Titre1">
    <w:name w:val="heading 1"/>
    <w:basedOn w:val="Normal"/>
    <w:next w:val="Normal"/>
    <w:link w:val="Titre1Car"/>
    <w:uiPriority w:val="9"/>
    <w:qFormat/>
    <w:rsid w:val="00065D90"/>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Titre2">
    <w:name w:val="heading 2"/>
    <w:basedOn w:val="Normal"/>
    <w:next w:val="Normal"/>
    <w:link w:val="Titre2Car"/>
    <w:uiPriority w:val="9"/>
    <w:unhideWhenUsed/>
    <w:qFormat/>
    <w:rsid w:val="00065D90"/>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Titre3">
    <w:name w:val="heading 3"/>
    <w:basedOn w:val="Normal"/>
    <w:next w:val="Normal"/>
    <w:link w:val="Titre3Car"/>
    <w:uiPriority w:val="9"/>
    <w:semiHidden/>
    <w:unhideWhenUsed/>
    <w:qFormat/>
    <w:rsid w:val="00065D90"/>
    <w:pPr>
      <w:keepNext/>
      <w:keepLines/>
      <w:spacing w:before="200" w:after="0"/>
      <w:outlineLvl w:val="2"/>
    </w:pPr>
    <w:rPr>
      <w:rFonts w:asciiTheme="majorHAnsi" w:eastAsiaTheme="majorEastAsia" w:hAnsiTheme="majorHAnsi" w:cstheme="majorBidi"/>
      <w:b/>
      <w:bCs/>
      <w:color w:val="4472C4" w:themeColor="accent1"/>
    </w:rPr>
  </w:style>
  <w:style w:type="paragraph" w:styleId="Titre4">
    <w:name w:val="heading 4"/>
    <w:basedOn w:val="Normal"/>
    <w:next w:val="Normal"/>
    <w:link w:val="Titre4Car"/>
    <w:uiPriority w:val="9"/>
    <w:semiHidden/>
    <w:unhideWhenUsed/>
    <w:qFormat/>
    <w:rsid w:val="00065D90"/>
    <w:pPr>
      <w:keepNext/>
      <w:keepLines/>
      <w:spacing w:before="200" w:after="0"/>
      <w:outlineLvl w:val="3"/>
    </w:pPr>
    <w:rPr>
      <w:rFonts w:asciiTheme="majorHAnsi" w:eastAsiaTheme="majorEastAsia" w:hAnsiTheme="majorHAnsi" w:cstheme="majorBidi"/>
      <w:b/>
      <w:bCs/>
      <w:i/>
      <w:iCs/>
      <w:color w:val="4472C4" w:themeColor="accent1"/>
    </w:rPr>
  </w:style>
  <w:style w:type="paragraph" w:styleId="Titre5">
    <w:name w:val="heading 5"/>
    <w:basedOn w:val="Normal"/>
    <w:next w:val="Normal"/>
    <w:link w:val="Titre5Car"/>
    <w:uiPriority w:val="9"/>
    <w:semiHidden/>
    <w:unhideWhenUsed/>
    <w:qFormat/>
    <w:rsid w:val="00065D90"/>
    <w:pPr>
      <w:keepNext/>
      <w:keepLines/>
      <w:spacing w:before="200" w:after="0"/>
      <w:outlineLvl w:val="4"/>
    </w:pPr>
    <w:rPr>
      <w:rFonts w:asciiTheme="majorHAnsi" w:eastAsiaTheme="majorEastAsia" w:hAnsiTheme="majorHAnsi" w:cstheme="majorBidi"/>
      <w:color w:val="1F3763" w:themeColor="accent1" w:themeShade="7F"/>
    </w:rPr>
  </w:style>
  <w:style w:type="paragraph" w:styleId="Titre6">
    <w:name w:val="heading 6"/>
    <w:basedOn w:val="Normal"/>
    <w:next w:val="Normal"/>
    <w:link w:val="Titre6Car"/>
    <w:uiPriority w:val="9"/>
    <w:semiHidden/>
    <w:unhideWhenUsed/>
    <w:qFormat/>
    <w:rsid w:val="00065D90"/>
    <w:pPr>
      <w:keepNext/>
      <w:keepLines/>
      <w:spacing w:before="200" w:after="0"/>
      <w:outlineLvl w:val="5"/>
    </w:pPr>
    <w:rPr>
      <w:rFonts w:asciiTheme="majorHAnsi" w:eastAsiaTheme="majorEastAsia" w:hAnsiTheme="majorHAnsi" w:cstheme="majorBidi"/>
      <w:i/>
      <w:iCs/>
      <w:color w:val="1F3763" w:themeColor="accent1" w:themeShade="7F"/>
    </w:rPr>
  </w:style>
  <w:style w:type="paragraph" w:styleId="Titre7">
    <w:name w:val="heading 7"/>
    <w:basedOn w:val="Normal"/>
    <w:next w:val="Normal"/>
    <w:link w:val="Titre7Car"/>
    <w:uiPriority w:val="9"/>
    <w:semiHidden/>
    <w:unhideWhenUsed/>
    <w:qFormat/>
    <w:rsid w:val="00065D90"/>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065D90"/>
    <w:pPr>
      <w:keepNext/>
      <w:keepLines/>
      <w:spacing w:before="200" w:after="0"/>
      <w:outlineLvl w:val="7"/>
    </w:pPr>
    <w:rPr>
      <w:rFonts w:asciiTheme="majorHAnsi" w:eastAsiaTheme="majorEastAsia" w:hAnsiTheme="majorHAnsi" w:cstheme="majorBidi"/>
      <w:color w:val="4472C4" w:themeColor="accent1"/>
      <w:sz w:val="20"/>
      <w:szCs w:val="20"/>
    </w:rPr>
  </w:style>
  <w:style w:type="paragraph" w:styleId="Titre9">
    <w:name w:val="heading 9"/>
    <w:basedOn w:val="Normal"/>
    <w:next w:val="Normal"/>
    <w:link w:val="Titre9Car"/>
    <w:uiPriority w:val="9"/>
    <w:semiHidden/>
    <w:unhideWhenUsed/>
    <w:qFormat/>
    <w:rsid w:val="00065D90"/>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065D90"/>
    <w:rPr>
      <w:rFonts w:asciiTheme="majorHAnsi" w:eastAsiaTheme="majorEastAsia" w:hAnsiTheme="majorHAnsi" w:cstheme="majorBidi"/>
      <w:b/>
      <w:bCs/>
      <w:color w:val="2F5496" w:themeColor="accent1" w:themeShade="BF"/>
      <w:sz w:val="28"/>
      <w:szCs w:val="28"/>
    </w:rPr>
  </w:style>
  <w:style w:type="paragraph" w:styleId="Paragraphedeliste">
    <w:name w:val="List Paragraph"/>
    <w:basedOn w:val="Normal"/>
    <w:uiPriority w:val="34"/>
    <w:qFormat/>
    <w:pPr>
      <w:ind w:left="720"/>
      <w:contextualSpacing/>
    </w:pPr>
  </w:style>
  <w:style w:type="character" w:styleId="Lienhypertexte">
    <w:name w:val="Hyperlink"/>
    <w:basedOn w:val="Policepardfaut"/>
    <w:uiPriority w:val="99"/>
    <w:unhideWhenUsed/>
    <w:rPr>
      <w:color w:val="BDD7EE" w:themeColor="hyperlink"/>
      <w:u w:val="single"/>
    </w:rPr>
  </w:style>
  <w:style w:type="character" w:styleId="Appeldenotedefin">
    <w:name w:val="endnote reference"/>
    <w:basedOn w:val="Policepardfaut"/>
    <w:uiPriority w:val="99"/>
    <w:semiHidden/>
    <w:unhideWhenUsed/>
    <w:rPr>
      <w:vertAlign w:val="superscript"/>
    </w:rPr>
  </w:style>
  <w:style w:type="character" w:customStyle="1" w:styleId="NotedefinCar">
    <w:name w:val="Note de fin Car"/>
    <w:basedOn w:val="Policepardfaut"/>
    <w:link w:val="Notedefin"/>
    <w:uiPriority w:val="99"/>
    <w:semiHidden/>
    <w:rPr>
      <w:sz w:val="20"/>
      <w:szCs w:val="20"/>
    </w:rPr>
  </w:style>
  <w:style w:type="paragraph" w:styleId="Notedefin">
    <w:name w:val="endnote text"/>
    <w:basedOn w:val="Normal"/>
    <w:link w:val="NotedefinCar"/>
    <w:uiPriority w:val="99"/>
    <w:semiHidden/>
    <w:unhideWhenUsed/>
    <w:pPr>
      <w:spacing w:after="0" w:line="240" w:lineRule="auto"/>
    </w:pPr>
    <w:rPr>
      <w:sz w:val="20"/>
      <w:szCs w:val="20"/>
    </w:rPr>
  </w:style>
  <w:style w:type="paragraph" w:styleId="Rvision">
    <w:name w:val="Revision"/>
    <w:hidden/>
    <w:uiPriority w:val="99"/>
    <w:semiHidden/>
    <w:rsid w:val="00661AE4"/>
    <w:pPr>
      <w:spacing w:after="0" w:line="240" w:lineRule="auto"/>
    </w:pPr>
  </w:style>
  <w:style w:type="paragraph" w:styleId="Notedebasdepage">
    <w:name w:val="footnote text"/>
    <w:basedOn w:val="Normal"/>
    <w:link w:val="NotedebasdepageCar"/>
    <w:uiPriority w:val="99"/>
    <w:semiHidden/>
    <w:unhideWhenUsed/>
    <w:rsid w:val="009A7AB4"/>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9A7AB4"/>
    <w:rPr>
      <w:sz w:val="20"/>
      <w:szCs w:val="20"/>
    </w:rPr>
  </w:style>
  <w:style w:type="character" w:styleId="Appelnotedebasdep">
    <w:name w:val="footnote reference"/>
    <w:basedOn w:val="Policepardfaut"/>
    <w:uiPriority w:val="99"/>
    <w:semiHidden/>
    <w:unhideWhenUsed/>
    <w:rsid w:val="009A7AB4"/>
    <w:rPr>
      <w:vertAlign w:val="superscript"/>
    </w:rPr>
  </w:style>
  <w:style w:type="character" w:styleId="Mentionnonrsolue">
    <w:name w:val="Unresolved Mention"/>
    <w:basedOn w:val="Policepardfaut"/>
    <w:uiPriority w:val="99"/>
    <w:semiHidden/>
    <w:unhideWhenUsed/>
    <w:rsid w:val="00CD3CBC"/>
    <w:rPr>
      <w:color w:val="605E5C"/>
      <w:shd w:val="clear" w:color="auto" w:fill="E1DFDD"/>
    </w:rPr>
  </w:style>
  <w:style w:type="character" w:styleId="Lienhypertextesuivivisit">
    <w:name w:val="FollowedHyperlink"/>
    <w:basedOn w:val="Policepardfaut"/>
    <w:uiPriority w:val="99"/>
    <w:semiHidden/>
    <w:unhideWhenUsed/>
    <w:rsid w:val="004F0362"/>
    <w:rPr>
      <w:color w:val="C9C9C9" w:themeColor="followedHyperlink"/>
      <w:u w:val="single"/>
    </w:rPr>
  </w:style>
  <w:style w:type="paragraph" w:styleId="En-tte">
    <w:name w:val="header"/>
    <w:basedOn w:val="Normal"/>
    <w:link w:val="En-tteCar"/>
    <w:uiPriority w:val="99"/>
    <w:unhideWhenUsed/>
    <w:rsid w:val="0056049D"/>
    <w:pPr>
      <w:tabs>
        <w:tab w:val="center" w:pos="4680"/>
        <w:tab w:val="right" w:pos="9360"/>
      </w:tabs>
      <w:spacing w:after="0" w:line="240" w:lineRule="auto"/>
    </w:pPr>
  </w:style>
  <w:style w:type="character" w:customStyle="1" w:styleId="En-tteCar">
    <w:name w:val="En-tête Car"/>
    <w:basedOn w:val="Policepardfaut"/>
    <w:link w:val="En-tte"/>
    <w:uiPriority w:val="99"/>
    <w:rsid w:val="0056049D"/>
  </w:style>
  <w:style w:type="paragraph" w:styleId="Pieddepage">
    <w:name w:val="footer"/>
    <w:basedOn w:val="Normal"/>
    <w:link w:val="PieddepageCar"/>
    <w:uiPriority w:val="99"/>
    <w:unhideWhenUsed/>
    <w:rsid w:val="0056049D"/>
    <w:pPr>
      <w:tabs>
        <w:tab w:val="center" w:pos="4680"/>
        <w:tab w:val="right" w:pos="9360"/>
      </w:tabs>
      <w:spacing w:after="0" w:line="240" w:lineRule="auto"/>
    </w:pPr>
  </w:style>
  <w:style w:type="character" w:customStyle="1" w:styleId="PieddepageCar">
    <w:name w:val="Pied de page Car"/>
    <w:basedOn w:val="Policepardfaut"/>
    <w:link w:val="Pieddepage"/>
    <w:uiPriority w:val="99"/>
    <w:rsid w:val="0056049D"/>
  </w:style>
  <w:style w:type="paragraph" w:styleId="NormalWeb">
    <w:name w:val="Normal (Web)"/>
    <w:basedOn w:val="Normal"/>
    <w:uiPriority w:val="99"/>
    <w:unhideWhenUsed/>
    <w:rsid w:val="00EC27DB"/>
    <w:pPr>
      <w:spacing w:before="100" w:beforeAutospacing="1" w:after="100" w:afterAutospacing="1" w:line="240" w:lineRule="auto"/>
    </w:pPr>
    <w:rPr>
      <w:rFonts w:ascii="Times New Roman" w:eastAsia="Times New Roman" w:hAnsi="Times New Roman" w:cs="Times New Roman"/>
      <w:sz w:val="24"/>
      <w:szCs w:val="24"/>
      <w:lang w:val="en-CA"/>
    </w:rPr>
  </w:style>
  <w:style w:type="character" w:customStyle="1" w:styleId="apple-converted-space">
    <w:name w:val="apple-converted-space"/>
    <w:basedOn w:val="Policepardfaut"/>
    <w:rsid w:val="00EC27DB"/>
  </w:style>
  <w:style w:type="paragraph" w:styleId="Commentaire">
    <w:name w:val="annotation text"/>
    <w:basedOn w:val="Normal"/>
    <w:link w:val="CommentaireCar"/>
    <w:uiPriority w:val="99"/>
    <w:semiHidden/>
    <w:unhideWhenUsed/>
    <w:rsid w:val="0064540E"/>
    <w:pPr>
      <w:spacing w:line="240" w:lineRule="auto"/>
    </w:pPr>
    <w:rPr>
      <w:sz w:val="20"/>
      <w:szCs w:val="20"/>
    </w:rPr>
  </w:style>
  <w:style w:type="character" w:customStyle="1" w:styleId="CommentaireCar">
    <w:name w:val="Commentaire Car"/>
    <w:basedOn w:val="Policepardfaut"/>
    <w:link w:val="Commentaire"/>
    <w:uiPriority w:val="99"/>
    <w:semiHidden/>
    <w:rsid w:val="0064540E"/>
    <w:rPr>
      <w:sz w:val="20"/>
      <w:szCs w:val="20"/>
    </w:rPr>
  </w:style>
  <w:style w:type="character" w:styleId="Marquedecommentaire">
    <w:name w:val="annotation reference"/>
    <w:basedOn w:val="Policepardfaut"/>
    <w:uiPriority w:val="99"/>
    <w:semiHidden/>
    <w:unhideWhenUsed/>
    <w:rsid w:val="0064540E"/>
    <w:rPr>
      <w:sz w:val="16"/>
      <w:szCs w:val="16"/>
    </w:rPr>
  </w:style>
  <w:style w:type="paragraph" w:styleId="Objetducommentaire">
    <w:name w:val="annotation subject"/>
    <w:basedOn w:val="Commentaire"/>
    <w:next w:val="Commentaire"/>
    <w:link w:val="ObjetducommentaireCar"/>
    <w:uiPriority w:val="99"/>
    <w:semiHidden/>
    <w:unhideWhenUsed/>
    <w:rsid w:val="00072316"/>
    <w:rPr>
      <w:b/>
      <w:bCs/>
    </w:rPr>
  </w:style>
  <w:style w:type="character" w:customStyle="1" w:styleId="ObjetducommentaireCar">
    <w:name w:val="Objet du commentaire Car"/>
    <w:basedOn w:val="CommentaireCar"/>
    <w:link w:val="Objetducommentaire"/>
    <w:uiPriority w:val="99"/>
    <w:semiHidden/>
    <w:rsid w:val="00072316"/>
    <w:rPr>
      <w:b/>
      <w:bCs/>
      <w:sz w:val="20"/>
      <w:szCs w:val="20"/>
    </w:rPr>
  </w:style>
  <w:style w:type="paragraph" w:styleId="Textedebulles">
    <w:name w:val="Balloon Text"/>
    <w:basedOn w:val="Normal"/>
    <w:link w:val="TextedebullesCar"/>
    <w:uiPriority w:val="99"/>
    <w:semiHidden/>
    <w:unhideWhenUsed/>
    <w:rsid w:val="007C6D88"/>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7C6D88"/>
    <w:rPr>
      <w:rFonts w:ascii="Segoe UI" w:hAnsi="Segoe UI" w:cs="Segoe UI"/>
      <w:sz w:val="18"/>
      <w:szCs w:val="18"/>
    </w:rPr>
  </w:style>
  <w:style w:type="paragraph" w:styleId="Titre">
    <w:name w:val="Title"/>
    <w:basedOn w:val="Normal"/>
    <w:next w:val="Normal"/>
    <w:link w:val="TitreCar"/>
    <w:uiPriority w:val="10"/>
    <w:qFormat/>
    <w:rsid w:val="00065D90"/>
    <w:pPr>
      <w:pBdr>
        <w:bottom w:val="single" w:sz="8" w:space="4" w:color="4472C4" w:themeColor="accent1"/>
      </w:pBdr>
      <w:spacing w:after="300" w:line="240" w:lineRule="auto"/>
      <w:contextualSpacing/>
    </w:pPr>
    <w:rPr>
      <w:rFonts w:asciiTheme="majorHAnsi" w:eastAsiaTheme="majorEastAsia" w:hAnsiTheme="majorHAnsi" w:cstheme="majorBidi"/>
      <w:color w:val="02376B" w:themeColor="text2" w:themeShade="BF"/>
      <w:spacing w:val="5"/>
      <w:sz w:val="52"/>
      <w:szCs w:val="52"/>
    </w:rPr>
  </w:style>
  <w:style w:type="character" w:customStyle="1" w:styleId="TitreCar">
    <w:name w:val="Titre Car"/>
    <w:basedOn w:val="Policepardfaut"/>
    <w:link w:val="Titre"/>
    <w:uiPriority w:val="10"/>
    <w:rsid w:val="00065D90"/>
    <w:rPr>
      <w:rFonts w:asciiTheme="majorHAnsi" w:eastAsiaTheme="majorEastAsia" w:hAnsiTheme="majorHAnsi" w:cstheme="majorBidi"/>
      <w:color w:val="02376B" w:themeColor="text2" w:themeShade="BF"/>
      <w:spacing w:val="5"/>
      <w:sz w:val="52"/>
      <w:szCs w:val="52"/>
    </w:rPr>
  </w:style>
  <w:style w:type="character" w:customStyle="1" w:styleId="Titre2Car">
    <w:name w:val="Titre 2 Car"/>
    <w:basedOn w:val="Policepardfaut"/>
    <w:link w:val="Titre2"/>
    <w:uiPriority w:val="9"/>
    <w:rsid w:val="00065D90"/>
    <w:rPr>
      <w:rFonts w:asciiTheme="majorHAnsi" w:eastAsiaTheme="majorEastAsia" w:hAnsiTheme="majorHAnsi" w:cstheme="majorBidi"/>
      <w:b/>
      <w:bCs/>
      <w:color w:val="4472C4" w:themeColor="accent1"/>
      <w:sz w:val="26"/>
      <w:szCs w:val="26"/>
    </w:rPr>
  </w:style>
  <w:style w:type="character" w:customStyle="1" w:styleId="Titre3Car">
    <w:name w:val="Titre 3 Car"/>
    <w:basedOn w:val="Policepardfaut"/>
    <w:link w:val="Titre3"/>
    <w:uiPriority w:val="9"/>
    <w:semiHidden/>
    <w:rsid w:val="00065D90"/>
    <w:rPr>
      <w:rFonts w:asciiTheme="majorHAnsi" w:eastAsiaTheme="majorEastAsia" w:hAnsiTheme="majorHAnsi" w:cstheme="majorBidi"/>
      <w:b/>
      <w:bCs/>
      <w:color w:val="4472C4" w:themeColor="accent1"/>
    </w:rPr>
  </w:style>
  <w:style w:type="character" w:customStyle="1" w:styleId="Titre4Car">
    <w:name w:val="Titre 4 Car"/>
    <w:basedOn w:val="Policepardfaut"/>
    <w:link w:val="Titre4"/>
    <w:uiPriority w:val="9"/>
    <w:semiHidden/>
    <w:rsid w:val="00065D90"/>
    <w:rPr>
      <w:rFonts w:asciiTheme="majorHAnsi" w:eastAsiaTheme="majorEastAsia" w:hAnsiTheme="majorHAnsi" w:cstheme="majorBidi"/>
      <w:b/>
      <w:bCs/>
      <w:i/>
      <w:iCs/>
      <w:color w:val="4472C4" w:themeColor="accent1"/>
    </w:rPr>
  </w:style>
  <w:style w:type="character" w:customStyle="1" w:styleId="Titre5Car">
    <w:name w:val="Titre 5 Car"/>
    <w:basedOn w:val="Policepardfaut"/>
    <w:link w:val="Titre5"/>
    <w:uiPriority w:val="9"/>
    <w:semiHidden/>
    <w:rsid w:val="00065D90"/>
    <w:rPr>
      <w:rFonts w:asciiTheme="majorHAnsi" w:eastAsiaTheme="majorEastAsia" w:hAnsiTheme="majorHAnsi" w:cstheme="majorBidi"/>
      <w:color w:val="1F3763" w:themeColor="accent1" w:themeShade="7F"/>
    </w:rPr>
  </w:style>
  <w:style w:type="character" w:customStyle="1" w:styleId="Titre6Car">
    <w:name w:val="Titre 6 Car"/>
    <w:basedOn w:val="Policepardfaut"/>
    <w:link w:val="Titre6"/>
    <w:uiPriority w:val="9"/>
    <w:semiHidden/>
    <w:rsid w:val="00065D90"/>
    <w:rPr>
      <w:rFonts w:asciiTheme="majorHAnsi" w:eastAsiaTheme="majorEastAsia" w:hAnsiTheme="majorHAnsi" w:cstheme="majorBidi"/>
      <w:i/>
      <w:iCs/>
      <w:color w:val="1F3763" w:themeColor="accent1" w:themeShade="7F"/>
    </w:rPr>
  </w:style>
  <w:style w:type="character" w:customStyle="1" w:styleId="Titre7Car">
    <w:name w:val="Titre 7 Car"/>
    <w:basedOn w:val="Policepardfaut"/>
    <w:link w:val="Titre7"/>
    <w:uiPriority w:val="9"/>
    <w:semiHidden/>
    <w:rsid w:val="00065D90"/>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semiHidden/>
    <w:rsid w:val="00065D90"/>
    <w:rPr>
      <w:rFonts w:asciiTheme="majorHAnsi" w:eastAsiaTheme="majorEastAsia" w:hAnsiTheme="majorHAnsi" w:cstheme="majorBidi"/>
      <w:color w:val="4472C4" w:themeColor="accent1"/>
      <w:sz w:val="20"/>
      <w:szCs w:val="20"/>
    </w:rPr>
  </w:style>
  <w:style w:type="character" w:customStyle="1" w:styleId="Titre9Car">
    <w:name w:val="Titre 9 Car"/>
    <w:basedOn w:val="Policepardfaut"/>
    <w:link w:val="Titre9"/>
    <w:uiPriority w:val="9"/>
    <w:semiHidden/>
    <w:rsid w:val="00065D90"/>
    <w:rPr>
      <w:rFonts w:asciiTheme="majorHAnsi" w:eastAsiaTheme="majorEastAsia" w:hAnsiTheme="majorHAnsi" w:cstheme="majorBidi"/>
      <w:i/>
      <w:iCs/>
      <w:color w:val="404040" w:themeColor="text1" w:themeTint="BF"/>
      <w:sz w:val="20"/>
      <w:szCs w:val="20"/>
    </w:rPr>
  </w:style>
  <w:style w:type="paragraph" w:styleId="Lgende">
    <w:name w:val="caption"/>
    <w:basedOn w:val="Normal"/>
    <w:next w:val="Normal"/>
    <w:uiPriority w:val="35"/>
    <w:semiHidden/>
    <w:unhideWhenUsed/>
    <w:qFormat/>
    <w:rsid w:val="00065D90"/>
    <w:pPr>
      <w:spacing w:line="240" w:lineRule="auto"/>
    </w:pPr>
    <w:rPr>
      <w:b/>
      <w:bCs/>
      <w:color w:val="4472C4" w:themeColor="accent1"/>
      <w:sz w:val="18"/>
      <w:szCs w:val="18"/>
    </w:rPr>
  </w:style>
  <w:style w:type="paragraph" w:styleId="Sous-titre">
    <w:name w:val="Subtitle"/>
    <w:basedOn w:val="Normal"/>
    <w:next w:val="Normal"/>
    <w:link w:val="Sous-titreCar"/>
    <w:uiPriority w:val="11"/>
    <w:qFormat/>
    <w:rsid w:val="00065D90"/>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Sous-titreCar">
    <w:name w:val="Sous-titre Car"/>
    <w:basedOn w:val="Policepardfaut"/>
    <w:link w:val="Sous-titre"/>
    <w:uiPriority w:val="11"/>
    <w:rsid w:val="00065D90"/>
    <w:rPr>
      <w:rFonts w:asciiTheme="majorHAnsi" w:eastAsiaTheme="majorEastAsia" w:hAnsiTheme="majorHAnsi" w:cstheme="majorBidi"/>
      <w:i/>
      <w:iCs/>
      <w:color w:val="4472C4" w:themeColor="accent1"/>
      <w:spacing w:val="15"/>
      <w:sz w:val="24"/>
      <w:szCs w:val="24"/>
    </w:rPr>
  </w:style>
  <w:style w:type="character" w:styleId="lev">
    <w:name w:val="Strong"/>
    <w:basedOn w:val="Policepardfaut"/>
    <w:uiPriority w:val="22"/>
    <w:qFormat/>
    <w:rsid w:val="00065D90"/>
    <w:rPr>
      <w:b/>
      <w:bCs/>
    </w:rPr>
  </w:style>
  <w:style w:type="character" w:styleId="Accentuation">
    <w:name w:val="Emphasis"/>
    <w:basedOn w:val="Policepardfaut"/>
    <w:uiPriority w:val="20"/>
    <w:qFormat/>
    <w:rsid w:val="00065D90"/>
    <w:rPr>
      <w:i/>
      <w:iCs/>
    </w:rPr>
  </w:style>
  <w:style w:type="paragraph" w:styleId="Sansinterligne">
    <w:name w:val="No Spacing"/>
    <w:link w:val="SansinterligneCar"/>
    <w:uiPriority w:val="1"/>
    <w:qFormat/>
    <w:rsid w:val="00065D90"/>
    <w:pPr>
      <w:spacing w:after="0" w:line="240" w:lineRule="auto"/>
    </w:pPr>
  </w:style>
  <w:style w:type="paragraph" w:styleId="Citation">
    <w:name w:val="Quote"/>
    <w:basedOn w:val="Normal"/>
    <w:next w:val="Normal"/>
    <w:link w:val="CitationCar"/>
    <w:uiPriority w:val="29"/>
    <w:qFormat/>
    <w:rsid w:val="00065D90"/>
    <w:rPr>
      <w:i/>
      <w:iCs/>
      <w:color w:val="000000" w:themeColor="text1"/>
    </w:rPr>
  </w:style>
  <w:style w:type="character" w:customStyle="1" w:styleId="CitationCar">
    <w:name w:val="Citation Car"/>
    <w:basedOn w:val="Policepardfaut"/>
    <w:link w:val="Citation"/>
    <w:uiPriority w:val="29"/>
    <w:rsid w:val="00065D90"/>
    <w:rPr>
      <w:i/>
      <w:iCs/>
      <w:color w:val="000000" w:themeColor="text1"/>
    </w:rPr>
  </w:style>
  <w:style w:type="paragraph" w:styleId="Citationintense">
    <w:name w:val="Intense Quote"/>
    <w:basedOn w:val="Normal"/>
    <w:next w:val="Normal"/>
    <w:link w:val="CitationintenseCar"/>
    <w:uiPriority w:val="30"/>
    <w:qFormat/>
    <w:rsid w:val="00065D90"/>
    <w:pPr>
      <w:pBdr>
        <w:bottom w:val="single" w:sz="4" w:space="4" w:color="4472C4" w:themeColor="accent1"/>
      </w:pBdr>
      <w:spacing w:before="200" w:after="280"/>
      <w:ind w:left="936" w:right="936"/>
    </w:pPr>
    <w:rPr>
      <w:b/>
      <w:bCs/>
      <w:i/>
      <w:iCs/>
      <w:color w:val="4472C4" w:themeColor="accent1"/>
    </w:rPr>
  </w:style>
  <w:style w:type="character" w:customStyle="1" w:styleId="CitationintenseCar">
    <w:name w:val="Citation intense Car"/>
    <w:basedOn w:val="Policepardfaut"/>
    <w:link w:val="Citationintense"/>
    <w:uiPriority w:val="30"/>
    <w:rsid w:val="00065D90"/>
    <w:rPr>
      <w:b/>
      <w:bCs/>
      <w:i/>
      <w:iCs/>
      <w:color w:val="4472C4" w:themeColor="accent1"/>
    </w:rPr>
  </w:style>
  <w:style w:type="character" w:styleId="Accentuationlgre">
    <w:name w:val="Subtle Emphasis"/>
    <w:basedOn w:val="Policepardfaut"/>
    <w:uiPriority w:val="19"/>
    <w:qFormat/>
    <w:rsid w:val="00065D90"/>
    <w:rPr>
      <w:i/>
      <w:iCs/>
      <w:color w:val="808080" w:themeColor="text1" w:themeTint="7F"/>
    </w:rPr>
  </w:style>
  <w:style w:type="character" w:styleId="Accentuationintense">
    <w:name w:val="Intense Emphasis"/>
    <w:basedOn w:val="Policepardfaut"/>
    <w:uiPriority w:val="21"/>
    <w:qFormat/>
    <w:rsid w:val="00065D90"/>
    <w:rPr>
      <w:b/>
      <w:bCs/>
      <w:i/>
      <w:iCs/>
      <w:color w:val="4472C4" w:themeColor="accent1"/>
    </w:rPr>
  </w:style>
  <w:style w:type="character" w:styleId="Rfrencelgre">
    <w:name w:val="Subtle Reference"/>
    <w:basedOn w:val="Policepardfaut"/>
    <w:uiPriority w:val="31"/>
    <w:qFormat/>
    <w:rsid w:val="00065D90"/>
    <w:rPr>
      <w:smallCaps/>
      <w:color w:val="C00000" w:themeColor="accent2"/>
      <w:u w:val="single"/>
    </w:rPr>
  </w:style>
  <w:style w:type="character" w:styleId="Rfrenceintense">
    <w:name w:val="Intense Reference"/>
    <w:basedOn w:val="Policepardfaut"/>
    <w:uiPriority w:val="32"/>
    <w:qFormat/>
    <w:rsid w:val="00065D90"/>
    <w:rPr>
      <w:b/>
      <w:bCs/>
      <w:smallCaps/>
      <w:color w:val="C00000" w:themeColor="accent2"/>
      <w:spacing w:val="5"/>
      <w:u w:val="single"/>
    </w:rPr>
  </w:style>
  <w:style w:type="character" w:styleId="Titredulivre">
    <w:name w:val="Book Title"/>
    <w:basedOn w:val="Policepardfaut"/>
    <w:uiPriority w:val="33"/>
    <w:qFormat/>
    <w:rsid w:val="00065D90"/>
    <w:rPr>
      <w:b/>
      <w:bCs/>
      <w:smallCaps/>
      <w:spacing w:val="5"/>
    </w:rPr>
  </w:style>
  <w:style w:type="paragraph" w:styleId="En-ttedetabledesmatires">
    <w:name w:val="TOC Heading"/>
    <w:basedOn w:val="Titre1"/>
    <w:next w:val="Normal"/>
    <w:uiPriority w:val="39"/>
    <w:semiHidden/>
    <w:unhideWhenUsed/>
    <w:qFormat/>
    <w:rsid w:val="00065D90"/>
    <w:pPr>
      <w:outlineLvl w:val="9"/>
    </w:pPr>
  </w:style>
  <w:style w:type="character" w:customStyle="1" w:styleId="SansinterligneCar">
    <w:name w:val="Sans interligne Car"/>
    <w:basedOn w:val="Policepardfaut"/>
    <w:link w:val="Sansinterligne"/>
    <w:uiPriority w:val="1"/>
    <w:rsid w:val="0066433B"/>
  </w:style>
  <w:style w:type="paragraph" w:customStyle="1" w:styleId="Pardfaut">
    <w:name w:val="Par défaut"/>
    <w:rsid w:val="00776016"/>
    <w:pPr>
      <w:spacing w:before="160" w:after="0" w:line="288" w:lineRule="auto"/>
    </w:pPr>
    <w:rPr>
      <w:rFonts w:ascii="Helvetica Neue" w:eastAsia="Arial Unicode MS" w:hAnsi="Helvetica Neue" w:cs="Arial Unicode MS"/>
      <w:color w:val="000000"/>
      <w:sz w:val="24"/>
      <w:szCs w:val="24"/>
      <w:lang w:eastAsia="en-CA"/>
      <w14:textOutline w14:w="0" w14:cap="flat" w14:cmpd="sng" w14:algn="ctr">
        <w14:noFill/>
        <w14:prstDash w14:val="solid"/>
        <w14:bevel/>
      </w14:textOutline>
    </w:rPr>
  </w:style>
  <w:style w:type="character" w:customStyle="1" w:styleId="Aucun">
    <w:name w:val="Aucun"/>
    <w:rsid w:val="00776016"/>
  </w:style>
  <w:style w:type="paragraph" w:customStyle="1" w:styleId="CorpsA">
    <w:name w:val="Corps A"/>
    <w:rsid w:val="00517B8A"/>
    <w:pPr>
      <w:pBdr>
        <w:top w:val="nil"/>
        <w:left w:val="nil"/>
        <w:bottom w:val="nil"/>
        <w:right w:val="nil"/>
        <w:between w:val="nil"/>
        <w:bar w:val="nil"/>
      </w:pBdr>
      <w:spacing w:after="160" w:line="259" w:lineRule="auto"/>
    </w:pPr>
    <w:rPr>
      <w:rFonts w:ascii="Calibri" w:eastAsia="Arial Unicode MS" w:hAnsi="Calibri" w:cs="Arial Unicode MS"/>
      <w:color w:val="000000"/>
      <w:u w:color="000000"/>
      <w:bdr w:val="nil"/>
      <w:lang w:val="en-CA" w:eastAsia="en-CA"/>
      <w14:textOutline w14:w="12700" w14:cap="flat" w14:cmpd="sng" w14:algn="ctr">
        <w14:noFill/>
        <w14:prstDash w14:val="solid"/>
        <w14:miter w14:lim="400000"/>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383911">
      <w:bodyDiv w:val="1"/>
      <w:marLeft w:val="0"/>
      <w:marRight w:val="0"/>
      <w:marTop w:val="0"/>
      <w:marBottom w:val="0"/>
      <w:divBdr>
        <w:top w:val="none" w:sz="0" w:space="0" w:color="auto"/>
        <w:left w:val="none" w:sz="0" w:space="0" w:color="auto"/>
        <w:bottom w:val="none" w:sz="0" w:space="0" w:color="auto"/>
        <w:right w:val="none" w:sz="0" w:space="0" w:color="auto"/>
      </w:divBdr>
    </w:div>
    <w:div w:id="195041503">
      <w:bodyDiv w:val="1"/>
      <w:marLeft w:val="0"/>
      <w:marRight w:val="0"/>
      <w:marTop w:val="0"/>
      <w:marBottom w:val="0"/>
      <w:divBdr>
        <w:top w:val="none" w:sz="0" w:space="0" w:color="auto"/>
        <w:left w:val="none" w:sz="0" w:space="0" w:color="auto"/>
        <w:bottom w:val="none" w:sz="0" w:space="0" w:color="auto"/>
        <w:right w:val="none" w:sz="0" w:space="0" w:color="auto"/>
      </w:divBdr>
    </w:div>
    <w:div w:id="249198165">
      <w:bodyDiv w:val="1"/>
      <w:marLeft w:val="0"/>
      <w:marRight w:val="0"/>
      <w:marTop w:val="0"/>
      <w:marBottom w:val="0"/>
      <w:divBdr>
        <w:top w:val="none" w:sz="0" w:space="0" w:color="auto"/>
        <w:left w:val="none" w:sz="0" w:space="0" w:color="auto"/>
        <w:bottom w:val="none" w:sz="0" w:space="0" w:color="auto"/>
        <w:right w:val="none" w:sz="0" w:space="0" w:color="auto"/>
      </w:divBdr>
    </w:div>
    <w:div w:id="322776872">
      <w:bodyDiv w:val="1"/>
      <w:marLeft w:val="0"/>
      <w:marRight w:val="0"/>
      <w:marTop w:val="0"/>
      <w:marBottom w:val="0"/>
      <w:divBdr>
        <w:top w:val="none" w:sz="0" w:space="0" w:color="auto"/>
        <w:left w:val="none" w:sz="0" w:space="0" w:color="auto"/>
        <w:bottom w:val="none" w:sz="0" w:space="0" w:color="auto"/>
        <w:right w:val="none" w:sz="0" w:space="0" w:color="auto"/>
      </w:divBdr>
    </w:div>
    <w:div w:id="400295331">
      <w:bodyDiv w:val="1"/>
      <w:marLeft w:val="0"/>
      <w:marRight w:val="0"/>
      <w:marTop w:val="0"/>
      <w:marBottom w:val="0"/>
      <w:divBdr>
        <w:top w:val="none" w:sz="0" w:space="0" w:color="auto"/>
        <w:left w:val="none" w:sz="0" w:space="0" w:color="auto"/>
        <w:bottom w:val="none" w:sz="0" w:space="0" w:color="auto"/>
        <w:right w:val="none" w:sz="0" w:space="0" w:color="auto"/>
      </w:divBdr>
    </w:div>
    <w:div w:id="420950287">
      <w:bodyDiv w:val="1"/>
      <w:marLeft w:val="0"/>
      <w:marRight w:val="0"/>
      <w:marTop w:val="0"/>
      <w:marBottom w:val="0"/>
      <w:divBdr>
        <w:top w:val="none" w:sz="0" w:space="0" w:color="auto"/>
        <w:left w:val="none" w:sz="0" w:space="0" w:color="auto"/>
        <w:bottom w:val="none" w:sz="0" w:space="0" w:color="auto"/>
        <w:right w:val="none" w:sz="0" w:space="0" w:color="auto"/>
      </w:divBdr>
    </w:div>
    <w:div w:id="469325858">
      <w:bodyDiv w:val="1"/>
      <w:marLeft w:val="0"/>
      <w:marRight w:val="0"/>
      <w:marTop w:val="0"/>
      <w:marBottom w:val="0"/>
      <w:divBdr>
        <w:top w:val="none" w:sz="0" w:space="0" w:color="auto"/>
        <w:left w:val="none" w:sz="0" w:space="0" w:color="auto"/>
        <w:bottom w:val="none" w:sz="0" w:space="0" w:color="auto"/>
        <w:right w:val="none" w:sz="0" w:space="0" w:color="auto"/>
      </w:divBdr>
    </w:div>
    <w:div w:id="488248504">
      <w:bodyDiv w:val="1"/>
      <w:marLeft w:val="0"/>
      <w:marRight w:val="0"/>
      <w:marTop w:val="0"/>
      <w:marBottom w:val="0"/>
      <w:divBdr>
        <w:top w:val="none" w:sz="0" w:space="0" w:color="auto"/>
        <w:left w:val="none" w:sz="0" w:space="0" w:color="auto"/>
        <w:bottom w:val="none" w:sz="0" w:space="0" w:color="auto"/>
        <w:right w:val="none" w:sz="0" w:space="0" w:color="auto"/>
      </w:divBdr>
    </w:div>
    <w:div w:id="575097183">
      <w:bodyDiv w:val="1"/>
      <w:marLeft w:val="0"/>
      <w:marRight w:val="0"/>
      <w:marTop w:val="0"/>
      <w:marBottom w:val="0"/>
      <w:divBdr>
        <w:top w:val="none" w:sz="0" w:space="0" w:color="auto"/>
        <w:left w:val="none" w:sz="0" w:space="0" w:color="auto"/>
        <w:bottom w:val="none" w:sz="0" w:space="0" w:color="auto"/>
        <w:right w:val="none" w:sz="0" w:space="0" w:color="auto"/>
      </w:divBdr>
    </w:div>
    <w:div w:id="603534353">
      <w:bodyDiv w:val="1"/>
      <w:marLeft w:val="0"/>
      <w:marRight w:val="0"/>
      <w:marTop w:val="0"/>
      <w:marBottom w:val="0"/>
      <w:divBdr>
        <w:top w:val="none" w:sz="0" w:space="0" w:color="auto"/>
        <w:left w:val="none" w:sz="0" w:space="0" w:color="auto"/>
        <w:bottom w:val="none" w:sz="0" w:space="0" w:color="auto"/>
        <w:right w:val="none" w:sz="0" w:space="0" w:color="auto"/>
      </w:divBdr>
    </w:div>
    <w:div w:id="678429088">
      <w:bodyDiv w:val="1"/>
      <w:marLeft w:val="0"/>
      <w:marRight w:val="0"/>
      <w:marTop w:val="0"/>
      <w:marBottom w:val="0"/>
      <w:divBdr>
        <w:top w:val="none" w:sz="0" w:space="0" w:color="auto"/>
        <w:left w:val="none" w:sz="0" w:space="0" w:color="auto"/>
        <w:bottom w:val="none" w:sz="0" w:space="0" w:color="auto"/>
        <w:right w:val="none" w:sz="0" w:space="0" w:color="auto"/>
      </w:divBdr>
    </w:div>
    <w:div w:id="688875150">
      <w:bodyDiv w:val="1"/>
      <w:marLeft w:val="0"/>
      <w:marRight w:val="0"/>
      <w:marTop w:val="0"/>
      <w:marBottom w:val="0"/>
      <w:divBdr>
        <w:top w:val="none" w:sz="0" w:space="0" w:color="auto"/>
        <w:left w:val="none" w:sz="0" w:space="0" w:color="auto"/>
        <w:bottom w:val="none" w:sz="0" w:space="0" w:color="auto"/>
        <w:right w:val="none" w:sz="0" w:space="0" w:color="auto"/>
      </w:divBdr>
    </w:div>
    <w:div w:id="701595013">
      <w:bodyDiv w:val="1"/>
      <w:marLeft w:val="0"/>
      <w:marRight w:val="0"/>
      <w:marTop w:val="0"/>
      <w:marBottom w:val="0"/>
      <w:divBdr>
        <w:top w:val="none" w:sz="0" w:space="0" w:color="auto"/>
        <w:left w:val="none" w:sz="0" w:space="0" w:color="auto"/>
        <w:bottom w:val="none" w:sz="0" w:space="0" w:color="auto"/>
        <w:right w:val="none" w:sz="0" w:space="0" w:color="auto"/>
      </w:divBdr>
    </w:div>
    <w:div w:id="717707290">
      <w:bodyDiv w:val="1"/>
      <w:marLeft w:val="0"/>
      <w:marRight w:val="0"/>
      <w:marTop w:val="0"/>
      <w:marBottom w:val="0"/>
      <w:divBdr>
        <w:top w:val="none" w:sz="0" w:space="0" w:color="auto"/>
        <w:left w:val="none" w:sz="0" w:space="0" w:color="auto"/>
        <w:bottom w:val="none" w:sz="0" w:space="0" w:color="auto"/>
        <w:right w:val="none" w:sz="0" w:space="0" w:color="auto"/>
      </w:divBdr>
    </w:div>
    <w:div w:id="758404504">
      <w:bodyDiv w:val="1"/>
      <w:marLeft w:val="0"/>
      <w:marRight w:val="0"/>
      <w:marTop w:val="0"/>
      <w:marBottom w:val="0"/>
      <w:divBdr>
        <w:top w:val="none" w:sz="0" w:space="0" w:color="auto"/>
        <w:left w:val="none" w:sz="0" w:space="0" w:color="auto"/>
        <w:bottom w:val="none" w:sz="0" w:space="0" w:color="auto"/>
        <w:right w:val="none" w:sz="0" w:space="0" w:color="auto"/>
      </w:divBdr>
    </w:div>
    <w:div w:id="765805251">
      <w:bodyDiv w:val="1"/>
      <w:marLeft w:val="0"/>
      <w:marRight w:val="0"/>
      <w:marTop w:val="0"/>
      <w:marBottom w:val="0"/>
      <w:divBdr>
        <w:top w:val="none" w:sz="0" w:space="0" w:color="auto"/>
        <w:left w:val="none" w:sz="0" w:space="0" w:color="auto"/>
        <w:bottom w:val="none" w:sz="0" w:space="0" w:color="auto"/>
        <w:right w:val="none" w:sz="0" w:space="0" w:color="auto"/>
      </w:divBdr>
    </w:div>
    <w:div w:id="818573974">
      <w:bodyDiv w:val="1"/>
      <w:marLeft w:val="0"/>
      <w:marRight w:val="0"/>
      <w:marTop w:val="0"/>
      <w:marBottom w:val="0"/>
      <w:divBdr>
        <w:top w:val="none" w:sz="0" w:space="0" w:color="auto"/>
        <w:left w:val="none" w:sz="0" w:space="0" w:color="auto"/>
        <w:bottom w:val="none" w:sz="0" w:space="0" w:color="auto"/>
        <w:right w:val="none" w:sz="0" w:space="0" w:color="auto"/>
      </w:divBdr>
    </w:div>
    <w:div w:id="1010909210">
      <w:bodyDiv w:val="1"/>
      <w:marLeft w:val="0"/>
      <w:marRight w:val="0"/>
      <w:marTop w:val="0"/>
      <w:marBottom w:val="0"/>
      <w:divBdr>
        <w:top w:val="none" w:sz="0" w:space="0" w:color="auto"/>
        <w:left w:val="none" w:sz="0" w:space="0" w:color="auto"/>
        <w:bottom w:val="none" w:sz="0" w:space="0" w:color="auto"/>
        <w:right w:val="none" w:sz="0" w:space="0" w:color="auto"/>
      </w:divBdr>
    </w:div>
    <w:div w:id="1237396557">
      <w:bodyDiv w:val="1"/>
      <w:marLeft w:val="0"/>
      <w:marRight w:val="0"/>
      <w:marTop w:val="0"/>
      <w:marBottom w:val="0"/>
      <w:divBdr>
        <w:top w:val="none" w:sz="0" w:space="0" w:color="auto"/>
        <w:left w:val="none" w:sz="0" w:space="0" w:color="auto"/>
        <w:bottom w:val="none" w:sz="0" w:space="0" w:color="auto"/>
        <w:right w:val="none" w:sz="0" w:space="0" w:color="auto"/>
      </w:divBdr>
    </w:div>
    <w:div w:id="1298537129">
      <w:bodyDiv w:val="1"/>
      <w:marLeft w:val="0"/>
      <w:marRight w:val="0"/>
      <w:marTop w:val="0"/>
      <w:marBottom w:val="0"/>
      <w:divBdr>
        <w:top w:val="none" w:sz="0" w:space="0" w:color="auto"/>
        <w:left w:val="none" w:sz="0" w:space="0" w:color="auto"/>
        <w:bottom w:val="none" w:sz="0" w:space="0" w:color="auto"/>
        <w:right w:val="none" w:sz="0" w:space="0" w:color="auto"/>
      </w:divBdr>
    </w:div>
    <w:div w:id="1337146914">
      <w:bodyDiv w:val="1"/>
      <w:marLeft w:val="0"/>
      <w:marRight w:val="0"/>
      <w:marTop w:val="0"/>
      <w:marBottom w:val="0"/>
      <w:divBdr>
        <w:top w:val="none" w:sz="0" w:space="0" w:color="auto"/>
        <w:left w:val="none" w:sz="0" w:space="0" w:color="auto"/>
        <w:bottom w:val="none" w:sz="0" w:space="0" w:color="auto"/>
        <w:right w:val="none" w:sz="0" w:space="0" w:color="auto"/>
      </w:divBdr>
    </w:div>
    <w:div w:id="1399089750">
      <w:bodyDiv w:val="1"/>
      <w:marLeft w:val="0"/>
      <w:marRight w:val="0"/>
      <w:marTop w:val="0"/>
      <w:marBottom w:val="0"/>
      <w:divBdr>
        <w:top w:val="none" w:sz="0" w:space="0" w:color="auto"/>
        <w:left w:val="none" w:sz="0" w:space="0" w:color="auto"/>
        <w:bottom w:val="none" w:sz="0" w:space="0" w:color="auto"/>
        <w:right w:val="none" w:sz="0" w:space="0" w:color="auto"/>
      </w:divBdr>
    </w:div>
    <w:div w:id="1494368799">
      <w:bodyDiv w:val="1"/>
      <w:marLeft w:val="0"/>
      <w:marRight w:val="0"/>
      <w:marTop w:val="0"/>
      <w:marBottom w:val="0"/>
      <w:divBdr>
        <w:top w:val="none" w:sz="0" w:space="0" w:color="auto"/>
        <w:left w:val="none" w:sz="0" w:space="0" w:color="auto"/>
        <w:bottom w:val="none" w:sz="0" w:space="0" w:color="auto"/>
        <w:right w:val="none" w:sz="0" w:space="0" w:color="auto"/>
      </w:divBdr>
    </w:div>
    <w:div w:id="1629050201">
      <w:bodyDiv w:val="1"/>
      <w:marLeft w:val="0"/>
      <w:marRight w:val="0"/>
      <w:marTop w:val="0"/>
      <w:marBottom w:val="0"/>
      <w:divBdr>
        <w:top w:val="none" w:sz="0" w:space="0" w:color="auto"/>
        <w:left w:val="none" w:sz="0" w:space="0" w:color="auto"/>
        <w:bottom w:val="none" w:sz="0" w:space="0" w:color="auto"/>
        <w:right w:val="none" w:sz="0" w:space="0" w:color="auto"/>
      </w:divBdr>
    </w:div>
    <w:div w:id="1659841050">
      <w:bodyDiv w:val="1"/>
      <w:marLeft w:val="0"/>
      <w:marRight w:val="0"/>
      <w:marTop w:val="0"/>
      <w:marBottom w:val="0"/>
      <w:divBdr>
        <w:top w:val="none" w:sz="0" w:space="0" w:color="auto"/>
        <w:left w:val="none" w:sz="0" w:space="0" w:color="auto"/>
        <w:bottom w:val="none" w:sz="0" w:space="0" w:color="auto"/>
        <w:right w:val="none" w:sz="0" w:space="0" w:color="auto"/>
      </w:divBdr>
    </w:div>
    <w:div w:id="1674843204">
      <w:bodyDiv w:val="1"/>
      <w:marLeft w:val="0"/>
      <w:marRight w:val="0"/>
      <w:marTop w:val="0"/>
      <w:marBottom w:val="0"/>
      <w:divBdr>
        <w:top w:val="none" w:sz="0" w:space="0" w:color="auto"/>
        <w:left w:val="none" w:sz="0" w:space="0" w:color="auto"/>
        <w:bottom w:val="none" w:sz="0" w:space="0" w:color="auto"/>
        <w:right w:val="none" w:sz="0" w:space="0" w:color="auto"/>
      </w:divBdr>
    </w:div>
    <w:div w:id="1676300998">
      <w:bodyDiv w:val="1"/>
      <w:marLeft w:val="0"/>
      <w:marRight w:val="0"/>
      <w:marTop w:val="0"/>
      <w:marBottom w:val="0"/>
      <w:divBdr>
        <w:top w:val="none" w:sz="0" w:space="0" w:color="auto"/>
        <w:left w:val="none" w:sz="0" w:space="0" w:color="auto"/>
        <w:bottom w:val="none" w:sz="0" w:space="0" w:color="auto"/>
        <w:right w:val="none" w:sz="0" w:space="0" w:color="auto"/>
      </w:divBdr>
    </w:div>
    <w:div w:id="1757021191">
      <w:bodyDiv w:val="1"/>
      <w:marLeft w:val="0"/>
      <w:marRight w:val="0"/>
      <w:marTop w:val="0"/>
      <w:marBottom w:val="0"/>
      <w:divBdr>
        <w:top w:val="none" w:sz="0" w:space="0" w:color="auto"/>
        <w:left w:val="none" w:sz="0" w:space="0" w:color="auto"/>
        <w:bottom w:val="none" w:sz="0" w:space="0" w:color="auto"/>
        <w:right w:val="none" w:sz="0" w:space="0" w:color="auto"/>
      </w:divBdr>
    </w:div>
    <w:div w:id="1831676001">
      <w:bodyDiv w:val="1"/>
      <w:marLeft w:val="0"/>
      <w:marRight w:val="0"/>
      <w:marTop w:val="0"/>
      <w:marBottom w:val="0"/>
      <w:divBdr>
        <w:top w:val="none" w:sz="0" w:space="0" w:color="auto"/>
        <w:left w:val="none" w:sz="0" w:space="0" w:color="auto"/>
        <w:bottom w:val="none" w:sz="0" w:space="0" w:color="auto"/>
        <w:right w:val="none" w:sz="0" w:space="0" w:color="auto"/>
      </w:divBdr>
    </w:div>
    <w:div w:id="1889607864">
      <w:bodyDiv w:val="1"/>
      <w:marLeft w:val="0"/>
      <w:marRight w:val="0"/>
      <w:marTop w:val="0"/>
      <w:marBottom w:val="0"/>
      <w:divBdr>
        <w:top w:val="none" w:sz="0" w:space="0" w:color="auto"/>
        <w:left w:val="none" w:sz="0" w:space="0" w:color="auto"/>
        <w:bottom w:val="none" w:sz="0" w:space="0" w:color="auto"/>
        <w:right w:val="none" w:sz="0" w:space="0" w:color="auto"/>
      </w:divBdr>
    </w:div>
    <w:div w:id="2017995388">
      <w:bodyDiv w:val="1"/>
      <w:marLeft w:val="0"/>
      <w:marRight w:val="0"/>
      <w:marTop w:val="0"/>
      <w:marBottom w:val="0"/>
      <w:divBdr>
        <w:top w:val="none" w:sz="0" w:space="0" w:color="auto"/>
        <w:left w:val="none" w:sz="0" w:space="0" w:color="auto"/>
        <w:bottom w:val="none" w:sz="0" w:space="0" w:color="auto"/>
        <w:right w:val="none" w:sz="0" w:space="0" w:color="auto"/>
      </w:divBdr>
    </w:div>
    <w:div w:id="2068146563">
      <w:bodyDiv w:val="1"/>
      <w:marLeft w:val="0"/>
      <w:marRight w:val="0"/>
      <w:marTop w:val="0"/>
      <w:marBottom w:val="0"/>
      <w:divBdr>
        <w:top w:val="none" w:sz="0" w:space="0" w:color="auto"/>
        <w:left w:val="none" w:sz="0" w:space="0" w:color="auto"/>
        <w:bottom w:val="none" w:sz="0" w:space="0" w:color="auto"/>
        <w:right w:val="none" w:sz="0" w:space="0" w:color="auto"/>
      </w:divBdr>
    </w:div>
    <w:div w:id="2113472367">
      <w:bodyDiv w:val="1"/>
      <w:marLeft w:val="0"/>
      <w:marRight w:val="0"/>
      <w:marTop w:val="0"/>
      <w:marBottom w:val="0"/>
      <w:divBdr>
        <w:top w:val="none" w:sz="0" w:space="0" w:color="auto"/>
        <w:left w:val="none" w:sz="0" w:space="0" w:color="auto"/>
        <w:bottom w:val="none" w:sz="0" w:space="0" w:color="auto"/>
        <w:right w:val="none" w:sz="0" w:space="0" w:color="auto"/>
      </w:divBdr>
    </w:div>
    <w:div w:id="2145150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jpeg"/><Relationship Id="rId26" Type="http://schemas.openxmlformats.org/officeDocument/2006/relationships/diagramQuickStyle" Target="diagrams/quickStyle1.xml"/><Relationship Id="rId39" Type="http://schemas.openxmlformats.org/officeDocument/2006/relationships/image" Target="media/image22.png"/><Relationship Id="rId21" Type="http://schemas.openxmlformats.org/officeDocument/2006/relationships/image" Target="media/image10.png"/><Relationship Id="rId34" Type="http://schemas.openxmlformats.org/officeDocument/2006/relationships/image" Target="media/image17.jpe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hyperlink" Target="https://cac-word-edit.officeapps.live.com/we/wordeditorframe.aspx?ui=en-us&amp;rs=en-us&amp;wopisrc=https%3A%2F%2Fgnbg.sharepoint.com%2Fteams%2FCYA-DEJChildandYouthAdvocate-TMS%2F_vti_bin%2Fwopi.ashx%2Ffiles%2F15acd2729276473e900e68ad5f9ec2f4&amp;wdenableroaming=1&amp;mscc=1&amp;hid=dd3ef26c-d18c-71dc-2de3-8fab21934586-2518&amp;uiembed=1&amp;uih=teams&amp;uihit=files&amp;hhdr=1&amp;dchat=1&amp;sc=%7B%22pmo%22%3A%22https%3A%2F%2Fteams.microsoft.com%22%2C%22pmshare%22%3Atrue%2C%22surl%22%3A%22%22%2C%22curl%22%3A%22%22%2C%22vurl%22%3A%22%22%2C%22eurl%22%3A%22https%3A%2F%2Fteams.microsoft.com%2Ffiles%2Fapps%2Fcom.microsoft.teams.files%2Ffiles%2F897248665%2Fopen%3Fagent%3Dpostmessage%26objectUrl%3Dhttps%253A%252F%252Fgnbg.sharepoint.com%252Fteams%252FCYA-DEJChildandYouthAdvocate-TMS%252FShared%2520Documents%252FState%2520of%2520the%2520Child%2520Report%252FState%2520of%2520the%2520Child%2520Draft%25201.docx%26fileId%3D15acd272-9276-473e-900e-68ad5f9ec2f4%26fileType%3Ddocx%26ctx%3Dfiles%26scenarioId%3D2518%26locale%3Den-us%26theme%3Ddefault%26version%3D21072105700%26setting%3Dring.id%3Ageneral%26setting%3DcreatedTime%3A1634687178014%22%7D&amp;wdorigin=TEAMS-ELECTRON.teams.files&amp;wdhostclicktime=1634687177947&amp;jsapi=1&amp;jsapiver=v1&amp;newsession=1&amp;corrid=c12247d8-2493-41fa-a580-7713ea9e6326&amp;usid=c12247d8-2493-41fa-a580-7713ea9e6326&amp;sftc=1&amp;sams=1&amp;accloop=1&amp;sdr=6&amp;scnd=1&amp;sat=1&amp;hbcv=1&amp;htv=1&amp;hodflp=1&amp;instantedit=1&amp;wopicomplete=1&amp;wdredirectionreason=Unified_SingleFlush&amp;rct=Medium&amp;ctp=LeastProtected" TargetMode="External"/><Relationship Id="rId63" Type="http://schemas.openxmlformats.org/officeDocument/2006/relationships/image" Target="media/image44.jpeg"/><Relationship Id="rId68" Type="http://schemas.openxmlformats.org/officeDocument/2006/relationships/image" Target="media/image49.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diagramData" Target="diagrams/data1.xml"/><Relationship Id="rId32" Type="http://schemas.openxmlformats.org/officeDocument/2006/relationships/image" Target="media/image16.jpeg"/><Relationship Id="rId37" Type="http://schemas.openxmlformats.org/officeDocument/2006/relationships/image" Target="media/image20.pn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39.png"/><Relationship Id="rId66" Type="http://schemas.openxmlformats.org/officeDocument/2006/relationships/image" Target="media/image47.jpeg"/><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2.jpeg"/><Relationship Id="rId28" Type="http://schemas.microsoft.com/office/2007/relationships/diagramDrawing" Target="diagrams/drawing1.xml"/><Relationship Id="rId36" Type="http://schemas.openxmlformats.org/officeDocument/2006/relationships/image" Target="media/image19.jpeg"/><Relationship Id="rId49" Type="http://schemas.openxmlformats.org/officeDocument/2006/relationships/image" Target="media/image32.png"/><Relationship Id="rId57" Type="http://schemas.openxmlformats.org/officeDocument/2006/relationships/image" Target="media/image38.png"/><Relationship Id="rId61" Type="http://schemas.openxmlformats.org/officeDocument/2006/relationships/image" Target="media/image42.jpeg"/><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image" Target="media/image15.jpe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1.png"/><Relationship Id="rId65" Type="http://schemas.openxmlformats.org/officeDocument/2006/relationships/image" Target="media/image46.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fif"/><Relationship Id="rId22" Type="http://schemas.openxmlformats.org/officeDocument/2006/relationships/image" Target="media/image11.png"/><Relationship Id="rId27" Type="http://schemas.openxmlformats.org/officeDocument/2006/relationships/diagramColors" Target="diagrams/colors1.xml"/><Relationship Id="rId30" Type="http://schemas.openxmlformats.org/officeDocument/2006/relationships/image" Target="media/image14.jpeg"/><Relationship Id="rId35" Type="http://schemas.openxmlformats.org/officeDocument/2006/relationships/image" Target="media/image18.jpe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hyperlink" Target="https://cac-word-edit.officeapps.live.com/we/wordeditorframe.aspx?ui=en-us&amp;rs=en-us&amp;wopisrc=https%3A%2F%2Fgnbg.sharepoint.com%2Fteams%2FCYA-DEJChildandYouthAdvocate-TMS%2F_vti_bin%2Fwopi.ashx%2Ffiles%2F15acd2729276473e900e68ad5f9ec2f4&amp;wdenableroaming=1&amp;mscc=1&amp;hid=dd3ef26c-d18c-71dc-2de3-8fab21934586-2518&amp;uiembed=1&amp;uih=teams&amp;uihit=files&amp;hhdr=1&amp;dchat=1&amp;sc=%7B%22pmo%22%3A%22https%3A%2F%2Fteams.microsoft.com%22%2C%22pmshare%22%3Atrue%2C%22surl%22%3A%22%22%2C%22curl%22%3A%22%22%2C%22vurl%22%3A%22%22%2C%22eurl%22%3A%22https%3A%2F%2Fteams.microsoft.com%2Ffiles%2Fapps%2Fcom.microsoft.teams.files%2Ffiles%2F897248665%2Fopen%3Fagent%3Dpostmessage%26objectUrl%3Dhttps%253A%252F%252Fgnbg.sharepoint.com%252Fteams%252FCYA-DEJChildandYouthAdvocate-TMS%252FShared%2520Documents%252FState%2520of%2520the%2520Child%2520Report%252FState%2520of%2520the%2520Child%2520Draft%25201.docx%26fileId%3D15acd272-9276-473e-900e-68ad5f9ec2f4%26fileType%3Ddocx%26ctx%3Dfiles%26scenarioId%3D2518%26locale%3Den-us%26theme%3Ddefault%26version%3D21072105700%26setting%3Dring.id%3Ageneral%26setting%3DcreatedTime%3A1634687178014%22%7D&amp;wdorigin=TEAMS-ELECTRON.teams.files&amp;wdhostclicktime=1634687177947&amp;jsapi=1&amp;jsapiver=v1&amp;newsession=1&amp;corrid=c12247d8-2493-41fa-a580-7713ea9e6326&amp;usid=c12247d8-2493-41fa-a580-7713ea9e6326&amp;sftc=1&amp;sams=1&amp;accloop=1&amp;sdr=6&amp;scnd=1&amp;sat=1&amp;hbcv=1&amp;htv=1&amp;hodflp=1&amp;instantedit=1&amp;wopicomplete=1&amp;wdredirectionreason=Unified_SingleFlush&amp;rct=Medium&amp;ctp=LeastProtected" TargetMode="External"/><Relationship Id="rId64" Type="http://schemas.openxmlformats.org/officeDocument/2006/relationships/image" Target="media/image45.png"/><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4.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1.xml"/><Relationship Id="rId25" Type="http://schemas.openxmlformats.org/officeDocument/2006/relationships/diagramLayout" Target="diagrams/layout1.xml"/><Relationship Id="rId33" Type="http://schemas.openxmlformats.org/officeDocument/2006/relationships/hyperlink" Target="https://www.calhealthreport.org/2021/08/23/analysis-want-a-mostly-normal-school-year-get-kids-to-wear-masks/" TargetMode="External"/><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0.png"/><Relationship Id="rId67" Type="http://schemas.openxmlformats.org/officeDocument/2006/relationships/image" Target="media/image48.jpeg"/><Relationship Id="rId20" Type="http://schemas.openxmlformats.org/officeDocument/2006/relationships/image" Target="media/image9.jpe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3.jpeg"/><Relationship Id="rId70"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https://www.cbc.ca/news/canada/new-brunswick/nb-child-welfare-bill-committee-1.6483496" TargetMode="External"/><Relationship Id="rId1" Type="http://schemas.openxmlformats.org/officeDocument/2006/relationships/hyperlink" Target="https://nbhc.ca/sites/default/files/publications-attachments/SWS18-19%20-New%20Brunswick%20Provincial%20Results.pdf" TargetMode="Externa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83995DF-9DCB-4239-8DB3-5E08598583B2}" type="doc">
      <dgm:prSet loTypeId="urn:microsoft.com/office/officeart/2005/8/layout/vList2" loCatId="list" qsTypeId="urn:microsoft.com/office/officeart/2005/8/quickstyle/simple1" qsCatId="simple" csTypeId="urn:microsoft.com/office/officeart/2005/8/colors/colorful1" csCatId="colorful" phldr="1"/>
      <dgm:spPr/>
      <dgm:t>
        <a:bodyPr/>
        <a:lstStyle/>
        <a:p>
          <a:endParaRPr lang="en-CA"/>
        </a:p>
      </dgm:t>
    </dgm:pt>
    <dgm:pt modelId="{E70FF120-5DFF-46B6-B91E-4A5B6299E17E}">
      <dgm:prSet phldrT="[Text]" custT="1"/>
      <dgm:spPr/>
      <dgm:t>
        <a:bodyPr/>
        <a:lstStyle/>
        <a:p>
          <a:r>
            <a:rPr lang="en-CA" sz="1200"/>
            <a:t>Recommendation 1</a:t>
          </a:r>
        </a:p>
      </dgm:t>
    </dgm:pt>
    <dgm:pt modelId="{DDB5AAC7-45D3-4788-81A4-704BA1E11BBE}" type="parTrans" cxnId="{7B14483A-3811-4B7C-A8F3-AA066937949A}">
      <dgm:prSet/>
      <dgm:spPr/>
      <dgm:t>
        <a:bodyPr/>
        <a:lstStyle/>
        <a:p>
          <a:endParaRPr lang="en-CA" sz="1200"/>
        </a:p>
      </dgm:t>
    </dgm:pt>
    <dgm:pt modelId="{E72297C2-3648-4DC5-9964-8744D01E9269}" type="sibTrans" cxnId="{7B14483A-3811-4B7C-A8F3-AA066937949A}">
      <dgm:prSet/>
      <dgm:spPr/>
      <dgm:t>
        <a:bodyPr/>
        <a:lstStyle/>
        <a:p>
          <a:endParaRPr lang="en-CA" sz="1200"/>
        </a:p>
      </dgm:t>
    </dgm:pt>
    <dgm:pt modelId="{00FD3275-695B-4CF1-8198-F2A3C3064901}">
      <dgm:prSet phldrT="[Text]" custT="1"/>
      <dgm:spPr/>
      <dgm:t>
        <a:bodyPr/>
        <a:lstStyle/>
        <a:p>
          <a:r>
            <a:rPr lang="en-CA" sz="1200"/>
            <a:t>Recommendation 3</a:t>
          </a:r>
        </a:p>
      </dgm:t>
    </dgm:pt>
    <dgm:pt modelId="{5BB3D8FD-D678-456B-B244-44DD1C8068D3}" type="parTrans" cxnId="{19C0C97A-21AE-4C7C-A08F-8812873F383D}">
      <dgm:prSet/>
      <dgm:spPr/>
      <dgm:t>
        <a:bodyPr/>
        <a:lstStyle/>
        <a:p>
          <a:endParaRPr lang="en-CA" sz="1200"/>
        </a:p>
      </dgm:t>
    </dgm:pt>
    <dgm:pt modelId="{C7772EB2-F479-4B14-909D-642545ABE9DC}" type="sibTrans" cxnId="{19C0C97A-21AE-4C7C-A08F-8812873F383D}">
      <dgm:prSet/>
      <dgm:spPr/>
      <dgm:t>
        <a:bodyPr/>
        <a:lstStyle/>
        <a:p>
          <a:endParaRPr lang="en-CA" sz="1200"/>
        </a:p>
      </dgm:t>
    </dgm:pt>
    <dgm:pt modelId="{16FBF032-1FD2-47C2-8A4E-B4C356EAF46D}">
      <dgm:prSet phldrT="[Text]" custT="1"/>
      <dgm:spPr/>
      <dgm:t>
        <a:bodyPr/>
        <a:lstStyle/>
        <a:p>
          <a:r>
            <a:rPr lang="en-CA" sz="1200"/>
            <a:t>Recommendation 4</a:t>
          </a:r>
        </a:p>
      </dgm:t>
    </dgm:pt>
    <dgm:pt modelId="{0FA2177A-98D6-425F-88C8-E7AC4F33B123}" type="parTrans" cxnId="{BD75FF59-CF49-4CC9-9FF5-B6B167A6B136}">
      <dgm:prSet/>
      <dgm:spPr/>
      <dgm:t>
        <a:bodyPr/>
        <a:lstStyle/>
        <a:p>
          <a:endParaRPr lang="en-CA" sz="1200"/>
        </a:p>
      </dgm:t>
    </dgm:pt>
    <dgm:pt modelId="{616419A1-253E-491B-964A-CC14FDF5881B}" type="sibTrans" cxnId="{BD75FF59-CF49-4CC9-9FF5-B6B167A6B136}">
      <dgm:prSet/>
      <dgm:spPr/>
      <dgm:t>
        <a:bodyPr/>
        <a:lstStyle/>
        <a:p>
          <a:endParaRPr lang="en-CA" sz="1200"/>
        </a:p>
      </dgm:t>
    </dgm:pt>
    <dgm:pt modelId="{38C8602D-004F-4A15-9AE6-E6CA1685242D}">
      <dgm:prSet phldrT="[Text]" custT="1"/>
      <dgm:spPr/>
      <dgm:t>
        <a:bodyPr/>
        <a:lstStyle/>
        <a:p>
          <a:r>
            <a:rPr lang="en-CA" sz="1200"/>
            <a:t>Recommendation 2</a:t>
          </a:r>
        </a:p>
      </dgm:t>
    </dgm:pt>
    <dgm:pt modelId="{807A586E-4E41-4FA7-8A66-1B38AFAE1CC2}" type="parTrans" cxnId="{CDA20A43-87E2-488A-BB31-88D0CA5F6AE9}">
      <dgm:prSet/>
      <dgm:spPr/>
      <dgm:t>
        <a:bodyPr/>
        <a:lstStyle/>
        <a:p>
          <a:endParaRPr lang="en-CA" sz="1200"/>
        </a:p>
      </dgm:t>
    </dgm:pt>
    <dgm:pt modelId="{E1CFD81B-B309-4BB2-960C-36C3C6DAD8C6}" type="sibTrans" cxnId="{CDA20A43-87E2-488A-BB31-88D0CA5F6AE9}">
      <dgm:prSet/>
      <dgm:spPr/>
      <dgm:t>
        <a:bodyPr/>
        <a:lstStyle/>
        <a:p>
          <a:endParaRPr lang="en-CA" sz="1200"/>
        </a:p>
      </dgm:t>
    </dgm:pt>
    <dgm:pt modelId="{246458AE-B77B-48B4-A0AB-6AEBA4A9EDFE}">
      <dgm:prSet phldrT="[Text]" custT="1"/>
      <dgm:spPr/>
      <dgm:t>
        <a:bodyPr/>
        <a:lstStyle/>
        <a:p>
          <a:r>
            <a:rPr lang="en-CA" sz="1200"/>
            <a:t>Recommendation 5</a:t>
          </a:r>
        </a:p>
      </dgm:t>
    </dgm:pt>
    <dgm:pt modelId="{24CE5055-723F-44F6-BB55-2BFDFEEB4B56}" type="parTrans" cxnId="{18600BF6-8408-4020-AC91-1715D85A9C61}">
      <dgm:prSet/>
      <dgm:spPr/>
      <dgm:t>
        <a:bodyPr/>
        <a:lstStyle/>
        <a:p>
          <a:endParaRPr lang="en-CA" sz="1200"/>
        </a:p>
      </dgm:t>
    </dgm:pt>
    <dgm:pt modelId="{01F794D9-71AC-455C-A381-D8F099D93D29}" type="sibTrans" cxnId="{18600BF6-8408-4020-AC91-1715D85A9C61}">
      <dgm:prSet/>
      <dgm:spPr/>
      <dgm:t>
        <a:bodyPr/>
        <a:lstStyle/>
        <a:p>
          <a:endParaRPr lang="en-CA" sz="1200"/>
        </a:p>
      </dgm:t>
    </dgm:pt>
    <dgm:pt modelId="{0546BB75-CEFA-4D04-8241-A31263A017A5}">
      <dgm:prSet phldrT="[Text]" custT="1"/>
      <dgm:spPr/>
      <dgm:t>
        <a:bodyPr/>
        <a:lstStyle/>
        <a:p>
          <a:r>
            <a:rPr lang="en-CA" sz="1200" b="1" i="1"/>
            <a:t>It is recommended that the Department of Social Development develop a robust data monitoring system with appropriate data collection to support data disaggregation to effectively measure the impact of its programs towards the progressive realization of the rights of children with disabilities.</a:t>
          </a:r>
          <a:endParaRPr lang="en-CA" sz="1200"/>
        </a:p>
      </dgm:t>
    </dgm:pt>
    <dgm:pt modelId="{41A6ACBB-B2F7-4ED3-A492-E305EE235CDD}" type="parTrans" cxnId="{7FADA57F-A047-406D-81CE-61BBA7495C72}">
      <dgm:prSet/>
      <dgm:spPr/>
      <dgm:t>
        <a:bodyPr/>
        <a:lstStyle/>
        <a:p>
          <a:endParaRPr lang="en-CA" sz="1200"/>
        </a:p>
      </dgm:t>
    </dgm:pt>
    <dgm:pt modelId="{EB1E733C-8EEE-4BA7-9594-E2B356497816}" type="sibTrans" cxnId="{7FADA57F-A047-406D-81CE-61BBA7495C72}">
      <dgm:prSet/>
      <dgm:spPr/>
      <dgm:t>
        <a:bodyPr/>
        <a:lstStyle/>
        <a:p>
          <a:endParaRPr lang="en-CA" sz="1200"/>
        </a:p>
      </dgm:t>
    </dgm:pt>
    <dgm:pt modelId="{A196ACB8-B686-4A66-9508-ECE01493B837}">
      <dgm:prSet phldrT="[Text]" custT="1"/>
      <dgm:spPr/>
      <dgm:t>
        <a:bodyPr/>
        <a:lstStyle/>
        <a:p>
          <a:r>
            <a:rPr lang="en-CA" sz="1200" b="1" i="1"/>
            <a:t>It is recommended that the department of Social Development initiate the process for the review of the Child and Youth Well-Being Act in June 2025 and that it include a dedicated focus on improving child rights implementation throughout the statutory framework, and particularly, in order to advance, affirm and promote the rights of children with disabilities.</a:t>
          </a:r>
          <a:endParaRPr lang="en-CA" sz="1200"/>
        </a:p>
      </dgm:t>
    </dgm:pt>
    <dgm:pt modelId="{29FBE7B2-100B-40F3-B171-D9346897BA64}" type="parTrans" cxnId="{05108D65-C230-43F3-B42A-201521FEA94C}">
      <dgm:prSet/>
      <dgm:spPr/>
      <dgm:t>
        <a:bodyPr/>
        <a:lstStyle/>
        <a:p>
          <a:endParaRPr lang="en-CA" sz="1200"/>
        </a:p>
      </dgm:t>
    </dgm:pt>
    <dgm:pt modelId="{9FEA5F89-DAD9-44F8-AC06-85C892547115}" type="sibTrans" cxnId="{05108D65-C230-43F3-B42A-201521FEA94C}">
      <dgm:prSet/>
      <dgm:spPr/>
      <dgm:t>
        <a:bodyPr/>
        <a:lstStyle/>
        <a:p>
          <a:endParaRPr lang="en-CA" sz="1200"/>
        </a:p>
      </dgm:t>
    </dgm:pt>
    <dgm:pt modelId="{68CFF7C0-974C-4546-B391-E118B9701922}">
      <dgm:prSet phldrT="[Text]" custT="1"/>
      <dgm:spPr/>
      <dgm:t>
        <a:bodyPr/>
        <a:lstStyle/>
        <a:p>
          <a:r>
            <a:rPr lang="en-CA" sz="1200" b="1" i="1"/>
            <a:t>It is recommended that the Province of New Brunswick through the joint efforts of Integrated Service Delivery ministries support and implement the five-year Provincial Strategy of the FASD Centre of Excellence and, in particular, that it advance awareness and prevention efforts through the development of an effective and responsible Alcohol Policy.</a:t>
          </a:r>
          <a:endParaRPr lang="en-CA" sz="1200"/>
        </a:p>
      </dgm:t>
    </dgm:pt>
    <dgm:pt modelId="{BF656688-C5BD-4DCE-ADA4-D7A99616FC45}" type="parTrans" cxnId="{9541CC69-E867-4E4B-8F0E-63BA9F5F03F3}">
      <dgm:prSet/>
      <dgm:spPr/>
      <dgm:t>
        <a:bodyPr/>
        <a:lstStyle/>
        <a:p>
          <a:endParaRPr lang="en-CA" sz="1200"/>
        </a:p>
      </dgm:t>
    </dgm:pt>
    <dgm:pt modelId="{32F52952-8B88-4E1A-9623-FF3573DEA820}" type="sibTrans" cxnId="{9541CC69-E867-4E4B-8F0E-63BA9F5F03F3}">
      <dgm:prSet/>
      <dgm:spPr/>
      <dgm:t>
        <a:bodyPr/>
        <a:lstStyle/>
        <a:p>
          <a:endParaRPr lang="en-CA" sz="1200"/>
        </a:p>
      </dgm:t>
    </dgm:pt>
    <dgm:pt modelId="{D8E56C05-F23A-4AC2-8079-8539F845165B}">
      <dgm:prSet phldrT="[Text]" custT="1"/>
      <dgm:spPr/>
      <dgm:t>
        <a:bodyPr/>
        <a:lstStyle/>
        <a:p>
          <a:r>
            <a:rPr lang="en-CA" sz="1200" b="1" i="1"/>
            <a:t>It is recommended that the Attorney General instruct the Director of Public Prosecutions to carry out a review of General Comment 24 of the Committee on the Rights of the Child and determine what measures can be taken to better, and fully, protect children’s rights through prosecutions practice in the Province, having particular regard to the need to stop prosecuting children with neurodevelopmental delays.</a:t>
          </a:r>
          <a:endParaRPr lang="en-CA" sz="1200"/>
        </a:p>
      </dgm:t>
    </dgm:pt>
    <dgm:pt modelId="{7CAA2812-CFFC-42AC-B2FA-D40A4D793BD7}" type="parTrans" cxnId="{917D44EB-4F4A-4145-9779-1B28623F37F8}">
      <dgm:prSet/>
      <dgm:spPr/>
      <dgm:t>
        <a:bodyPr/>
        <a:lstStyle/>
        <a:p>
          <a:endParaRPr lang="en-CA" sz="1200"/>
        </a:p>
      </dgm:t>
    </dgm:pt>
    <dgm:pt modelId="{25E961D3-2D7A-4143-9929-C2C36F0A1BAE}" type="sibTrans" cxnId="{917D44EB-4F4A-4145-9779-1B28623F37F8}">
      <dgm:prSet/>
      <dgm:spPr/>
      <dgm:t>
        <a:bodyPr/>
        <a:lstStyle/>
        <a:p>
          <a:endParaRPr lang="en-CA" sz="1200"/>
        </a:p>
      </dgm:t>
    </dgm:pt>
    <dgm:pt modelId="{D54C9DD1-3560-4E59-A452-D6A904F768BB}">
      <dgm:prSet phldrT="[Text]" custT="1"/>
      <dgm:spPr/>
      <dgm:t>
        <a:bodyPr/>
        <a:lstStyle/>
        <a:p>
          <a:endParaRPr lang="en-CA" sz="1200"/>
        </a:p>
      </dgm:t>
    </dgm:pt>
    <dgm:pt modelId="{98C28C39-E425-457C-971D-B4BE9E3F4007}" type="parTrans" cxnId="{B2CDADA2-7160-4856-A6DC-9D4AFF3ABACA}">
      <dgm:prSet/>
      <dgm:spPr/>
      <dgm:t>
        <a:bodyPr/>
        <a:lstStyle/>
        <a:p>
          <a:endParaRPr lang="en-CA" sz="1200"/>
        </a:p>
      </dgm:t>
    </dgm:pt>
    <dgm:pt modelId="{BA547047-A288-4388-A4AC-C66C1D435317}" type="sibTrans" cxnId="{B2CDADA2-7160-4856-A6DC-9D4AFF3ABACA}">
      <dgm:prSet/>
      <dgm:spPr/>
      <dgm:t>
        <a:bodyPr/>
        <a:lstStyle/>
        <a:p>
          <a:endParaRPr lang="en-CA" sz="1200"/>
        </a:p>
      </dgm:t>
    </dgm:pt>
    <dgm:pt modelId="{AFAF1370-372B-4F21-ADF8-97B5229C4533}">
      <dgm:prSet phldrT="[Text]" custT="1"/>
      <dgm:spPr/>
      <dgm:t>
        <a:bodyPr/>
        <a:lstStyle/>
        <a:p>
          <a:r>
            <a:rPr lang="en-CA" sz="1200" b="1" i="1"/>
            <a:t>It is recommended that the Province take all legislative and administrative measures necessary to create a level playing field and equal opportunities for children with disabilities through increased support to families with disabilities, including support to innovative community based interventions for wrap-around models of care such as ACCESS Open Minds, Social Pediatrics, Child Advocacy Centres, Autism Centres and local FASD intervention centres.</a:t>
          </a:r>
          <a:endParaRPr lang="en-CA" sz="1200"/>
        </a:p>
      </dgm:t>
    </dgm:pt>
    <dgm:pt modelId="{A5020EB3-4EF3-4699-91A2-E49023EB4FA3}" type="parTrans" cxnId="{10AE920B-A895-4AA9-958A-7EB5CD9C5AC4}">
      <dgm:prSet/>
      <dgm:spPr/>
      <dgm:t>
        <a:bodyPr/>
        <a:lstStyle/>
        <a:p>
          <a:endParaRPr lang="en-CA" sz="1200"/>
        </a:p>
      </dgm:t>
    </dgm:pt>
    <dgm:pt modelId="{B5A8769D-FE10-4654-ADD5-E08566ED589D}" type="sibTrans" cxnId="{10AE920B-A895-4AA9-958A-7EB5CD9C5AC4}">
      <dgm:prSet/>
      <dgm:spPr/>
      <dgm:t>
        <a:bodyPr/>
        <a:lstStyle/>
        <a:p>
          <a:endParaRPr lang="en-CA" sz="1200"/>
        </a:p>
      </dgm:t>
    </dgm:pt>
    <dgm:pt modelId="{2B589999-4487-4DFD-A490-B1EC9242B305}">
      <dgm:prSet phldrT="[Text]" custT="1"/>
      <dgm:spPr/>
      <dgm:t>
        <a:bodyPr/>
        <a:lstStyle/>
        <a:p>
          <a:endParaRPr lang="en-CA" sz="1200"/>
        </a:p>
      </dgm:t>
    </dgm:pt>
    <dgm:pt modelId="{656E57F3-6DA3-45EF-8FAF-24D20C036C80}" type="parTrans" cxnId="{690FB4CC-C0FC-4F79-BF27-47B97066ACBF}">
      <dgm:prSet/>
      <dgm:spPr/>
      <dgm:t>
        <a:bodyPr/>
        <a:lstStyle/>
        <a:p>
          <a:endParaRPr lang="en-CA" sz="1200"/>
        </a:p>
      </dgm:t>
    </dgm:pt>
    <dgm:pt modelId="{1D3A907C-BF0D-4864-99D8-1B839FE9A166}" type="sibTrans" cxnId="{690FB4CC-C0FC-4F79-BF27-47B97066ACBF}">
      <dgm:prSet/>
      <dgm:spPr/>
      <dgm:t>
        <a:bodyPr/>
        <a:lstStyle/>
        <a:p>
          <a:endParaRPr lang="en-CA" sz="1200"/>
        </a:p>
      </dgm:t>
    </dgm:pt>
    <dgm:pt modelId="{E14A0681-785A-4843-8BC4-10D2919B0354}">
      <dgm:prSet phldrT="[Text]" custT="1"/>
      <dgm:spPr/>
      <dgm:t>
        <a:bodyPr/>
        <a:lstStyle/>
        <a:p>
          <a:endParaRPr lang="en-CA" sz="1200"/>
        </a:p>
      </dgm:t>
    </dgm:pt>
    <dgm:pt modelId="{347BC36E-1067-4011-8208-CF74093448B8}" type="parTrans" cxnId="{06005BD3-EE57-4090-B2D7-6695C5A4844D}">
      <dgm:prSet/>
      <dgm:spPr/>
      <dgm:t>
        <a:bodyPr/>
        <a:lstStyle/>
        <a:p>
          <a:endParaRPr lang="en-CA" sz="1200"/>
        </a:p>
      </dgm:t>
    </dgm:pt>
    <dgm:pt modelId="{184040E4-48BE-4F0A-BDD9-A09BF4BCF7B9}" type="sibTrans" cxnId="{06005BD3-EE57-4090-B2D7-6695C5A4844D}">
      <dgm:prSet/>
      <dgm:spPr/>
      <dgm:t>
        <a:bodyPr/>
        <a:lstStyle/>
        <a:p>
          <a:endParaRPr lang="en-CA" sz="1200"/>
        </a:p>
      </dgm:t>
    </dgm:pt>
    <dgm:pt modelId="{42280EBA-B902-4B79-92AD-9F72D96EB06C}">
      <dgm:prSet phldrT="[Text]" custT="1"/>
      <dgm:spPr/>
      <dgm:t>
        <a:bodyPr/>
        <a:lstStyle/>
        <a:p>
          <a:endParaRPr lang="en-CA" sz="1200"/>
        </a:p>
      </dgm:t>
    </dgm:pt>
    <dgm:pt modelId="{0AD91BEA-BF2E-41B9-9C70-E105755AF73D}" type="parTrans" cxnId="{BF36A51D-8ED0-43C3-838D-1607ECD8377E}">
      <dgm:prSet/>
      <dgm:spPr/>
      <dgm:t>
        <a:bodyPr/>
        <a:lstStyle/>
        <a:p>
          <a:endParaRPr lang="en-CA" sz="1200"/>
        </a:p>
      </dgm:t>
    </dgm:pt>
    <dgm:pt modelId="{81E55ED4-33C3-439C-8AFA-BA62B4950A9E}" type="sibTrans" cxnId="{BF36A51D-8ED0-43C3-838D-1607ECD8377E}">
      <dgm:prSet/>
      <dgm:spPr/>
      <dgm:t>
        <a:bodyPr/>
        <a:lstStyle/>
        <a:p>
          <a:endParaRPr lang="en-CA" sz="1200"/>
        </a:p>
      </dgm:t>
    </dgm:pt>
    <dgm:pt modelId="{24654BEE-AE71-4334-8BF2-0BDA4FBD8B5C}">
      <dgm:prSet phldrT="[Text]" custT="1"/>
      <dgm:spPr/>
      <dgm:t>
        <a:bodyPr/>
        <a:lstStyle/>
        <a:p>
          <a:endParaRPr lang="en-CA" sz="1200"/>
        </a:p>
      </dgm:t>
    </dgm:pt>
    <dgm:pt modelId="{3BA84F14-C930-41A0-BFB0-C874BB9A309B}" type="parTrans" cxnId="{9ED6C0B3-08D4-46A8-AC44-58A0BB5AE773}">
      <dgm:prSet/>
      <dgm:spPr/>
      <dgm:t>
        <a:bodyPr/>
        <a:lstStyle/>
        <a:p>
          <a:endParaRPr lang="en-CA" sz="1200"/>
        </a:p>
      </dgm:t>
    </dgm:pt>
    <dgm:pt modelId="{63D5BAE1-DD07-40C0-9A5E-591A6D04D448}" type="sibTrans" cxnId="{9ED6C0B3-08D4-46A8-AC44-58A0BB5AE773}">
      <dgm:prSet/>
      <dgm:spPr/>
      <dgm:t>
        <a:bodyPr/>
        <a:lstStyle/>
        <a:p>
          <a:endParaRPr lang="en-CA" sz="1200"/>
        </a:p>
      </dgm:t>
    </dgm:pt>
    <dgm:pt modelId="{447BD394-5460-407F-9C60-44FF73A501C3}">
      <dgm:prSet phldrT="[Text]" custT="1"/>
      <dgm:spPr/>
      <dgm:t>
        <a:bodyPr/>
        <a:lstStyle/>
        <a:p>
          <a:endParaRPr lang="en-CA" sz="1200"/>
        </a:p>
      </dgm:t>
    </dgm:pt>
    <dgm:pt modelId="{DA263773-D70E-44EE-8748-6F8467EEDFA7}" type="parTrans" cxnId="{C55FEBBB-A21A-4B63-8E3D-24A0E6B08485}">
      <dgm:prSet/>
      <dgm:spPr/>
      <dgm:t>
        <a:bodyPr/>
        <a:lstStyle/>
        <a:p>
          <a:endParaRPr lang="en-CA" sz="1200"/>
        </a:p>
      </dgm:t>
    </dgm:pt>
    <dgm:pt modelId="{17E7A3E0-202C-4357-8A1E-5DA8184D0E36}" type="sibTrans" cxnId="{C55FEBBB-A21A-4B63-8E3D-24A0E6B08485}">
      <dgm:prSet/>
      <dgm:spPr/>
      <dgm:t>
        <a:bodyPr/>
        <a:lstStyle/>
        <a:p>
          <a:endParaRPr lang="en-CA" sz="1200"/>
        </a:p>
      </dgm:t>
    </dgm:pt>
    <dgm:pt modelId="{77F8E144-61E3-4AF7-89A7-646F81D2A5A9}" type="pres">
      <dgm:prSet presAssocID="{483995DF-9DCB-4239-8DB3-5E08598583B2}" presName="linear" presStyleCnt="0">
        <dgm:presLayoutVars>
          <dgm:animLvl val="lvl"/>
          <dgm:resizeHandles val="exact"/>
        </dgm:presLayoutVars>
      </dgm:prSet>
      <dgm:spPr/>
    </dgm:pt>
    <dgm:pt modelId="{CF5B2C81-424C-4F71-B81A-70BB6CC3CE53}" type="pres">
      <dgm:prSet presAssocID="{E70FF120-5DFF-46B6-B91E-4A5B6299E17E}" presName="parentText" presStyleLbl="node1" presStyleIdx="0" presStyleCnt="5">
        <dgm:presLayoutVars>
          <dgm:chMax val="0"/>
          <dgm:bulletEnabled val="1"/>
        </dgm:presLayoutVars>
      </dgm:prSet>
      <dgm:spPr/>
    </dgm:pt>
    <dgm:pt modelId="{63F360B7-9155-4F0F-9821-FB82877BD7A3}" type="pres">
      <dgm:prSet presAssocID="{E70FF120-5DFF-46B6-B91E-4A5B6299E17E}" presName="childText" presStyleLbl="revTx" presStyleIdx="0" presStyleCnt="5">
        <dgm:presLayoutVars>
          <dgm:bulletEnabled val="1"/>
        </dgm:presLayoutVars>
      </dgm:prSet>
      <dgm:spPr/>
    </dgm:pt>
    <dgm:pt modelId="{1BADDCB0-1445-41BE-9723-075CF15FC878}" type="pres">
      <dgm:prSet presAssocID="{38C8602D-004F-4A15-9AE6-E6CA1685242D}" presName="parentText" presStyleLbl="node1" presStyleIdx="1" presStyleCnt="5">
        <dgm:presLayoutVars>
          <dgm:chMax val="0"/>
          <dgm:bulletEnabled val="1"/>
        </dgm:presLayoutVars>
      </dgm:prSet>
      <dgm:spPr/>
    </dgm:pt>
    <dgm:pt modelId="{0003D7B7-A929-4BA8-9C84-7A849688C50A}" type="pres">
      <dgm:prSet presAssocID="{38C8602D-004F-4A15-9AE6-E6CA1685242D}" presName="childText" presStyleLbl="revTx" presStyleIdx="1" presStyleCnt="5">
        <dgm:presLayoutVars>
          <dgm:bulletEnabled val="1"/>
        </dgm:presLayoutVars>
      </dgm:prSet>
      <dgm:spPr/>
    </dgm:pt>
    <dgm:pt modelId="{8444ED0E-7548-4EAD-9A90-EAF3C0C051EB}" type="pres">
      <dgm:prSet presAssocID="{00FD3275-695B-4CF1-8198-F2A3C3064901}" presName="parentText" presStyleLbl="node1" presStyleIdx="2" presStyleCnt="5">
        <dgm:presLayoutVars>
          <dgm:chMax val="0"/>
          <dgm:bulletEnabled val="1"/>
        </dgm:presLayoutVars>
      </dgm:prSet>
      <dgm:spPr/>
    </dgm:pt>
    <dgm:pt modelId="{65106D3C-B324-438C-8D91-44EA2328EE57}" type="pres">
      <dgm:prSet presAssocID="{00FD3275-695B-4CF1-8198-F2A3C3064901}" presName="childText" presStyleLbl="revTx" presStyleIdx="2" presStyleCnt="5">
        <dgm:presLayoutVars>
          <dgm:bulletEnabled val="1"/>
        </dgm:presLayoutVars>
      </dgm:prSet>
      <dgm:spPr/>
    </dgm:pt>
    <dgm:pt modelId="{440A7A90-A5E9-40DA-9C8F-94187633E5A1}" type="pres">
      <dgm:prSet presAssocID="{16FBF032-1FD2-47C2-8A4E-B4C356EAF46D}" presName="parentText" presStyleLbl="node1" presStyleIdx="3" presStyleCnt="5">
        <dgm:presLayoutVars>
          <dgm:chMax val="0"/>
          <dgm:bulletEnabled val="1"/>
        </dgm:presLayoutVars>
      </dgm:prSet>
      <dgm:spPr/>
    </dgm:pt>
    <dgm:pt modelId="{1BBFDCDB-4097-475E-9BBC-6FFC3A143315}" type="pres">
      <dgm:prSet presAssocID="{16FBF032-1FD2-47C2-8A4E-B4C356EAF46D}" presName="childText" presStyleLbl="revTx" presStyleIdx="3" presStyleCnt="5">
        <dgm:presLayoutVars>
          <dgm:bulletEnabled val="1"/>
        </dgm:presLayoutVars>
      </dgm:prSet>
      <dgm:spPr/>
    </dgm:pt>
    <dgm:pt modelId="{DF535564-4AEF-4C9E-B6BF-A3059B000C99}" type="pres">
      <dgm:prSet presAssocID="{246458AE-B77B-48B4-A0AB-6AEBA4A9EDFE}" presName="parentText" presStyleLbl="node1" presStyleIdx="4" presStyleCnt="5">
        <dgm:presLayoutVars>
          <dgm:chMax val="0"/>
          <dgm:bulletEnabled val="1"/>
        </dgm:presLayoutVars>
      </dgm:prSet>
      <dgm:spPr/>
    </dgm:pt>
    <dgm:pt modelId="{21D74419-0267-4F40-847A-66729BC598F8}" type="pres">
      <dgm:prSet presAssocID="{246458AE-B77B-48B4-A0AB-6AEBA4A9EDFE}" presName="childText" presStyleLbl="revTx" presStyleIdx="4" presStyleCnt="5">
        <dgm:presLayoutVars>
          <dgm:bulletEnabled val="1"/>
        </dgm:presLayoutVars>
      </dgm:prSet>
      <dgm:spPr/>
    </dgm:pt>
  </dgm:ptLst>
  <dgm:cxnLst>
    <dgm:cxn modelId="{00358100-D6BA-4EEA-AA22-7594E466780E}" type="presOf" srcId="{D8E56C05-F23A-4AC2-8079-8539F845165B}" destId="{1BBFDCDB-4097-475E-9BBC-6FFC3A143315}" srcOrd="0" destOrd="0" presId="urn:microsoft.com/office/officeart/2005/8/layout/vList2"/>
    <dgm:cxn modelId="{10AE920B-A895-4AA9-958A-7EB5CD9C5AC4}" srcId="{246458AE-B77B-48B4-A0AB-6AEBA4A9EDFE}" destId="{AFAF1370-372B-4F21-ADF8-97B5229C4533}" srcOrd="0" destOrd="0" parTransId="{A5020EB3-4EF3-4699-91A2-E49023EB4FA3}" sibTransId="{B5A8769D-FE10-4654-ADD5-E08566ED589D}"/>
    <dgm:cxn modelId="{D17A790E-CC9B-4A4D-87A3-E36F9295F0D6}" type="presOf" srcId="{447BD394-5460-407F-9C60-44FF73A501C3}" destId="{21D74419-0267-4F40-847A-66729BC598F8}" srcOrd="0" destOrd="1" presId="urn:microsoft.com/office/officeart/2005/8/layout/vList2"/>
    <dgm:cxn modelId="{7F826917-7DA9-4E4A-AE84-01F4CC6D6C59}" type="presOf" srcId="{A196ACB8-B686-4A66-9508-ECE01493B837}" destId="{0003D7B7-A929-4BA8-9C84-7A849688C50A}" srcOrd="0" destOrd="0" presId="urn:microsoft.com/office/officeart/2005/8/layout/vList2"/>
    <dgm:cxn modelId="{BF36A51D-8ED0-43C3-838D-1607ECD8377E}" srcId="{00FD3275-695B-4CF1-8198-F2A3C3064901}" destId="{42280EBA-B902-4B79-92AD-9F72D96EB06C}" srcOrd="1" destOrd="0" parTransId="{0AD91BEA-BF2E-41B9-9C70-E105755AF73D}" sibTransId="{81E55ED4-33C3-439C-8AFA-BA62B4950A9E}"/>
    <dgm:cxn modelId="{7B14483A-3811-4B7C-A8F3-AA066937949A}" srcId="{483995DF-9DCB-4239-8DB3-5E08598583B2}" destId="{E70FF120-5DFF-46B6-B91E-4A5B6299E17E}" srcOrd="0" destOrd="0" parTransId="{DDB5AAC7-45D3-4788-81A4-704BA1E11BBE}" sibTransId="{E72297C2-3648-4DC5-9964-8744D01E9269}"/>
    <dgm:cxn modelId="{B087F861-6D37-41F7-8311-7E5B06967FAB}" type="presOf" srcId="{68CFF7C0-974C-4546-B391-E118B9701922}" destId="{65106D3C-B324-438C-8D91-44EA2328EE57}" srcOrd="0" destOrd="0" presId="urn:microsoft.com/office/officeart/2005/8/layout/vList2"/>
    <dgm:cxn modelId="{CDA20A43-87E2-488A-BB31-88D0CA5F6AE9}" srcId="{483995DF-9DCB-4239-8DB3-5E08598583B2}" destId="{38C8602D-004F-4A15-9AE6-E6CA1685242D}" srcOrd="1" destOrd="0" parTransId="{807A586E-4E41-4FA7-8A66-1B38AFAE1CC2}" sibTransId="{E1CFD81B-B309-4BB2-960C-36C3C6DAD8C6}"/>
    <dgm:cxn modelId="{05108D65-C230-43F3-B42A-201521FEA94C}" srcId="{38C8602D-004F-4A15-9AE6-E6CA1685242D}" destId="{A196ACB8-B686-4A66-9508-ECE01493B837}" srcOrd="0" destOrd="0" parTransId="{29FBE7B2-100B-40F3-B171-D9346897BA64}" sibTransId="{9FEA5F89-DAD9-44F8-AC06-85C892547115}"/>
    <dgm:cxn modelId="{9541CC69-E867-4E4B-8F0E-63BA9F5F03F3}" srcId="{00FD3275-695B-4CF1-8198-F2A3C3064901}" destId="{68CFF7C0-974C-4546-B391-E118B9701922}" srcOrd="0" destOrd="0" parTransId="{BF656688-C5BD-4DCE-ADA4-D7A99616FC45}" sibTransId="{32F52952-8B88-4E1A-9623-FF3573DEA820}"/>
    <dgm:cxn modelId="{8DA1E751-20A6-4EE2-AB5F-CCDA1D5D6974}" type="presOf" srcId="{483995DF-9DCB-4239-8DB3-5E08598583B2}" destId="{77F8E144-61E3-4AF7-89A7-646F81D2A5A9}" srcOrd="0" destOrd="0" presId="urn:microsoft.com/office/officeart/2005/8/layout/vList2"/>
    <dgm:cxn modelId="{BD75FF59-CF49-4CC9-9FF5-B6B167A6B136}" srcId="{483995DF-9DCB-4239-8DB3-5E08598583B2}" destId="{16FBF032-1FD2-47C2-8A4E-B4C356EAF46D}" srcOrd="3" destOrd="0" parTransId="{0FA2177A-98D6-425F-88C8-E7AC4F33B123}" sibTransId="{616419A1-253E-491B-964A-CC14FDF5881B}"/>
    <dgm:cxn modelId="{801E457A-84CE-4983-B4FD-3DC03B2A7524}" type="presOf" srcId="{D54C9DD1-3560-4E59-A452-D6A904F768BB}" destId="{21D74419-0267-4F40-847A-66729BC598F8}" srcOrd="0" destOrd="2" presId="urn:microsoft.com/office/officeart/2005/8/layout/vList2"/>
    <dgm:cxn modelId="{19C0C97A-21AE-4C7C-A08F-8812873F383D}" srcId="{483995DF-9DCB-4239-8DB3-5E08598583B2}" destId="{00FD3275-695B-4CF1-8198-F2A3C3064901}" srcOrd="2" destOrd="0" parTransId="{5BB3D8FD-D678-456B-B244-44DD1C8068D3}" sibTransId="{C7772EB2-F479-4B14-909D-642545ABE9DC}"/>
    <dgm:cxn modelId="{7FADA57F-A047-406D-81CE-61BBA7495C72}" srcId="{E70FF120-5DFF-46B6-B91E-4A5B6299E17E}" destId="{0546BB75-CEFA-4D04-8241-A31263A017A5}" srcOrd="0" destOrd="0" parTransId="{41A6ACBB-B2F7-4ED3-A492-E305EE235CDD}" sibTransId="{EB1E733C-8EEE-4BA7-9594-E2B356497816}"/>
    <dgm:cxn modelId="{D7763E84-BCBF-41C2-8C1B-56897BFEF672}" type="presOf" srcId="{2B589999-4487-4DFD-A490-B1EC9242B305}" destId="{63F360B7-9155-4F0F-9821-FB82877BD7A3}" srcOrd="0" destOrd="1" presId="urn:microsoft.com/office/officeart/2005/8/layout/vList2"/>
    <dgm:cxn modelId="{B724CF85-6AD3-466D-9467-96171B27FBC7}" type="presOf" srcId="{AFAF1370-372B-4F21-ADF8-97B5229C4533}" destId="{21D74419-0267-4F40-847A-66729BC598F8}" srcOrd="0" destOrd="0" presId="urn:microsoft.com/office/officeart/2005/8/layout/vList2"/>
    <dgm:cxn modelId="{673BC589-3201-4297-8D4E-2FFE40D31E76}" type="presOf" srcId="{00FD3275-695B-4CF1-8198-F2A3C3064901}" destId="{8444ED0E-7548-4EAD-9A90-EAF3C0C051EB}" srcOrd="0" destOrd="0" presId="urn:microsoft.com/office/officeart/2005/8/layout/vList2"/>
    <dgm:cxn modelId="{B4FDA790-0447-48AC-9857-C4891BB0CA0E}" type="presOf" srcId="{16FBF032-1FD2-47C2-8A4E-B4C356EAF46D}" destId="{440A7A90-A5E9-40DA-9C8F-94187633E5A1}" srcOrd="0" destOrd="0" presId="urn:microsoft.com/office/officeart/2005/8/layout/vList2"/>
    <dgm:cxn modelId="{8F9DC39D-6136-40A6-916E-E5BFB79C9A99}" type="presOf" srcId="{246458AE-B77B-48B4-A0AB-6AEBA4A9EDFE}" destId="{DF535564-4AEF-4C9E-B6BF-A3059B000C99}" srcOrd="0" destOrd="0" presId="urn:microsoft.com/office/officeart/2005/8/layout/vList2"/>
    <dgm:cxn modelId="{B2CDADA2-7160-4856-A6DC-9D4AFF3ABACA}" srcId="{246458AE-B77B-48B4-A0AB-6AEBA4A9EDFE}" destId="{D54C9DD1-3560-4E59-A452-D6A904F768BB}" srcOrd="2" destOrd="0" parTransId="{98C28C39-E425-457C-971D-B4BE9E3F4007}" sibTransId="{BA547047-A288-4388-A4AC-C66C1D435317}"/>
    <dgm:cxn modelId="{B5C2CAA4-80AF-4545-B7B0-BFBC4D45E311}" type="presOf" srcId="{0546BB75-CEFA-4D04-8241-A31263A017A5}" destId="{63F360B7-9155-4F0F-9821-FB82877BD7A3}" srcOrd="0" destOrd="0" presId="urn:microsoft.com/office/officeart/2005/8/layout/vList2"/>
    <dgm:cxn modelId="{D516AFA7-7862-411C-ACAD-8AEA7139E0D4}" type="presOf" srcId="{42280EBA-B902-4B79-92AD-9F72D96EB06C}" destId="{65106D3C-B324-438C-8D91-44EA2328EE57}" srcOrd="0" destOrd="1" presId="urn:microsoft.com/office/officeart/2005/8/layout/vList2"/>
    <dgm:cxn modelId="{9ED6C0B3-08D4-46A8-AC44-58A0BB5AE773}" srcId="{16FBF032-1FD2-47C2-8A4E-B4C356EAF46D}" destId="{24654BEE-AE71-4334-8BF2-0BDA4FBD8B5C}" srcOrd="1" destOrd="0" parTransId="{3BA84F14-C930-41A0-BFB0-C874BB9A309B}" sibTransId="{63D5BAE1-DD07-40C0-9A5E-591A6D04D448}"/>
    <dgm:cxn modelId="{C55FEBBB-A21A-4B63-8E3D-24A0E6B08485}" srcId="{246458AE-B77B-48B4-A0AB-6AEBA4A9EDFE}" destId="{447BD394-5460-407F-9C60-44FF73A501C3}" srcOrd="1" destOrd="0" parTransId="{DA263773-D70E-44EE-8748-6F8467EEDFA7}" sibTransId="{17E7A3E0-202C-4357-8A1E-5DA8184D0E36}"/>
    <dgm:cxn modelId="{66364FC8-E3BE-4B2C-A2DC-35900AD25ADC}" type="presOf" srcId="{E14A0681-785A-4843-8BC4-10D2919B0354}" destId="{0003D7B7-A929-4BA8-9C84-7A849688C50A}" srcOrd="0" destOrd="1" presId="urn:microsoft.com/office/officeart/2005/8/layout/vList2"/>
    <dgm:cxn modelId="{690FB4CC-C0FC-4F79-BF27-47B97066ACBF}" srcId="{E70FF120-5DFF-46B6-B91E-4A5B6299E17E}" destId="{2B589999-4487-4DFD-A490-B1EC9242B305}" srcOrd="1" destOrd="0" parTransId="{656E57F3-6DA3-45EF-8FAF-24D20C036C80}" sibTransId="{1D3A907C-BF0D-4864-99D8-1B839FE9A166}"/>
    <dgm:cxn modelId="{8ADE58CE-6970-48DF-9A2C-84C38BFD076E}" type="presOf" srcId="{38C8602D-004F-4A15-9AE6-E6CA1685242D}" destId="{1BADDCB0-1445-41BE-9723-075CF15FC878}" srcOrd="0" destOrd="0" presId="urn:microsoft.com/office/officeart/2005/8/layout/vList2"/>
    <dgm:cxn modelId="{06005BD3-EE57-4090-B2D7-6695C5A4844D}" srcId="{38C8602D-004F-4A15-9AE6-E6CA1685242D}" destId="{E14A0681-785A-4843-8BC4-10D2919B0354}" srcOrd="1" destOrd="0" parTransId="{347BC36E-1067-4011-8208-CF74093448B8}" sibTransId="{184040E4-48BE-4F0A-BDD9-A09BF4BCF7B9}"/>
    <dgm:cxn modelId="{A507BBE4-ACFE-4F69-9082-664C473CE1F4}" type="presOf" srcId="{24654BEE-AE71-4334-8BF2-0BDA4FBD8B5C}" destId="{1BBFDCDB-4097-475E-9BBC-6FFC3A143315}" srcOrd="0" destOrd="1" presId="urn:microsoft.com/office/officeart/2005/8/layout/vList2"/>
    <dgm:cxn modelId="{5443C6EA-774D-4BE8-BE69-7BD801676DFB}" type="presOf" srcId="{E70FF120-5DFF-46B6-B91E-4A5B6299E17E}" destId="{CF5B2C81-424C-4F71-B81A-70BB6CC3CE53}" srcOrd="0" destOrd="0" presId="urn:microsoft.com/office/officeart/2005/8/layout/vList2"/>
    <dgm:cxn modelId="{917D44EB-4F4A-4145-9779-1B28623F37F8}" srcId="{16FBF032-1FD2-47C2-8A4E-B4C356EAF46D}" destId="{D8E56C05-F23A-4AC2-8079-8539F845165B}" srcOrd="0" destOrd="0" parTransId="{7CAA2812-CFFC-42AC-B2FA-D40A4D793BD7}" sibTransId="{25E961D3-2D7A-4143-9929-C2C36F0A1BAE}"/>
    <dgm:cxn modelId="{18600BF6-8408-4020-AC91-1715D85A9C61}" srcId="{483995DF-9DCB-4239-8DB3-5E08598583B2}" destId="{246458AE-B77B-48B4-A0AB-6AEBA4A9EDFE}" srcOrd="4" destOrd="0" parTransId="{24CE5055-723F-44F6-BB55-2BFDFEEB4B56}" sibTransId="{01F794D9-71AC-455C-A381-D8F099D93D29}"/>
    <dgm:cxn modelId="{A2275B08-0A6C-4719-B9C6-C32B72F84943}" type="presParOf" srcId="{77F8E144-61E3-4AF7-89A7-646F81D2A5A9}" destId="{CF5B2C81-424C-4F71-B81A-70BB6CC3CE53}" srcOrd="0" destOrd="0" presId="urn:microsoft.com/office/officeart/2005/8/layout/vList2"/>
    <dgm:cxn modelId="{A7E33F69-AA52-43EE-BD41-7B9DE487DEB7}" type="presParOf" srcId="{77F8E144-61E3-4AF7-89A7-646F81D2A5A9}" destId="{63F360B7-9155-4F0F-9821-FB82877BD7A3}" srcOrd="1" destOrd="0" presId="urn:microsoft.com/office/officeart/2005/8/layout/vList2"/>
    <dgm:cxn modelId="{F29E7797-3455-47C8-830F-5AE5DD519464}" type="presParOf" srcId="{77F8E144-61E3-4AF7-89A7-646F81D2A5A9}" destId="{1BADDCB0-1445-41BE-9723-075CF15FC878}" srcOrd="2" destOrd="0" presId="urn:microsoft.com/office/officeart/2005/8/layout/vList2"/>
    <dgm:cxn modelId="{A5AF671F-3F9D-4305-BFAD-04D319D24352}" type="presParOf" srcId="{77F8E144-61E3-4AF7-89A7-646F81D2A5A9}" destId="{0003D7B7-A929-4BA8-9C84-7A849688C50A}" srcOrd="3" destOrd="0" presId="urn:microsoft.com/office/officeart/2005/8/layout/vList2"/>
    <dgm:cxn modelId="{4D71CF25-AABD-49DC-855F-E4416AC0032F}" type="presParOf" srcId="{77F8E144-61E3-4AF7-89A7-646F81D2A5A9}" destId="{8444ED0E-7548-4EAD-9A90-EAF3C0C051EB}" srcOrd="4" destOrd="0" presId="urn:microsoft.com/office/officeart/2005/8/layout/vList2"/>
    <dgm:cxn modelId="{F2AF9955-AA3C-4141-9683-3BD1CB85F36C}" type="presParOf" srcId="{77F8E144-61E3-4AF7-89A7-646F81D2A5A9}" destId="{65106D3C-B324-438C-8D91-44EA2328EE57}" srcOrd="5" destOrd="0" presId="urn:microsoft.com/office/officeart/2005/8/layout/vList2"/>
    <dgm:cxn modelId="{5735909B-75D1-4FA5-B916-C20096683511}" type="presParOf" srcId="{77F8E144-61E3-4AF7-89A7-646F81D2A5A9}" destId="{440A7A90-A5E9-40DA-9C8F-94187633E5A1}" srcOrd="6" destOrd="0" presId="urn:microsoft.com/office/officeart/2005/8/layout/vList2"/>
    <dgm:cxn modelId="{9D517CEE-E6DB-4D2B-9FA2-E71477B7C2D8}" type="presParOf" srcId="{77F8E144-61E3-4AF7-89A7-646F81D2A5A9}" destId="{1BBFDCDB-4097-475E-9BBC-6FFC3A143315}" srcOrd="7" destOrd="0" presId="urn:microsoft.com/office/officeart/2005/8/layout/vList2"/>
    <dgm:cxn modelId="{18D73AF3-41F1-4825-9B0E-D7B8573C9D73}" type="presParOf" srcId="{77F8E144-61E3-4AF7-89A7-646F81D2A5A9}" destId="{DF535564-4AEF-4C9E-B6BF-A3059B000C99}" srcOrd="8" destOrd="0" presId="urn:microsoft.com/office/officeart/2005/8/layout/vList2"/>
    <dgm:cxn modelId="{95A50F0C-5E25-40EA-880E-CCD3B22C0983}" type="presParOf" srcId="{77F8E144-61E3-4AF7-89A7-646F81D2A5A9}" destId="{21D74419-0267-4F40-847A-66729BC598F8}" srcOrd="9" destOrd="0" presId="urn:microsoft.com/office/officeart/2005/8/layout/vList2"/>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F5B2C81-424C-4F71-B81A-70BB6CC3CE53}">
      <dsp:nvSpPr>
        <dsp:cNvPr id="0" name=""/>
        <dsp:cNvSpPr/>
      </dsp:nvSpPr>
      <dsp:spPr>
        <a:xfrm>
          <a:off x="0" y="24605"/>
          <a:ext cx="8143875" cy="393120"/>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CA" sz="1200" kern="1200"/>
            <a:t>Recommendation 1</a:t>
          </a:r>
        </a:p>
      </dsp:txBody>
      <dsp:txXfrm>
        <a:off x="19191" y="43796"/>
        <a:ext cx="8105493" cy="354738"/>
      </dsp:txXfrm>
    </dsp:sp>
    <dsp:sp modelId="{63F360B7-9155-4F0F-9821-FB82877BD7A3}">
      <dsp:nvSpPr>
        <dsp:cNvPr id="0" name=""/>
        <dsp:cNvSpPr/>
      </dsp:nvSpPr>
      <dsp:spPr>
        <a:xfrm>
          <a:off x="0" y="417725"/>
          <a:ext cx="8143875" cy="73899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58568" tIns="15240" rIns="85344" bIns="15240" numCol="1" spcCol="1270" anchor="t" anchorCtr="0">
          <a:noAutofit/>
        </a:bodyPr>
        <a:lstStyle/>
        <a:p>
          <a:pPr marL="114300" lvl="1" indent="-114300" algn="l" defTabSz="533400">
            <a:lnSpc>
              <a:spcPct val="90000"/>
            </a:lnSpc>
            <a:spcBef>
              <a:spcPct val="0"/>
            </a:spcBef>
            <a:spcAft>
              <a:spcPct val="20000"/>
            </a:spcAft>
            <a:buChar char="•"/>
          </a:pPr>
          <a:r>
            <a:rPr lang="en-CA" sz="1200" b="1" i="1" kern="1200"/>
            <a:t>It is recommended that the Department of Social Development develop a robust data monitoring system with appropriate data collection to support data disaggregation to effectively measure the impact of its programs towards the progressive realization of the rights of children with disabilities.</a:t>
          </a:r>
          <a:endParaRPr lang="en-CA" sz="1200" kern="1200"/>
        </a:p>
        <a:p>
          <a:pPr marL="114300" lvl="1" indent="-114300" algn="l" defTabSz="533400">
            <a:lnSpc>
              <a:spcPct val="90000"/>
            </a:lnSpc>
            <a:spcBef>
              <a:spcPct val="0"/>
            </a:spcBef>
            <a:spcAft>
              <a:spcPct val="20000"/>
            </a:spcAft>
            <a:buChar char="•"/>
          </a:pPr>
          <a:endParaRPr lang="en-CA" sz="1200" kern="1200"/>
        </a:p>
      </dsp:txBody>
      <dsp:txXfrm>
        <a:off x="0" y="417725"/>
        <a:ext cx="8143875" cy="738990"/>
      </dsp:txXfrm>
    </dsp:sp>
    <dsp:sp modelId="{1BADDCB0-1445-41BE-9723-075CF15FC878}">
      <dsp:nvSpPr>
        <dsp:cNvPr id="0" name=""/>
        <dsp:cNvSpPr/>
      </dsp:nvSpPr>
      <dsp:spPr>
        <a:xfrm>
          <a:off x="0" y="1156715"/>
          <a:ext cx="8143875" cy="393120"/>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CA" sz="1200" kern="1200"/>
            <a:t>Recommendation 2</a:t>
          </a:r>
        </a:p>
      </dsp:txBody>
      <dsp:txXfrm>
        <a:off x="19191" y="1175906"/>
        <a:ext cx="8105493" cy="354738"/>
      </dsp:txXfrm>
    </dsp:sp>
    <dsp:sp modelId="{0003D7B7-A929-4BA8-9C84-7A849688C50A}">
      <dsp:nvSpPr>
        <dsp:cNvPr id="0" name=""/>
        <dsp:cNvSpPr/>
      </dsp:nvSpPr>
      <dsp:spPr>
        <a:xfrm>
          <a:off x="0" y="1549835"/>
          <a:ext cx="8143875" cy="73899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58568" tIns="15240" rIns="85344" bIns="15240" numCol="1" spcCol="1270" anchor="t" anchorCtr="0">
          <a:noAutofit/>
        </a:bodyPr>
        <a:lstStyle/>
        <a:p>
          <a:pPr marL="114300" lvl="1" indent="-114300" algn="l" defTabSz="533400">
            <a:lnSpc>
              <a:spcPct val="90000"/>
            </a:lnSpc>
            <a:spcBef>
              <a:spcPct val="0"/>
            </a:spcBef>
            <a:spcAft>
              <a:spcPct val="20000"/>
            </a:spcAft>
            <a:buChar char="•"/>
          </a:pPr>
          <a:r>
            <a:rPr lang="en-CA" sz="1200" b="1" i="1" kern="1200"/>
            <a:t>It is recommended that the department of Social Development initiate the process for the review of the Child and Youth Well-Being Act in June 2025 and that it include a dedicated focus on improving child rights implementation throughout the statutory framework, and particularly, in order to advance, affirm and promote the rights of children with disabilities.</a:t>
          </a:r>
          <a:endParaRPr lang="en-CA" sz="1200" kern="1200"/>
        </a:p>
        <a:p>
          <a:pPr marL="114300" lvl="1" indent="-114300" algn="l" defTabSz="533400">
            <a:lnSpc>
              <a:spcPct val="90000"/>
            </a:lnSpc>
            <a:spcBef>
              <a:spcPct val="0"/>
            </a:spcBef>
            <a:spcAft>
              <a:spcPct val="20000"/>
            </a:spcAft>
            <a:buChar char="•"/>
          </a:pPr>
          <a:endParaRPr lang="en-CA" sz="1200" kern="1200"/>
        </a:p>
      </dsp:txBody>
      <dsp:txXfrm>
        <a:off x="0" y="1549835"/>
        <a:ext cx="8143875" cy="738990"/>
      </dsp:txXfrm>
    </dsp:sp>
    <dsp:sp modelId="{8444ED0E-7548-4EAD-9A90-EAF3C0C051EB}">
      <dsp:nvSpPr>
        <dsp:cNvPr id="0" name=""/>
        <dsp:cNvSpPr/>
      </dsp:nvSpPr>
      <dsp:spPr>
        <a:xfrm>
          <a:off x="0" y="2288825"/>
          <a:ext cx="8143875" cy="393120"/>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CA" sz="1200" kern="1200"/>
            <a:t>Recommendation 3</a:t>
          </a:r>
        </a:p>
      </dsp:txBody>
      <dsp:txXfrm>
        <a:off x="19191" y="2308016"/>
        <a:ext cx="8105493" cy="354738"/>
      </dsp:txXfrm>
    </dsp:sp>
    <dsp:sp modelId="{65106D3C-B324-438C-8D91-44EA2328EE57}">
      <dsp:nvSpPr>
        <dsp:cNvPr id="0" name=""/>
        <dsp:cNvSpPr/>
      </dsp:nvSpPr>
      <dsp:spPr>
        <a:xfrm>
          <a:off x="0" y="2681945"/>
          <a:ext cx="8143875" cy="73899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58568" tIns="15240" rIns="85344" bIns="15240" numCol="1" spcCol="1270" anchor="t" anchorCtr="0">
          <a:noAutofit/>
        </a:bodyPr>
        <a:lstStyle/>
        <a:p>
          <a:pPr marL="114300" lvl="1" indent="-114300" algn="l" defTabSz="533400">
            <a:lnSpc>
              <a:spcPct val="90000"/>
            </a:lnSpc>
            <a:spcBef>
              <a:spcPct val="0"/>
            </a:spcBef>
            <a:spcAft>
              <a:spcPct val="20000"/>
            </a:spcAft>
            <a:buChar char="•"/>
          </a:pPr>
          <a:r>
            <a:rPr lang="en-CA" sz="1200" b="1" i="1" kern="1200"/>
            <a:t>It is recommended that the Province of New Brunswick through the joint efforts of Integrated Service Delivery ministries support and implement the five-year Provincial Strategy of the FASD Centre of Excellence and, in particular, that it advance awareness and prevention efforts through the development of an effective and responsible Alcohol Policy.</a:t>
          </a:r>
          <a:endParaRPr lang="en-CA" sz="1200" kern="1200"/>
        </a:p>
        <a:p>
          <a:pPr marL="114300" lvl="1" indent="-114300" algn="l" defTabSz="533400">
            <a:lnSpc>
              <a:spcPct val="90000"/>
            </a:lnSpc>
            <a:spcBef>
              <a:spcPct val="0"/>
            </a:spcBef>
            <a:spcAft>
              <a:spcPct val="20000"/>
            </a:spcAft>
            <a:buChar char="•"/>
          </a:pPr>
          <a:endParaRPr lang="en-CA" sz="1200" kern="1200"/>
        </a:p>
      </dsp:txBody>
      <dsp:txXfrm>
        <a:off x="0" y="2681945"/>
        <a:ext cx="8143875" cy="738990"/>
      </dsp:txXfrm>
    </dsp:sp>
    <dsp:sp modelId="{440A7A90-A5E9-40DA-9C8F-94187633E5A1}">
      <dsp:nvSpPr>
        <dsp:cNvPr id="0" name=""/>
        <dsp:cNvSpPr/>
      </dsp:nvSpPr>
      <dsp:spPr>
        <a:xfrm>
          <a:off x="0" y="3420936"/>
          <a:ext cx="8143875" cy="393120"/>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CA" sz="1200" kern="1200"/>
            <a:t>Recommendation 4</a:t>
          </a:r>
        </a:p>
      </dsp:txBody>
      <dsp:txXfrm>
        <a:off x="19191" y="3440127"/>
        <a:ext cx="8105493" cy="354738"/>
      </dsp:txXfrm>
    </dsp:sp>
    <dsp:sp modelId="{1BBFDCDB-4097-475E-9BBC-6FFC3A143315}">
      <dsp:nvSpPr>
        <dsp:cNvPr id="0" name=""/>
        <dsp:cNvSpPr/>
      </dsp:nvSpPr>
      <dsp:spPr>
        <a:xfrm>
          <a:off x="0" y="3814056"/>
          <a:ext cx="8143875" cy="9128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58568" tIns="15240" rIns="85344" bIns="15240" numCol="1" spcCol="1270" anchor="t" anchorCtr="0">
          <a:noAutofit/>
        </a:bodyPr>
        <a:lstStyle/>
        <a:p>
          <a:pPr marL="114300" lvl="1" indent="-114300" algn="l" defTabSz="533400">
            <a:lnSpc>
              <a:spcPct val="90000"/>
            </a:lnSpc>
            <a:spcBef>
              <a:spcPct val="0"/>
            </a:spcBef>
            <a:spcAft>
              <a:spcPct val="20000"/>
            </a:spcAft>
            <a:buChar char="•"/>
          </a:pPr>
          <a:r>
            <a:rPr lang="en-CA" sz="1200" b="1" i="1" kern="1200"/>
            <a:t>It is recommended that the Attorney General instruct the Director of Public Prosecutions to carry out a review of General Comment 24 of the Committee on the Rights of the Child and determine what measures can be taken to better, and fully, protect children’s rights through prosecutions practice in the Province, having particular regard to the need to stop prosecuting children with neurodevelopmental delays.</a:t>
          </a:r>
          <a:endParaRPr lang="en-CA" sz="1200" kern="1200"/>
        </a:p>
        <a:p>
          <a:pPr marL="114300" lvl="1" indent="-114300" algn="l" defTabSz="533400">
            <a:lnSpc>
              <a:spcPct val="90000"/>
            </a:lnSpc>
            <a:spcBef>
              <a:spcPct val="0"/>
            </a:spcBef>
            <a:spcAft>
              <a:spcPct val="20000"/>
            </a:spcAft>
            <a:buChar char="•"/>
          </a:pPr>
          <a:endParaRPr lang="en-CA" sz="1200" kern="1200"/>
        </a:p>
      </dsp:txBody>
      <dsp:txXfrm>
        <a:off x="0" y="3814056"/>
        <a:ext cx="8143875" cy="912870"/>
      </dsp:txXfrm>
    </dsp:sp>
    <dsp:sp modelId="{DF535564-4AEF-4C9E-B6BF-A3059B000C99}">
      <dsp:nvSpPr>
        <dsp:cNvPr id="0" name=""/>
        <dsp:cNvSpPr/>
      </dsp:nvSpPr>
      <dsp:spPr>
        <a:xfrm>
          <a:off x="0" y="4726925"/>
          <a:ext cx="8143875" cy="393120"/>
        </a:xfrm>
        <a:prstGeom prst="round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CA" sz="1200" kern="1200"/>
            <a:t>Recommendation 5</a:t>
          </a:r>
        </a:p>
      </dsp:txBody>
      <dsp:txXfrm>
        <a:off x="19191" y="4746116"/>
        <a:ext cx="8105493" cy="354738"/>
      </dsp:txXfrm>
    </dsp:sp>
    <dsp:sp modelId="{21D74419-0267-4F40-847A-66729BC598F8}">
      <dsp:nvSpPr>
        <dsp:cNvPr id="0" name=""/>
        <dsp:cNvSpPr/>
      </dsp:nvSpPr>
      <dsp:spPr>
        <a:xfrm>
          <a:off x="0" y="5120046"/>
          <a:ext cx="8143875" cy="11302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58568" tIns="15240" rIns="85344" bIns="15240" numCol="1" spcCol="1270" anchor="t" anchorCtr="0">
          <a:noAutofit/>
        </a:bodyPr>
        <a:lstStyle/>
        <a:p>
          <a:pPr marL="114300" lvl="1" indent="-114300" algn="l" defTabSz="533400">
            <a:lnSpc>
              <a:spcPct val="90000"/>
            </a:lnSpc>
            <a:spcBef>
              <a:spcPct val="0"/>
            </a:spcBef>
            <a:spcAft>
              <a:spcPct val="20000"/>
            </a:spcAft>
            <a:buChar char="•"/>
          </a:pPr>
          <a:r>
            <a:rPr lang="en-CA" sz="1200" b="1" i="1" kern="1200"/>
            <a:t>It is recommended that the Province take all legislative and administrative measures necessary to create a level playing field and equal opportunities for children with disabilities through increased support to families with disabilities, including support to innovative community based interventions for wrap-around models of care such as ACCESS Open Minds, Social Pediatrics, Child Advocacy Centres, Autism Centres and local FASD intervention centres.</a:t>
          </a:r>
          <a:endParaRPr lang="en-CA" sz="1200" kern="1200"/>
        </a:p>
        <a:p>
          <a:pPr marL="114300" lvl="1" indent="-114300" algn="l" defTabSz="533400">
            <a:lnSpc>
              <a:spcPct val="90000"/>
            </a:lnSpc>
            <a:spcBef>
              <a:spcPct val="0"/>
            </a:spcBef>
            <a:spcAft>
              <a:spcPct val="20000"/>
            </a:spcAft>
            <a:buChar char="•"/>
          </a:pPr>
          <a:endParaRPr lang="en-CA" sz="1200" kern="1200"/>
        </a:p>
        <a:p>
          <a:pPr marL="114300" lvl="1" indent="-114300" algn="l" defTabSz="533400">
            <a:lnSpc>
              <a:spcPct val="90000"/>
            </a:lnSpc>
            <a:spcBef>
              <a:spcPct val="0"/>
            </a:spcBef>
            <a:spcAft>
              <a:spcPct val="20000"/>
            </a:spcAft>
            <a:buChar char="•"/>
          </a:pPr>
          <a:endParaRPr lang="en-CA" sz="1200" kern="1200"/>
        </a:p>
      </dsp:txBody>
      <dsp:txXfrm>
        <a:off x="0" y="5120046"/>
        <a:ext cx="8143875" cy="1130220"/>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034A90"/>
      </a:dk2>
      <a:lt2>
        <a:srgbClr val="E7E6E6"/>
      </a:lt2>
      <a:accent1>
        <a:srgbClr val="4472C4"/>
      </a:accent1>
      <a:accent2>
        <a:srgbClr val="C00000"/>
      </a:accent2>
      <a:accent3>
        <a:srgbClr val="B4C6E7"/>
      </a:accent3>
      <a:accent4>
        <a:srgbClr val="A5A5A5"/>
      </a:accent4>
      <a:accent5>
        <a:srgbClr val="FF1515"/>
      </a:accent5>
      <a:accent6>
        <a:srgbClr val="FF0000"/>
      </a:accent6>
      <a:hlink>
        <a:srgbClr val="BDD7EE"/>
      </a:hlink>
      <a:folHlink>
        <a:srgbClr val="C9C9C9"/>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64C101A6F27E24381016EEE89737A69" ma:contentTypeVersion="13" ma:contentTypeDescription="Create a new document." ma:contentTypeScope="" ma:versionID="b3205f467b29265611ed113402106b31">
  <xsd:schema xmlns:xsd="http://www.w3.org/2001/XMLSchema" xmlns:xs="http://www.w3.org/2001/XMLSchema" xmlns:p="http://schemas.microsoft.com/office/2006/metadata/properties" xmlns:ns2="8e275966-3d35-40a3-a0e4-493b90aba4f2" xmlns:ns3="9b32941f-3ad2-4cd2-981d-5069cf16f5ad" targetNamespace="http://schemas.microsoft.com/office/2006/metadata/properties" ma:root="true" ma:fieldsID="f0a6e6c5e4061e4642cc4431c7ca24c3" ns2:_="" ns3:_="">
    <xsd:import namespace="8e275966-3d35-40a3-a0e4-493b90aba4f2"/>
    <xsd:import namespace="9b32941f-3ad2-4cd2-981d-5069cf16f5a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e275966-3d35-40a3-a0e4-493b90aba4f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6945b8c8-d142-433b-87a8-85e8cba55d9e"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b32941f-3ad2-4cd2-981d-5069cf16f5ad"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3a517c6f-37cd-4529-9e9e-24751adc3088}" ma:internalName="TaxCatchAll" ma:showField="CatchAllData" ma:web="9b32941f-3ad2-4cd2-981d-5069cf16f5a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8e275966-3d35-40a3-a0e4-493b90aba4f2">
      <Terms xmlns="http://schemas.microsoft.com/office/infopath/2007/PartnerControls"/>
    </lcf76f155ced4ddcb4097134ff3c332f>
    <TaxCatchAll xmlns="9b32941f-3ad2-4cd2-981d-5069cf16f5ad"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EBBC15-0EE3-4494-91C1-39829D2AD124}">
  <ds:schemaRefs>
    <ds:schemaRef ds:uri="http://schemas.microsoft.com/sharepoint/v3/contenttype/forms"/>
  </ds:schemaRefs>
</ds:datastoreItem>
</file>

<file path=customXml/itemProps2.xml><?xml version="1.0" encoding="utf-8"?>
<ds:datastoreItem xmlns:ds="http://schemas.openxmlformats.org/officeDocument/2006/customXml" ds:itemID="{0F74C452-9C05-4843-B3B6-DB3BC15810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e275966-3d35-40a3-a0e4-493b90aba4f2"/>
    <ds:schemaRef ds:uri="9b32941f-3ad2-4cd2-981d-5069cf16f5a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841744E-D85A-43E4-B34F-B88385B053FA}">
  <ds:schemaRefs>
    <ds:schemaRef ds:uri="http://schemas.microsoft.com/office/2006/metadata/properties"/>
    <ds:schemaRef ds:uri="http://schemas.microsoft.com/office/infopath/2007/PartnerControls"/>
    <ds:schemaRef ds:uri="8e275966-3d35-40a3-a0e4-493b90aba4f2"/>
    <ds:schemaRef ds:uri="9b32941f-3ad2-4cd2-981d-5069cf16f5ad"/>
  </ds:schemaRefs>
</ds:datastoreItem>
</file>

<file path=customXml/itemProps4.xml><?xml version="1.0" encoding="utf-8"?>
<ds:datastoreItem xmlns:ds="http://schemas.openxmlformats.org/officeDocument/2006/customXml" ds:itemID="{86E93C2F-4CA2-9541-934B-E2144085B7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71</Pages>
  <Words>13111</Words>
  <Characters>74733</Characters>
  <Application>Microsoft Office Word</Application>
  <DocSecurity>0</DocSecurity>
  <Lines>622</Lines>
  <Paragraphs>175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87669</CharactersWithSpaces>
  <SharedDoc>false</SharedDoc>
  <HLinks>
    <vt:vector size="360" baseType="variant">
      <vt:variant>
        <vt:i4>8323158</vt:i4>
      </vt:variant>
      <vt:variant>
        <vt:i4>177</vt:i4>
      </vt:variant>
      <vt:variant>
        <vt:i4>0</vt:i4>
      </vt:variant>
      <vt:variant>
        <vt:i4>5</vt:i4>
      </vt:variant>
      <vt:variant>
        <vt:lpwstr>https://cac-word-edit.officeapps.live.com/we/wordeditorframe.aspx?ui=en-us&amp;rs=en-us&amp;wopisrc=https%3A%2F%2Fgnbg.sharepoint.com%2Fteams%2FCYA-DEJChildandYouthAdvocate-TMS%2F_vti_bin%2Fwopi.ashx%2Ffiles%2F15acd2729276473e900e68ad5f9ec2f4&amp;wdenableroaming=1&amp;mscc=1&amp;hid=dd3ef26c-d18c-71dc-2de3-8fab21934586-2518&amp;uiembed=1&amp;uih=teams&amp;uihit=files&amp;hhdr=1&amp;dchat=1&amp;sc=%7B%22pmo%22%3A%22https%3A%2F%2Fteams.microsoft.com%22%2C%22pmshare%22%3Atrue%2C%22surl%22%3A%22%22%2C%22curl%22%3A%22%22%2C%22vurl%22%3A%22%22%2C%22eurl%22%3A%22https%3A%2F%2Fteams.microsoft.com%2Ffiles%2Fapps%2Fcom.microsoft.teams.files%2Ffiles%2F897248665%2Fopen%3Fagent%3Dpostmessage%26objectUrl%3Dhttps%253A%252F%252Fgnbg.sharepoint.com%252Fteams%252FCYA-DEJChildandYouthAdvocate-TMS%252FShared%2520Documents%252FState%2520of%2520the%2520Child%2520Report%252FState%2520of%2520the%2520Child%2520Draft%25201.docx%26fileId%3D15acd272-9276-473e-900e-68ad5f9ec2f4%26fileType%3Ddocx%26ctx%3Dfiles%26scenarioId%3D2518%26locale%3Den-us%26theme%3Ddefault%26version%3D21072105700%26setting%3Dring.id%3Ageneral%26setting%3DcreatedTime%3A1634687178014%22%7D&amp;wdorigin=TEAMS-ELECTRON.teams.files&amp;wdhostclicktime=1634687177947&amp;jsapi=1&amp;jsapiver=v1&amp;newsession=1&amp;corrid=c12247d8-2493-41fa-a580-7713ea9e6326&amp;usid=c12247d8-2493-41fa-a580-7713ea9e6326&amp;sftc=1&amp;sams=1&amp;accloop=1&amp;sdr=6&amp;scnd=1&amp;sat=1&amp;hbcv=1&amp;htv=1&amp;hodflp=1&amp;instantedit=1&amp;wopicomplete=1&amp;wdredirectionreason=Unified_SingleFlush&amp;rct=Medium&amp;ctp=LeastProtected</vt:lpwstr>
      </vt:variant>
      <vt:variant>
        <vt:lpwstr>_ednref9</vt:lpwstr>
      </vt:variant>
      <vt:variant>
        <vt:i4>8257622</vt:i4>
      </vt:variant>
      <vt:variant>
        <vt:i4>174</vt:i4>
      </vt:variant>
      <vt:variant>
        <vt:i4>0</vt:i4>
      </vt:variant>
      <vt:variant>
        <vt:i4>5</vt:i4>
      </vt:variant>
      <vt:variant>
        <vt:lpwstr>https://cac-word-edit.officeapps.live.com/we/wordeditorframe.aspx?ui=en-us&amp;rs=en-us&amp;wopisrc=https%3A%2F%2Fgnbg.sharepoint.com%2Fteams%2FCYA-DEJChildandYouthAdvocate-TMS%2F_vti_bin%2Fwopi.ashx%2Ffiles%2F15acd2729276473e900e68ad5f9ec2f4&amp;wdenableroaming=1&amp;mscc=1&amp;hid=dd3ef26c-d18c-71dc-2de3-8fab21934586-2518&amp;uiembed=1&amp;uih=teams&amp;uihit=files&amp;hhdr=1&amp;dchat=1&amp;sc=%7B%22pmo%22%3A%22https%3A%2F%2Fteams.microsoft.com%22%2C%22pmshare%22%3Atrue%2C%22surl%22%3A%22%22%2C%22curl%22%3A%22%22%2C%22vurl%22%3A%22%22%2C%22eurl%22%3A%22https%3A%2F%2Fteams.microsoft.com%2Ffiles%2Fapps%2Fcom.microsoft.teams.files%2Ffiles%2F897248665%2Fopen%3Fagent%3Dpostmessage%26objectUrl%3Dhttps%253A%252F%252Fgnbg.sharepoint.com%252Fteams%252FCYA-DEJChildandYouthAdvocate-TMS%252FShared%2520Documents%252FState%2520of%2520the%2520Child%2520Report%252FState%2520of%2520the%2520Child%2520Draft%25201.docx%26fileId%3D15acd272-9276-473e-900e-68ad5f9ec2f4%26fileType%3Ddocx%26ctx%3Dfiles%26scenarioId%3D2518%26locale%3Den-us%26theme%3Ddefault%26version%3D21072105700%26setting%3Dring.id%3Ageneral%26setting%3DcreatedTime%3A1634687178014%22%7D&amp;wdorigin=TEAMS-ELECTRON.teams.files&amp;wdhostclicktime=1634687177947&amp;jsapi=1&amp;jsapiver=v1&amp;newsession=1&amp;corrid=c12247d8-2493-41fa-a580-7713ea9e6326&amp;usid=c12247d8-2493-41fa-a580-7713ea9e6326&amp;sftc=1&amp;sams=1&amp;accloop=1&amp;sdr=6&amp;scnd=1&amp;sat=1&amp;hbcv=1&amp;htv=1&amp;hodflp=1&amp;instantedit=1&amp;wopicomplete=1&amp;wdredirectionreason=Unified_SingleFlush&amp;rct=Medium&amp;ctp=LeastProtected</vt:lpwstr>
      </vt:variant>
      <vt:variant>
        <vt:lpwstr>_ednref8</vt:lpwstr>
      </vt:variant>
      <vt:variant>
        <vt:i4>7405654</vt:i4>
      </vt:variant>
      <vt:variant>
        <vt:i4>171</vt:i4>
      </vt:variant>
      <vt:variant>
        <vt:i4>0</vt:i4>
      </vt:variant>
      <vt:variant>
        <vt:i4>5</vt:i4>
      </vt:variant>
      <vt:variant>
        <vt:lpwstr>https://cac-word-edit.officeapps.live.com/we/wordeditorframe.aspx?ui=en-us&amp;rs=en-us&amp;wopisrc=https%3A%2F%2Fgnbg.sharepoint.com%2Fteams%2FCYA-DEJChildandYouthAdvocate-TMS%2F_vti_bin%2Fwopi.ashx%2Ffiles%2F15acd2729276473e900e68ad5f9ec2f4&amp;wdenableroaming=1&amp;mscc=1&amp;hid=dd3ef26c-d18c-71dc-2de3-8fab21934586-2518&amp;uiembed=1&amp;uih=teams&amp;uihit=files&amp;hhdr=1&amp;dchat=1&amp;sc=%7B%22pmo%22%3A%22https%3A%2F%2Fteams.microsoft.com%22%2C%22pmshare%22%3Atrue%2C%22surl%22%3A%22%22%2C%22curl%22%3A%22%22%2C%22vurl%22%3A%22%22%2C%22eurl%22%3A%22https%3A%2F%2Fteams.microsoft.com%2Ffiles%2Fapps%2Fcom.microsoft.teams.files%2Ffiles%2F897248665%2Fopen%3Fagent%3Dpostmessage%26objectUrl%3Dhttps%253A%252F%252Fgnbg.sharepoint.com%252Fteams%252FCYA-DEJChildandYouthAdvocate-TMS%252FShared%2520Documents%252FState%2520of%2520the%2520Child%2520Report%252FState%2520of%2520the%2520Child%2520Draft%25201.docx%26fileId%3D15acd272-9276-473e-900e-68ad5f9ec2f4%26fileType%3Ddocx%26ctx%3Dfiles%26scenarioId%3D2518%26locale%3Den-us%26theme%3Ddefault%26version%3D21072105700%26setting%3Dring.id%3Ageneral%26setting%3DcreatedTime%3A1634687178014%22%7D&amp;wdorigin=TEAMS-ELECTRON.teams.files&amp;wdhostclicktime=1634687177947&amp;jsapi=1&amp;jsapiver=v1&amp;newsession=1&amp;corrid=c12247d8-2493-41fa-a580-7713ea9e6326&amp;usid=c12247d8-2493-41fa-a580-7713ea9e6326&amp;sftc=1&amp;sams=1&amp;accloop=1&amp;sdr=6&amp;scnd=1&amp;sat=1&amp;hbcv=1&amp;htv=1&amp;hodflp=1&amp;instantedit=1&amp;wopicomplete=1&amp;wdredirectionreason=Unified_SingleFlush&amp;rct=Medium&amp;ctp=LeastProtected</vt:lpwstr>
      </vt:variant>
      <vt:variant>
        <vt:lpwstr>_ednref7</vt:lpwstr>
      </vt:variant>
      <vt:variant>
        <vt:i4>7340118</vt:i4>
      </vt:variant>
      <vt:variant>
        <vt:i4>168</vt:i4>
      </vt:variant>
      <vt:variant>
        <vt:i4>0</vt:i4>
      </vt:variant>
      <vt:variant>
        <vt:i4>5</vt:i4>
      </vt:variant>
      <vt:variant>
        <vt:lpwstr>https://cac-word-edit.officeapps.live.com/we/wordeditorframe.aspx?ui=en-us&amp;rs=en-us&amp;wopisrc=https%3A%2F%2Fgnbg.sharepoint.com%2Fteams%2FCYA-DEJChildandYouthAdvocate-TMS%2F_vti_bin%2Fwopi.ashx%2Ffiles%2F15acd2729276473e900e68ad5f9ec2f4&amp;wdenableroaming=1&amp;mscc=1&amp;hid=dd3ef26c-d18c-71dc-2de3-8fab21934586-2518&amp;uiembed=1&amp;uih=teams&amp;uihit=files&amp;hhdr=1&amp;dchat=1&amp;sc=%7B%22pmo%22%3A%22https%3A%2F%2Fteams.microsoft.com%22%2C%22pmshare%22%3Atrue%2C%22surl%22%3A%22%22%2C%22curl%22%3A%22%22%2C%22vurl%22%3A%22%22%2C%22eurl%22%3A%22https%3A%2F%2Fteams.microsoft.com%2Ffiles%2Fapps%2Fcom.microsoft.teams.files%2Ffiles%2F897248665%2Fopen%3Fagent%3Dpostmessage%26objectUrl%3Dhttps%253A%252F%252Fgnbg.sharepoint.com%252Fteams%252FCYA-DEJChildandYouthAdvocate-TMS%252FShared%2520Documents%252FState%2520of%2520the%2520Child%2520Report%252FState%2520of%2520the%2520Child%2520Draft%25201.docx%26fileId%3D15acd272-9276-473e-900e-68ad5f9ec2f4%26fileType%3Ddocx%26ctx%3Dfiles%26scenarioId%3D2518%26locale%3Den-us%26theme%3Ddefault%26version%3D21072105700%26setting%3Dring.id%3Ageneral%26setting%3DcreatedTime%3A1634687178014%22%7D&amp;wdorigin=TEAMS-ELECTRON.teams.files&amp;wdhostclicktime=1634687177947&amp;jsapi=1&amp;jsapiver=v1&amp;newsession=1&amp;corrid=c12247d8-2493-41fa-a580-7713ea9e6326&amp;usid=c12247d8-2493-41fa-a580-7713ea9e6326&amp;sftc=1&amp;sams=1&amp;accloop=1&amp;sdr=6&amp;scnd=1&amp;sat=1&amp;hbcv=1&amp;htv=1&amp;hodflp=1&amp;instantedit=1&amp;wopicomplete=1&amp;wdredirectionreason=Unified_SingleFlush&amp;rct=Medium&amp;ctp=LeastProtected</vt:lpwstr>
      </vt:variant>
      <vt:variant>
        <vt:lpwstr>_ednref6</vt:lpwstr>
      </vt:variant>
      <vt:variant>
        <vt:i4>7536726</vt:i4>
      </vt:variant>
      <vt:variant>
        <vt:i4>165</vt:i4>
      </vt:variant>
      <vt:variant>
        <vt:i4>0</vt:i4>
      </vt:variant>
      <vt:variant>
        <vt:i4>5</vt:i4>
      </vt:variant>
      <vt:variant>
        <vt:lpwstr>https://cac-word-edit.officeapps.live.com/we/wordeditorframe.aspx?ui=en-us&amp;rs=en-us&amp;wopisrc=https%3A%2F%2Fgnbg.sharepoint.com%2Fteams%2FCYA-DEJChildandYouthAdvocate-TMS%2F_vti_bin%2Fwopi.ashx%2Ffiles%2F15acd2729276473e900e68ad5f9ec2f4&amp;wdenableroaming=1&amp;mscc=1&amp;hid=dd3ef26c-d18c-71dc-2de3-8fab21934586-2518&amp;uiembed=1&amp;uih=teams&amp;uihit=files&amp;hhdr=1&amp;dchat=1&amp;sc=%7B%22pmo%22%3A%22https%3A%2F%2Fteams.microsoft.com%22%2C%22pmshare%22%3Atrue%2C%22surl%22%3A%22%22%2C%22curl%22%3A%22%22%2C%22vurl%22%3A%22%22%2C%22eurl%22%3A%22https%3A%2F%2Fteams.microsoft.com%2Ffiles%2Fapps%2Fcom.microsoft.teams.files%2Ffiles%2F897248665%2Fopen%3Fagent%3Dpostmessage%26objectUrl%3Dhttps%253A%252F%252Fgnbg.sharepoint.com%252Fteams%252FCYA-DEJChildandYouthAdvocate-TMS%252FShared%2520Documents%252FState%2520of%2520the%2520Child%2520Report%252FState%2520of%2520the%2520Child%2520Draft%25201.docx%26fileId%3D15acd272-9276-473e-900e-68ad5f9ec2f4%26fileType%3Ddocx%26ctx%3Dfiles%26scenarioId%3D2518%26locale%3Den-us%26theme%3Ddefault%26version%3D21072105700%26setting%3Dring.id%3Ageneral%26setting%3DcreatedTime%3A1634687178014%22%7D&amp;wdorigin=TEAMS-ELECTRON.teams.files&amp;wdhostclicktime=1634687177947&amp;jsapi=1&amp;jsapiver=v1&amp;newsession=1&amp;corrid=c12247d8-2493-41fa-a580-7713ea9e6326&amp;usid=c12247d8-2493-41fa-a580-7713ea9e6326&amp;sftc=1&amp;sams=1&amp;accloop=1&amp;sdr=6&amp;scnd=1&amp;sat=1&amp;hbcv=1&amp;htv=1&amp;hodflp=1&amp;instantedit=1&amp;wopicomplete=1&amp;wdredirectionreason=Unified_SingleFlush&amp;rct=Medium&amp;ctp=LeastProtected</vt:lpwstr>
      </vt:variant>
      <vt:variant>
        <vt:lpwstr>_ednref5</vt:lpwstr>
      </vt:variant>
      <vt:variant>
        <vt:i4>7471190</vt:i4>
      </vt:variant>
      <vt:variant>
        <vt:i4>162</vt:i4>
      </vt:variant>
      <vt:variant>
        <vt:i4>0</vt:i4>
      </vt:variant>
      <vt:variant>
        <vt:i4>5</vt:i4>
      </vt:variant>
      <vt:variant>
        <vt:lpwstr>https://cac-word-edit.officeapps.live.com/we/wordeditorframe.aspx?ui=en-us&amp;rs=en-us&amp;wopisrc=https%3A%2F%2Fgnbg.sharepoint.com%2Fteams%2FCYA-DEJChildandYouthAdvocate-TMS%2F_vti_bin%2Fwopi.ashx%2Ffiles%2F15acd2729276473e900e68ad5f9ec2f4&amp;wdenableroaming=1&amp;mscc=1&amp;hid=dd3ef26c-d18c-71dc-2de3-8fab21934586-2518&amp;uiembed=1&amp;uih=teams&amp;uihit=files&amp;hhdr=1&amp;dchat=1&amp;sc=%7B%22pmo%22%3A%22https%3A%2F%2Fteams.microsoft.com%22%2C%22pmshare%22%3Atrue%2C%22surl%22%3A%22%22%2C%22curl%22%3A%22%22%2C%22vurl%22%3A%22%22%2C%22eurl%22%3A%22https%3A%2F%2Fteams.microsoft.com%2Ffiles%2Fapps%2Fcom.microsoft.teams.files%2Ffiles%2F897248665%2Fopen%3Fagent%3Dpostmessage%26objectUrl%3Dhttps%253A%252F%252Fgnbg.sharepoint.com%252Fteams%252FCYA-DEJChildandYouthAdvocate-TMS%252FShared%2520Documents%252FState%2520of%2520the%2520Child%2520Report%252FState%2520of%2520the%2520Child%2520Draft%25201.docx%26fileId%3D15acd272-9276-473e-900e-68ad5f9ec2f4%26fileType%3Ddocx%26ctx%3Dfiles%26scenarioId%3D2518%26locale%3Den-us%26theme%3Ddefault%26version%3D21072105700%26setting%3Dring.id%3Ageneral%26setting%3DcreatedTime%3A1634687178014%22%7D&amp;wdorigin=TEAMS-ELECTRON.teams.files&amp;wdhostclicktime=1634687177947&amp;jsapi=1&amp;jsapiver=v1&amp;newsession=1&amp;corrid=c12247d8-2493-41fa-a580-7713ea9e6326&amp;usid=c12247d8-2493-41fa-a580-7713ea9e6326&amp;sftc=1&amp;sams=1&amp;accloop=1&amp;sdr=6&amp;scnd=1&amp;sat=1&amp;hbcv=1&amp;htv=1&amp;hodflp=1&amp;instantedit=1&amp;wopicomplete=1&amp;wdredirectionreason=Unified_SingleFlush&amp;rct=Medium&amp;ctp=LeastProtected</vt:lpwstr>
      </vt:variant>
      <vt:variant>
        <vt:lpwstr>_ednref4</vt:lpwstr>
      </vt:variant>
      <vt:variant>
        <vt:i4>7667798</vt:i4>
      </vt:variant>
      <vt:variant>
        <vt:i4>159</vt:i4>
      </vt:variant>
      <vt:variant>
        <vt:i4>0</vt:i4>
      </vt:variant>
      <vt:variant>
        <vt:i4>5</vt:i4>
      </vt:variant>
      <vt:variant>
        <vt:lpwstr>https://cac-word-edit.officeapps.live.com/we/wordeditorframe.aspx?ui=en-us&amp;rs=en-us&amp;wopisrc=https%3A%2F%2Fgnbg.sharepoint.com%2Fteams%2FCYA-DEJChildandYouthAdvocate-TMS%2F_vti_bin%2Fwopi.ashx%2Ffiles%2F15acd2729276473e900e68ad5f9ec2f4&amp;wdenableroaming=1&amp;mscc=1&amp;hid=dd3ef26c-d18c-71dc-2de3-8fab21934586-2518&amp;uiembed=1&amp;uih=teams&amp;uihit=files&amp;hhdr=1&amp;dchat=1&amp;sc=%7B%22pmo%22%3A%22https%3A%2F%2Fteams.microsoft.com%22%2C%22pmshare%22%3Atrue%2C%22surl%22%3A%22%22%2C%22curl%22%3A%22%22%2C%22vurl%22%3A%22%22%2C%22eurl%22%3A%22https%3A%2F%2Fteams.microsoft.com%2Ffiles%2Fapps%2Fcom.microsoft.teams.files%2Ffiles%2F897248665%2Fopen%3Fagent%3Dpostmessage%26objectUrl%3Dhttps%253A%252F%252Fgnbg.sharepoint.com%252Fteams%252FCYA-DEJChildandYouthAdvocate-TMS%252FShared%2520Documents%252FState%2520of%2520the%2520Child%2520Report%252FState%2520of%2520the%2520Child%2520Draft%25201.docx%26fileId%3D15acd272-9276-473e-900e-68ad5f9ec2f4%26fileType%3Ddocx%26ctx%3Dfiles%26scenarioId%3D2518%26locale%3Den-us%26theme%3Ddefault%26version%3D21072105700%26setting%3Dring.id%3Ageneral%26setting%3DcreatedTime%3A1634687178014%22%7D&amp;wdorigin=TEAMS-ELECTRON.teams.files&amp;wdhostclicktime=1634687177947&amp;jsapi=1&amp;jsapiver=v1&amp;newsession=1&amp;corrid=c12247d8-2493-41fa-a580-7713ea9e6326&amp;usid=c12247d8-2493-41fa-a580-7713ea9e6326&amp;sftc=1&amp;sams=1&amp;accloop=1&amp;sdr=6&amp;scnd=1&amp;sat=1&amp;hbcv=1&amp;htv=1&amp;hodflp=1&amp;instantedit=1&amp;wopicomplete=1&amp;wdredirectionreason=Unified_SingleFlush&amp;rct=Medium&amp;ctp=LeastProtected</vt:lpwstr>
      </vt:variant>
      <vt:variant>
        <vt:lpwstr>_ednref3</vt:lpwstr>
      </vt:variant>
      <vt:variant>
        <vt:i4>7602262</vt:i4>
      </vt:variant>
      <vt:variant>
        <vt:i4>156</vt:i4>
      </vt:variant>
      <vt:variant>
        <vt:i4>0</vt:i4>
      </vt:variant>
      <vt:variant>
        <vt:i4>5</vt:i4>
      </vt:variant>
      <vt:variant>
        <vt:lpwstr>https://cac-word-edit.officeapps.live.com/we/wordeditorframe.aspx?ui=en-us&amp;rs=en-us&amp;wopisrc=https%3A%2F%2Fgnbg.sharepoint.com%2Fteams%2FCYA-DEJChildandYouthAdvocate-TMS%2F_vti_bin%2Fwopi.ashx%2Ffiles%2F15acd2729276473e900e68ad5f9ec2f4&amp;wdenableroaming=1&amp;mscc=1&amp;hid=dd3ef26c-d18c-71dc-2de3-8fab21934586-2518&amp;uiembed=1&amp;uih=teams&amp;uihit=files&amp;hhdr=1&amp;dchat=1&amp;sc=%7B%22pmo%22%3A%22https%3A%2F%2Fteams.microsoft.com%22%2C%22pmshare%22%3Atrue%2C%22surl%22%3A%22%22%2C%22curl%22%3A%22%22%2C%22vurl%22%3A%22%22%2C%22eurl%22%3A%22https%3A%2F%2Fteams.microsoft.com%2Ffiles%2Fapps%2Fcom.microsoft.teams.files%2Ffiles%2F897248665%2Fopen%3Fagent%3Dpostmessage%26objectUrl%3Dhttps%253A%252F%252Fgnbg.sharepoint.com%252Fteams%252FCYA-DEJChildandYouthAdvocate-TMS%252FShared%2520Documents%252FState%2520of%2520the%2520Child%2520Report%252FState%2520of%2520the%2520Child%2520Draft%25201.docx%26fileId%3D15acd272-9276-473e-900e-68ad5f9ec2f4%26fileType%3Ddocx%26ctx%3Dfiles%26scenarioId%3D2518%26locale%3Den-us%26theme%3Ddefault%26version%3D21072105700%26setting%3Dring.id%3Ageneral%26setting%3DcreatedTime%3A1634687178014%22%7D&amp;wdorigin=TEAMS-ELECTRON.teams.files&amp;wdhostclicktime=1634687177947&amp;jsapi=1&amp;jsapiver=v1&amp;newsession=1&amp;corrid=c12247d8-2493-41fa-a580-7713ea9e6326&amp;usid=c12247d8-2493-41fa-a580-7713ea9e6326&amp;sftc=1&amp;sams=1&amp;accloop=1&amp;sdr=6&amp;scnd=1&amp;sat=1&amp;hbcv=1&amp;htv=1&amp;hodflp=1&amp;instantedit=1&amp;wopicomplete=1&amp;wdredirectionreason=Unified_SingleFlush&amp;rct=Medium&amp;ctp=LeastProtected</vt:lpwstr>
      </vt:variant>
      <vt:variant>
        <vt:lpwstr>_ednref2</vt:lpwstr>
      </vt:variant>
      <vt:variant>
        <vt:i4>7798870</vt:i4>
      </vt:variant>
      <vt:variant>
        <vt:i4>153</vt:i4>
      </vt:variant>
      <vt:variant>
        <vt:i4>0</vt:i4>
      </vt:variant>
      <vt:variant>
        <vt:i4>5</vt:i4>
      </vt:variant>
      <vt:variant>
        <vt:lpwstr>https://cac-word-edit.officeapps.live.com/we/wordeditorframe.aspx?ui=en-us&amp;rs=en-us&amp;wopisrc=https%3A%2F%2Fgnbg.sharepoint.com%2Fteams%2FCYA-DEJChildandYouthAdvocate-TMS%2F_vti_bin%2Fwopi.ashx%2Ffiles%2F15acd2729276473e900e68ad5f9ec2f4&amp;wdenableroaming=1&amp;mscc=1&amp;hid=dd3ef26c-d18c-71dc-2de3-8fab21934586-2518&amp;uiembed=1&amp;uih=teams&amp;uihit=files&amp;hhdr=1&amp;dchat=1&amp;sc=%7B%22pmo%22%3A%22https%3A%2F%2Fteams.microsoft.com%22%2C%22pmshare%22%3Atrue%2C%22surl%22%3A%22%22%2C%22curl%22%3A%22%22%2C%22vurl%22%3A%22%22%2C%22eurl%22%3A%22https%3A%2F%2Fteams.microsoft.com%2Ffiles%2Fapps%2Fcom.microsoft.teams.files%2Ffiles%2F897248665%2Fopen%3Fagent%3Dpostmessage%26objectUrl%3Dhttps%253A%252F%252Fgnbg.sharepoint.com%252Fteams%252FCYA-DEJChildandYouthAdvocate-TMS%252FShared%2520Documents%252FState%2520of%2520the%2520Child%2520Report%252FState%2520of%2520the%2520Child%2520Draft%25201.docx%26fileId%3D15acd272-9276-473e-900e-68ad5f9ec2f4%26fileType%3Ddocx%26ctx%3Dfiles%26scenarioId%3D2518%26locale%3Den-us%26theme%3Ddefault%26version%3D21072105700%26setting%3Dring.id%3Ageneral%26setting%3DcreatedTime%3A1634687178014%22%7D&amp;wdorigin=TEAMS-ELECTRON.teams.files&amp;wdhostclicktime=1634687177947&amp;jsapi=1&amp;jsapiver=v1&amp;newsession=1&amp;corrid=c12247d8-2493-41fa-a580-7713ea9e6326&amp;usid=c12247d8-2493-41fa-a580-7713ea9e6326&amp;sftc=1&amp;sams=1&amp;accloop=1&amp;sdr=6&amp;scnd=1&amp;sat=1&amp;hbcv=1&amp;htv=1&amp;hodflp=1&amp;instantedit=1&amp;wopicomplete=1&amp;wdredirectionreason=Unified_SingleFlush&amp;rct=Medium&amp;ctp=LeastProtected</vt:lpwstr>
      </vt:variant>
      <vt:variant>
        <vt:lpwstr>_ednref1</vt:lpwstr>
      </vt:variant>
      <vt:variant>
        <vt:i4>2293826</vt:i4>
      </vt:variant>
      <vt:variant>
        <vt:i4>150</vt:i4>
      </vt:variant>
      <vt:variant>
        <vt:i4>0</vt:i4>
      </vt:variant>
      <vt:variant>
        <vt:i4>5</vt:i4>
      </vt:variant>
      <vt:variant>
        <vt:lpwstr>https://cac-word-edit.officeapps.live.com/we/wordeditorframe.aspx?ui=en-us&amp;rs=en-us&amp;wopisrc=https%3A%2F%2Fgnbg.sharepoint.com%2Fteams%2FCYA-DEJChildandYouthAdvocate-TMS%2F_vti_bin%2Fwopi.ashx%2Ffiles%2F15acd2729276473e900e68ad5f9ec2f4&amp;wdenableroaming=1&amp;mscc=1&amp;hid=dd3ef26c-d18c-71dc-2de3-8fab21934586-2518&amp;uiembed=1&amp;uih=teams&amp;uihit=files&amp;hhdr=1&amp;dchat=1&amp;sc=%7B%22pmo%22%3A%22https%3A%2F%2Fteams.microsoft.com%22%2C%22pmshare%22%3Atrue%2C%22surl%22%3A%22%22%2C%22curl%22%3A%22%22%2C%22vurl%22%3A%22%22%2C%22eurl%22%3A%22https%3A%2F%2Fteams.microsoft.com%2Ffiles%2Fapps%2Fcom.microsoft.teams.files%2Ffiles%2F897248665%2Fopen%3Fagent%3Dpostmessage%26objectUrl%3Dhttps%253A%252F%252Fgnbg.sharepoint.com%252Fteams%252FCYA-DEJChildandYouthAdvocate-TMS%252FShared%2520Documents%252FState%2520of%2520the%2520Child%2520Report%252FState%2520of%2520the%2520Child%2520Draft%25201.docx%26fileId%3D15acd272-9276-473e-900e-68ad5f9ec2f4%26fileType%3Ddocx%26ctx%3Dfiles%26scenarioId%3D2518%26locale%3Den-us%26theme%3Ddefault%26version%3D21072105700%26setting%3Dring.id%3Ageneral%26setting%3DcreatedTime%3A1634687178014%22%7D&amp;wdorigin=TEAMS-ELECTRON.teams.files&amp;wdhostclicktime=1634687177947&amp;jsapi=1&amp;jsapiver=v1&amp;newsession=1&amp;corrid=c12247d8-2493-41fa-a580-7713ea9e6326&amp;usid=c12247d8-2493-41fa-a580-7713ea9e6326&amp;sftc=1&amp;sams=1&amp;accloop=1&amp;sdr=6&amp;scnd=1&amp;sat=1&amp;hbcv=1&amp;htv=1&amp;hodflp=1&amp;instantedit=1&amp;wopicomplete=1&amp;wdredirectionreason=Unified_SingleFlush&amp;rct=Medium&amp;ctp=LeastProtected</vt:lpwstr>
      </vt:variant>
      <vt:variant>
        <vt:lpwstr>_edn9</vt:lpwstr>
      </vt:variant>
      <vt:variant>
        <vt:i4>2293826</vt:i4>
      </vt:variant>
      <vt:variant>
        <vt:i4>147</vt:i4>
      </vt:variant>
      <vt:variant>
        <vt:i4>0</vt:i4>
      </vt:variant>
      <vt:variant>
        <vt:i4>5</vt:i4>
      </vt:variant>
      <vt:variant>
        <vt:lpwstr>https://cac-word-edit.officeapps.live.com/we/wordeditorframe.aspx?ui=en-us&amp;rs=en-us&amp;wopisrc=https%3A%2F%2Fgnbg.sharepoint.com%2Fteams%2FCYA-DEJChildandYouthAdvocate-TMS%2F_vti_bin%2Fwopi.ashx%2Ffiles%2F15acd2729276473e900e68ad5f9ec2f4&amp;wdenableroaming=1&amp;mscc=1&amp;hid=dd3ef26c-d18c-71dc-2de3-8fab21934586-2518&amp;uiembed=1&amp;uih=teams&amp;uihit=files&amp;hhdr=1&amp;dchat=1&amp;sc=%7B%22pmo%22%3A%22https%3A%2F%2Fteams.microsoft.com%22%2C%22pmshare%22%3Atrue%2C%22surl%22%3A%22%22%2C%22curl%22%3A%22%22%2C%22vurl%22%3A%22%22%2C%22eurl%22%3A%22https%3A%2F%2Fteams.microsoft.com%2Ffiles%2Fapps%2Fcom.microsoft.teams.files%2Ffiles%2F897248665%2Fopen%3Fagent%3Dpostmessage%26objectUrl%3Dhttps%253A%252F%252Fgnbg.sharepoint.com%252Fteams%252FCYA-DEJChildandYouthAdvocate-TMS%252FShared%2520Documents%252FState%2520of%2520the%2520Child%2520Report%252FState%2520of%2520the%2520Child%2520Draft%25201.docx%26fileId%3D15acd272-9276-473e-900e-68ad5f9ec2f4%26fileType%3Ddocx%26ctx%3Dfiles%26scenarioId%3D2518%26locale%3Den-us%26theme%3Ddefault%26version%3D21072105700%26setting%3Dring.id%3Ageneral%26setting%3DcreatedTime%3A1634687178014%22%7D&amp;wdorigin=TEAMS-ELECTRON.teams.files&amp;wdhostclicktime=1634687177947&amp;jsapi=1&amp;jsapiver=v1&amp;newsession=1&amp;corrid=c12247d8-2493-41fa-a580-7713ea9e6326&amp;usid=c12247d8-2493-41fa-a580-7713ea9e6326&amp;sftc=1&amp;sams=1&amp;accloop=1&amp;sdr=6&amp;scnd=1&amp;sat=1&amp;hbcv=1&amp;htv=1&amp;hodflp=1&amp;instantedit=1&amp;wopicomplete=1&amp;wdredirectionreason=Unified_SingleFlush&amp;rct=Medium&amp;ctp=LeastProtected</vt:lpwstr>
      </vt:variant>
      <vt:variant>
        <vt:lpwstr>_edn8</vt:lpwstr>
      </vt:variant>
      <vt:variant>
        <vt:i4>2293826</vt:i4>
      </vt:variant>
      <vt:variant>
        <vt:i4>144</vt:i4>
      </vt:variant>
      <vt:variant>
        <vt:i4>0</vt:i4>
      </vt:variant>
      <vt:variant>
        <vt:i4>5</vt:i4>
      </vt:variant>
      <vt:variant>
        <vt:lpwstr>https://cac-word-edit.officeapps.live.com/we/wordeditorframe.aspx?ui=en-us&amp;rs=en-us&amp;wopisrc=https%3A%2F%2Fgnbg.sharepoint.com%2Fteams%2FCYA-DEJChildandYouthAdvocate-TMS%2F_vti_bin%2Fwopi.ashx%2Ffiles%2F15acd2729276473e900e68ad5f9ec2f4&amp;wdenableroaming=1&amp;mscc=1&amp;hid=dd3ef26c-d18c-71dc-2de3-8fab21934586-2518&amp;uiembed=1&amp;uih=teams&amp;uihit=files&amp;hhdr=1&amp;dchat=1&amp;sc=%7B%22pmo%22%3A%22https%3A%2F%2Fteams.microsoft.com%22%2C%22pmshare%22%3Atrue%2C%22surl%22%3A%22%22%2C%22curl%22%3A%22%22%2C%22vurl%22%3A%22%22%2C%22eurl%22%3A%22https%3A%2F%2Fteams.microsoft.com%2Ffiles%2Fapps%2Fcom.microsoft.teams.files%2Ffiles%2F897248665%2Fopen%3Fagent%3Dpostmessage%26objectUrl%3Dhttps%253A%252F%252Fgnbg.sharepoint.com%252Fteams%252FCYA-DEJChildandYouthAdvocate-TMS%252FShared%2520Documents%252FState%2520of%2520the%2520Child%2520Report%252FState%2520of%2520the%2520Child%2520Draft%25201.docx%26fileId%3D15acd272-9276-473e-900e-68ad5f9ec2f4%26fileType%3Ddocx%26ctx%3Dfiles%26scenarioId%3D2518%26locale%3Den-us%26theme%3Ddefault%26version%3D21072105700%26setting%3Dring.id%3Ageneral%26setting%3DcreatedTime%3A1634687178014%22%7D&amp;wdorigin=TEAMS-ELECTRON.teams.files&amp;wdhostclicktime=1634687177947&amp;jsapi=1&amp;jsapiver=v1&amp;newsession=1&amp;corrid=c12247d8-2493-41fa-a580-7713ea9e6326&amp;usid=c12247d8-2493-41fa-a580-7713ea9e6326&amp;sftc=1&amp;sams=1&amp;accloop=1&amp;sdr=6&amp;scnd=1&amp;sat=1&amp;hbcv=1&amp;htv=1&amp;hodflp=1&amp;instantedit=1&amp;wopicomplete=1&amp;wdredirectionreason=Unified_SingleFlush&amp;rct=Medium&amp;ctp=LeastProtected</vt:lpwstr>
      </vt:variant>
      <vt:variant>
        <vt:lpwstr>_edn7</vt:lpwstr>
      </vt:variant>
      <vt:variant>
        <vt:i4>2293826</vt:i4>
      </vt:variant>
      <vt:variant>
        <vt:i4>141</vt:i4>
      </vt:variant>
      <vt:variant>
        <vt:i4>0</vt:i4>
      </vt:variant>
      <vt:variant>
        <vt:i4>5</vt:i4>
      </vt:variant>
      <vt:variant>
        <vt:lpwstr>https://cac-word-edit.officeapps.live.com/we/wordeditorframe.aspx?ui=en-us&amp;rs=en-us&amp;wopisrc=https%3A%2F%2Fgnbg.sharepoint.com%2Fteams%2FCYA-DEJChildandYouthAdvocate-TMS%2F_vti_bin%2Fwopi.ashx%2Ffiles%2F15acd2729276473e900e68ad5f9ec2f4&amp;wdenableroaming=1&amp;mscc=1&amp;hid=dd3ef26c-d18c-71dc-2de3-8fab21934586-2518&amp;uiembed=1&amp;uih=teams&amp;uihit=files&amp;hhdr=1&amp;dchat=1&amp;sc=%7B%22pmo%22%3A%22https%3A%2F%2Fteams.microsoft.com%22%2C%22pmshare%22%3Atrue%2C%22surl%22%3A%22%22%2C%22curl%22%3A%22%22%2C%22vurl%22%3A%22%22%2C%22eurl%22%3A%22https%3A%2F%2Fteams.microsoft.com%2Ffiles%2Fapps%2Fcom.microsoft.teams.files%2Ffiles%2F897248665%2Fopen%3Fagent%3Dpostmessage%26objectUrl%3Dhttps%253A%252F%252Fgnbg.sharepoint.com%252Fteams%252FCYA-DEJChildandYouthAdvocate-TMS%252FShared%2520Documents%252FState%2520of%2520the%2520Child%2520Report%252FState%2520of%2520the%2520Child%2520Draft%25201.docx%26fileId%3D15acd272-9276-473e-900e-68ad5f9ec2f4%26fileType%3Ddocx%26ctx%3Dfiles%26scenarioId%3D2518%26locale%3Den-us%26theme%3Ddefault%26version%3D21072105700%26setting%3Dring.id%3Ageneral%26setting%3DcreatedTime%3A1634687178014%22%7D&amp;wdorigin=TEAMS-ELECTRON.teams.files&amp;wdhostclicktime=1634687177947&amp;jsapi=1&amp;jsapiver=v1&amp;newsession=1&amp;corrid=c12247d8-2493-41fa-a580-7713ea9e6326&amp;usid=c12247d8-2493-41fa-a580-7713ea9e6326&amp;sftc=1&amp;sams=1&amp;accloop=1&amp;sdr=6&amp;scnd=1&amp;sat=1&amp;hbcv=1&amp;htv=1&amp;hodflp=1&amp;instantedit=1&amp;wopicomplete=1&amp;wdredirectionreason=Unified_SingleFlush&amp;rct=Medium&amp;ctp=LeastProtected</vt:lpwstr>
      </vt:variant>
      <vt:variant>
        <vt:lpwstr>_edn6</vt:lpwstr>
      </vt:variant>
      <vt:variant>
        <vt:i4>2293826</vt:i4>
      </vt:variant>
      <vt:variant>
        <vt:i4>138</vt:i4>
      </vt:variant>
      <vt:variant>
        <vt:i4>0</vt:i4>
      </vt:variant>
      <vt:variant>
        <vt:i4>5</vt:i4>
      </vt:variant>
      <vt:variant>
        <vt:lpwstr>https://cac-word-edit.officeapps.live.com/we/wordeditorframe.aspx?ui=en-us&amp;rs=en-us&amp;wopisrc=https%3A%2F%2Fgnbg.sharepoint.com%2Fteams%2FCYA-DEJChildandYouthAdvocate-TMS%2F_vti_bin%2Fwopi.ashx%2Ffiles%2F15acd2729276473e900e68ad5f9ec2f4&amp;wdenableroaming=1&amp;mscc=1&amp;hid=dd3ef26c-d18c-71dc-2de3-8fab21934586-2518&amp;uiembed=1&amp;uih=teams&amp;uihit=files&amp;hhdr=1&amp;dchat=1&amp;sc=%7B%22pmo%22%3A%22https%3A%2F%2Fteams.microsoft.com%22%2C%22pmshare%22%3Atrue%2C%22surl%22%3A%22%22%2C%22curl%22%3A%22%22%2C%22vurl%22%3A%22%22%2C%22eurl%22%3A%22https%3A%2F%2Fteams.microsoft.com%2Ffiles%2Fapps%2Fcom.microsoft.teams.files%2Ffiles%2F897248665%2Fopen%3Fagent%3Dpostmessage%26objectUrl%3Dhttps%253A%252F%252Fgnbg.sharepoint.com%252Fteams%252FCYA-DEJChildandYouthAdvocate-TMS%252FShared%2520Documents%252FState%2520of%2520the%2520Child%2520Report%252FState%2520of%2520the%2520Child%2520Draft%25201.docx%26fileId%3D15acd272-9276-473e-900e-68ad5f9ec2f4%26fileType%3Ddocx%26ctx%3Dfiles%26scenarioId%3D2518%26locale%3Den-us%26theme%3Ddefault%26version%3D21072105700%26setting%3Dring.id%3Ageneral%26setting%3DcreatedTime%3A1634687178014%22%7D&amp;wdorigin=TEAMS-ELECTRON.teams.files&amp;wdhostclicktime=1634687177947&amp;jsapi=1&amp;jsapiver=v1&amp;newsession=1&amp;corrid=c12247d8-2493-41fa-a580-7713ea9e6326&amp;usid=c12247d8-2493-41fa-a580-7713ea9e6326&amp;sftc=1&amp;sams=1&amp;accloop=1&amp;sdr=6&amp;scnd=1&amp;sat=1&amp;hbcv=1&amp;htv=1&amp;hodflp=1&amp;instantedit=1&amp;wopicomplete=1&amp;wdredirectionreason=Unified_SingleFlush&amp;rct=Medium&amp;ctp=LeastProtected</vt:lpwstr>
      </vt:variant>
      <vt:variant>
        <vt:lpwstr>_edn5</vt:lpwstr>
      </vt:variant>
      <vt:variant>
        <vt:i4>2293826</vt:i4>
      </vt:variant>
      <vt:variant>
        <vt:i4>135</vt:i4>
      </vt:variant>
      <vt:variant>
        <vt:i4>0</vt:i4>
      </vt:variant>
      <vt:variant>
        <vt:i4>5</vt:i4>
      </vt:variant>
      <vt:variant>
        <vt:lpwstr>https://cac-word-edit.officeapps.live.com/we/wordeditorframe.aspx?ui=en-us&amp;rs=en-us&amp;wopisrc=https%3A%2F%2Fgnbg.sharepoint.com%2Fteams%2FCYA-DEJChildandYouthAdvocate-TMS%2F_vti_bin%2Fwopi.ashx%2Ffiles%2F15acd2729276473e900e68ad5f9ec2f4&amp;wdenableroaming=1&amp;mscc=1&amp;hid=dd3ef26c-d18c-71dc-2de3-8fab21934586-2518&amp;uiembed=1&amp;uih=teams&amp;uihit=files&amp;hhdr=1&amp;dchat=1&amp;sc=%7B%22pmo%22%3A%22https%3A%2F%2Fteams.microsoft.com%22%2C%22pmshare%22%3Atrue%2C%22surl%22%3A%22%22%2C%22curl%22%3A%22%22%2C%22vurl%22%3A%22%22%2C%22eurl%22%3A%22https%3A%2F%2Fteams.microsoft.com%2Ffiles%2Fapps%2Fcom.microsoft.teams.files%2Ffiles%2F897248665%2Fopen%3Fagent%3Dpostmessage%26objectUrl%3Dhttps%253A%252F%252Fgnbg.sharepoint.com%252Fteams%252FCYA-DEJChildandYouthAdvocate-TMS%252FShared%2520Documents%252FState%2520of%2520the%2520Child%2520Report%252FState%2520of%2520the%2520Child%2520Draft%25201.docx%26fileId%3D15acd272-9276-473e-900e-68ad5f9ec2f4%26fileType%3Ddocx%26ctx%3Dfiles%26scenarioId%3D2518%26locale%3Den-us%26theme%3Ddefault%26version%3D21072105700%26setting%3Dring.id%3Ageneral%26setting%3DcreatedTime%3A1634687178014%22%7D&amp;wdorigin=TEAMS-ELECTRON.teams.files&amp;wdhostclicktime=1634687177947&amp;jsapi=1&amp;jsapiver=v1&amp;newsession=1&amp;corrid=c12247d8-2493-41fa-a580-7713ea9e6326&amp;usid=c12247d8-2493-41fa-a580-7713ea9e6326&amp;sftc=1&amp;sams=1&amp;accloop=1&amp;sdr=6&amp;scnd=1&amp;sat=1&amp;hbcv=1&amp;htv=1&amp;hodflp=1&amp;instantedit=1&amp;wopicomplete=1&amp;wdredirectionreason=Unified_SingleFlush&amp;rct=Medium&amp;ctp=LeastProtected</vt:lpwstr>
      </vt:variant>
      <vt:variant>
        <vt:lpwstr>_edn4</vt:lpwstr>
      </vt:variant>
      <vt:variant>
        <vt:i4>2293826</vt:i4>
      </vt:variant>
      <vt:variant>
        <vt:i4>132</vt:i4>
      </vt:variant>
      <vt:variant>
        <vt:i4>0</vt:i4>
      </vt:variant>
      <vt:variant>
        <vt:i4>5</vt:i4>
      </vt:variant>
      <vt:variant>
        <vt:lpwstr>https://cac-word-edit.officeapps.live.com/we/wordeditorframe.aspx?ui=en-us&amp;rs=en-us&amp;wopisrc=https%3A%2F%2Fgnbg.sharepoint.com%2Fteams%2FCYA-DEJChildandYouthAdvocate-TMS%2F_vti_bin%2Fwopi.ashx%2Ffiles%2F15acd2729276473e900e68ad5f9ec2f4&amp;wdenableroaming=1&amp;mscc=1&amp;hid=dd3ef26c-d18c-71dc-2de3-8fab21934586-2518&amp;uiembed=1&amp;uih=teams&amp;uihit=files&amp;hhdr=1&amp;dchat=1&amp;sc=%7B%22pmo%22%3A%22https%3A%2F%2Fteams.microsoft.com%22%2C%22pmshare%22%3Atrue%2C%22surl%22%3A%22%22%2C%22curl%22%3A%22%22%2C%22vurl%22%3A%22%22%2C%22eurl%22%3A%22https%3A%2F%2Fteams.microsoft.com%2Ffiles%2Fapps%2Fcom.microsoft.teams.files%2Ffiles%2F897248665%2Fopen%3Fagent%3Dpostmessage%26objectUrl%3Dhttps%253A%252F%252Fgnbg.sharepoint.com%252Fteams%252FCYA-DEJChildandYouthAdvocate-TMS%252FShared%2520Documents%252FState%2520of%2520the%2520Child%2520Report%252FState%2520of%2520the%2520Child%2520Draft%25201.docx%26fileId%3D15acd272-9276-473e-900e-68ad5f9ec2f4%26fileType%3Ddocx%26ctx%3Dfiles%26scenarioId%3D2518%26locale%3Den-us%26theme%3Ddefault%26version%3D21072105700%26setting%3Dring.id%3Ageneral%26setting%3DcreatedTime%3A1634687178014%22%7D&amp;wdorigin=TEAMS-ELECTRON.teams.files&amp;wdhostclicktime=1634687177947&amp;jsapi=1&amp;jsapiver=v1&amp;newsession=1&amp;corrid=c12247d8-2493-41fa-a580-7713ea9e6326&amp;usid=c12247d8-2493-41fa-a580-7713ea9e6326&amp;sftc=1&amp;sams=1&amp;accloop=1&amp;sdr=6&amp;scnd=1&amp;sat=1&amp;hbcv=1&amp;htv=1&amp;hodflp=1&amp;instantedit=1&amp;wopicomplete=1&amp;wdredirectionreason=Unified_SingleFlush&amp;rct=Medium&amp;ctp=LeastProtected</vt:lpwstr>
      </vt:variant>
      <vt:variant>
        <vt:lpwstr>_edn3</vt:lpwstr>
      </vt:variant>
      <vt:variant>
        <vt:i4>2293826</vt:i4>
      </vt:variant>
      <vt:variant>
        <vt:i4>129</vt:i4>
      </vt:variant>
      <vt:variant>
        <vt:i4>0</vt:i4>
      </vt:variant>
      <vt:variant>
        <vt:i4>5</vt:i4>
      </vt:variant>
      <vt:variant>
        <vt:lpwstr>https://cac-word-edit.officeapps.live.com/we/wordeditorframe.aspx?ui=en-us&amp;rs=en-us&amp;wopisrc=https%3A%2F%2Fgnbg.sharepoint.com%2Fteams%2FCYA-DEJChildandYouthAdvocate-TMS%2F_vti_bin%2Fwopi.ashx%2Ffiles%2F15acd2729276473e900e68ad5f9ec2f4&amp;wdenableroaming=1&amp;mscc=1&amp;hid=dd3ef26c-d18c-71dc-2de3-8fab21934586-2518&amp;uiembed=1&amp;uih=teams&amp;uihit=files&amp;hhdr=1&amp;dchat=1&amp;sc=%7B%22pmo%22%3A%22https%3A%2F%2Fteams.microsoft.com%22%2C%22pmshare%22%3Atrue%2C%22surl%22%3A%22%22%2C%22curl%22%3A%22%22%2C%22vurl%22%3A%22%22%2C%22eurl%22%3A%22https%3A%2F%2Fteams.microsoft.com%2Ffiles%2Fapps%2Fcom.microsoft.teams.files%2Ffiles%2F897248665%2Fopen%3Fagent%3Dpostmessage%26objectUrl%3Dhttps%253A%252F%252Fgnbg.sharepoint.com%252Fteams%252FCYA-DEJChildandYouthAdvocate-TMS%252FShared%2520Documents%252FState%2520of%2520the%2520Child%2520Report%252FState%2520of%2520the%2520Child%2520Draft%25201.docx%26fileId%3D15acd272-9276-473e-900e-68ad5f9ec2f4%26fileType%3Ddocx%26ctx%3Dfiles%26scenarioId%3D2518%26locale%3Den-us%26theme%3Ddefault%26version%3D21072105700%26setting%3Dring.id%3Ageneral%26setting%3DcreatedTime%3A1634687178014%22%7D&amp;wdorigin=TEAMS-ELECTRON.teams.files&amp;wdhostclicktime=1634687177947&amp;jsapi=1&amp;jsapiver=v1&amp;newsession=1&amp;corrid=c12247d8-2493-41fa-a580-7713ea9e6326&amp;usid=c12247d8-2493-41fa-a580-7713ea9e6326&amp;sftc=1&amp;sams=1&amp;accloop=1&amp;sdr=6&amp;scnd=1&amp;sat=1&amp;hbcv=1&amp;htv=1&amp;hodflp=1&amp;instantedit=1&amp;wopicomplete=1&amp;wdredirectionreason=Unified_SingleFlush&amp;rct=Medium&amp;ctp=LeastProtected</vt:lpwstr>
      </vt:variant>
      <vt:variant>
        <vt:lpwstr>_edn2</vt:lpwstr>
      </vt:variant>
      <vt:variant>
        <vt:i4>2293826</vt:i4>
      </vt:variant>
      <vt:variant>
        <vt:i4>126</vt:i4>
      </vt:variant>
      <vt:variant>
        <vt:i4>0</vt:i4>
      </vt:variant>
      <vt:variant>
        <vt:i4>5</vt:i4>
      </vt:variant>
      <vt:variant>
        <vt:lpwstr>https://cac-word-edit.officeapps.live.com/we/wordeditorframe.aspx?ui=en-us&amp;rs=en-us&amp;wopisrc=https%3A%2F%2Fgnbg.sharepoint.com%2Fteams%2FCYA-DEJChildandYouthAdvocate-TMS%2F_vti_bin%2Fwopi.ashx%2Ffiles%2F15acd2729276473e900e68ad5f9ec2f4&amp;wdenableroaming=1&amp;mscc=1&amp;hid=dd3ef26c-d18c-71dc-2de3-8fab21934586-2518&amp;uiembed=1&amp;uih=teams&amp;uihit=files&amp;hhdr=1&amp;dchat=1&amp;sc=%7B%22pmo%22%3A%22https%3A%2F%2Fteams.microsoft.com%22%2C%22pmshare%22%3Atrue%2C%22surl%22%3A%22%22%2C%22curl%22%3A%22%22%2C%22vurl%22%3A%22%22%2C%22eurl%22%3A%22https%3A%2F%2Fteams.microsoft.com%2Ffiles%2Fapps%2Fcom.microsoft.teams.files%2Ffiles%2F897248665%2Fopen%3Fagent%3Dpostmessage%26objectUrl%3Dhttps%253A%252F%252Fgnbg.sharepoint.com%252Fteams%252FCYA-DEJChildandYouthAdvocate-TMS%252FShared%2520Documents%252FState%2520of%2520the%2520Child%2520Report%252FState%2520of%2520the%2520Child%2520Draft%25201.docx%26fileId%3D15acd272-9276-473e-900e-68ad5f9ec2f4%26fileType%3Ddocx%26ctx%3Dfiles%26scenarioId%3D2518%26locale%3Den-us%26theme%3Ddefault%26version%3D21072105700%26setting%3Dring.id%3Ageneral%26setting%3DcreatedTime%3A1634687178014%22%7D&amp;wdorigin=TEAMS-ELECTRON.teams.files&amp;wdhostclicktime=1634687177947&amp;jsapi=1&amp;jsapiver=v1&amp;newsession=1&amp;corrid=c12247d8-2493-41fa-a580-7713ea9e6326&amp;usid=c12247d8-2493-41fa-a580-7713ea9e6326&amp;sftc=1&amp;sams=1&amp;accloop=1&amp;sdr=6&amp;scnd=1&amp;sat=1&amp;hbcv=1&amp;htv=1&amp;hodflp=1&amp;instantedit=1&amp;wopicomplete=1&amp;wdredirectionreason=Unified_SingleFlush&amp;rct=Medium&amp;ctp=LeastProtected</vt:lpwstr>
      </vt:variant>
      <vt:variant>
        <vt:lpwstr>_edn1</vt:lpwstr>
      </vt:variant>
      <vt:variant>
        <vt:i4>6029431</vt:i4>
      </vt:variant>
      <vt:variant>
        <vt:i4>123</vt:i4>
      </vt:variant>
      <vt:variant>
        <vt:i4>0</vt:i4>
      </vt:variant>
      <vt:variant>
        <vt:i4>5</vt:i4>
      </vt:variant>
      <vt:variant>
        <vt:lpwstr>applewebdata://B092BBFA-2323-4DCC-A442-3B2EAF193FF1/</vt:lpwstr>
      </vt:variant>
      <vt:variant>
        <vt:lpwstr>_ftnref21</vt:lpwstr>
      </vt:variant>
      <vt:variant>
        <vt:i4>6029431</vt:i4>
      </vt:variant>
      <vt:variant>
        <vt:i4>120</vt:i4>
      </vt:variant>
      <vt:variant>
        <vt:i4>0</vt:i4>
      </vt:variant>
      <vt:variant>
        <vt:i4>5</vt:i4>
      </vt:variant>
      <vt:variant>
        <vt:lpwstr>applewebdata://B092BBFA-2323-4DCC-A442-3B2EAF193FF1/</vt:lpwstr>
      </vt:variant>
      <vt:variant>
        <vt:lpwstr>_ftnref20</vt:lpwstr>
      </vt:variant>
      <vt:variant>
        <vt:i4>6226039</vt:i4>
      </vt:variant>
      <vt:variant>
        <vt:i4>117</vt:i4>
      </vt:variant>
      <vt:variant>
        <vt:i4>0</vt:i4>
      </vt:variant>
      <vt:variant>
        <vt:i4>5</vt:i4>
      </vt:variant>
      <vt:variant>
        <vt:lpwstr>applewebdata://B092BBFA-2323-4DCC-A442-3B2EAF193FF1/</vt:lpwstr>
      </vt:variant>
      <vt:variant>
        <vt:lpwstr>_ftnref19</vt:lpwstr>
      </vt:variant>
      <vt:variant>
        <vt:i4>6226039</vt:i4>
      </vt:variant>
      <vt:variant>
        <vt:i4>114</vt:i4>
      </vt:variant>
      <vt:variant>
        <vt:i4>0</vt:i4>
      </vt:variant>
      <vt:variant>
        <vt:i4>5</vt:i4>
      </vt:variant>
      <vt:variant>
        <vt:lpwstr>applewebdata://B092BBFA-2323-4DCC-A442-3B2EAF193FF1/</vt:lpwstr>
      </vt:variant>
      <vt:variant>
        <vt:lpwstr>_ftnref18</vt:lpwstr>
      </vt:variant>
      <vt:variant>
        <vt:i4>6226039</vt:i4>
      </vt:variant>
      <vt:variant>
        <vt:i4>111</vt:i4>
      </vt:variant>
      <vt:variant>
        <vt:i4>0</vt:i4>
      </vt:variant>
      <vt:variant>
        <vt:i4>5</vt:i4>
      </vt:variant>
      <vt:variant>
        <vt:lpwstr>applewebdata://B092BBFA-2323-4DCC-A442-3B2EAF193FF1/</vt:lpwstr>
      </vt:variant>
      <vt:variant>
        <vt:lpwstr>_ftnref17</vt:lpwstr>
      </vt:variant>
      <vt:variant>
        <vt:i4>6226039</vt:i4>
      </vt:variant>
      <vt:variant>
        <vt:i4>108</vt:i4>
      </vt:variant>
      <vt:variant>
        <vt:i4>0</vt:i4>
      </vt:variant>
      <vt:variant>
        <vt:i4>5</vt:i4>
      </vt:variant>
      <vt:variant>
        <vt:lpwstr>applewebdata://B092BBFA-2323-4DCC-A442-3B2EAF193FF1/</vt:lpwstr>
      </vt:variant>
      <vt:variant>
        <vt:lpwstr>_ftnref16</vt:lpwstr>
      </vt:variant>
      <vt:variant>
        <vt:i4>6226039</vt:i4>
      </vt:variant>
      <vt:variant>
        <vt:i4>105</vt:i4>
      </vt:variant>
      <vt:variant>
        <vt:i4>0</vt:i4>
      </vt:variant>
      <vt:variant>
        <vt:i4>5</vt:i4>
      </vt:variant>
      <vt:variant>
        <vt:lpwstr>applewebdata://B092BBFA-2323-4DCC-A442-3B2EAF193FF1/</vt:lpwstr>
      </vt:variant>
      <vt:variant>
        <vt:lpwstr>_ftnref15</vt:lpwstr>
      </vt:variant>
      <vt:variant>
        <vt:i4>6226039</vt:i4>
      </vt:variant>
      <vt:variant>
        <vt:i4>102</vt:i4>
      </vt:variant>
      <vt:variant>
        <vt:i4>0</vt:i4>
      </vt:variant>
      <vt:variant>
        <vt:i4>5</vt:i4>
      </vt:variant>
      <vt:variant>
        <vt:lpwstr>applewebdata://B092BBFA-2323-4DCC-A442-3B2EAF193FF1/</vt:lpwstr>
      </vt:variant>
      <vt:variant>
        <vt:lpwstr>_ftnref14</vt:lpwstr>
      </vt:variant>
      <vt:variant>
        <vt:i4>6226039</vt:i4>
      </vt:variant>
      <vt:variant>
        <vt:i4>99</vt:i4>
      </vt:variant>
      <vt:variant>
        <vt:i4>0</vt:i4>
      </vt:variant>
      <vt:variant>
        <vt:i4>5</vt:i4>
      </vt:variant>
      <vt:variant>
        <vt:lpwstr>applewebdata://B092BBFA-2323-4DCC-A442-3B2EAF193FF1/</vt:lpwstr>
      </vt:variant>
      <vt:variant>
        <vt:lpwstr>_ftnref13</vt:lpwstr>
      </vt:variant>
      <vt:variant>
        <vt:i4>6226039</vt:i4>
      </vt:variant>
      <vt:variant>
        <vt:i4>96</vt:i4>
      </vt:variant>
      <vt:variant>
        <vt:i4>0</vt:i4>
      </vt:variant>
      <vt:variant>
        <vt:i4>5</vt:i4>
      </vt:variant>
      <vt:variant>
        <vt:lpwstr>applewebdata://B092BBFA-2323-4DCC-A442-3B2EAF193FF1/</vt:lpwstr>
      </vt:variant>
      <vt:variant>
        <vt:lpwstr>_ftnref12</vt:lpwstr>
      </vt:variant>
      <vt:variant>
        <vt:i4>6226039</vt:i4>
      </vt:variant>
      <vt:variant>
        <vt:i4>93</vt:i4>
      </vt:variant>
      <vt:variant>
        <vt:i4>0</vt:i4>
      </vt:variant>
      <vt:variant>
        <vt:i4>5</vt:i4>
      </vt:variant>
      <vt:variant>
        <vt:lpwstr>applewebdata://B092BBFA-2323-4DCC-A442-3B2EAF193FF1/</vt:lpwstr>
      </vt:variant>
      <vt:variant>
        <vt:lpwstr>_ftnref11</vt:lpwstr>
      </vt:variant>
      <vt:variant>
        <vt:i4>6226039</vt:i4>
      </vt:variant>
      <vt:variant>
        <vt:i4>90</vt:i4>
      </vt:variant>
      <vt:variant>
        <vt:i4>0</vt:i4>
      </vt:variant>
      <vt:variant>
        <vt:i4>5</vt:i4>
      </vt:variant>
      <vt:variant>
        <vt:lpwstr>applewebdata://B092BBFA-2323-4DCC-A442-3B2EAF193FF1/</vt:lpwstr>
      </vt:variant>
      <vt:variant>
        <vt:lpwstr>_ftnref10</vt:lpwstr>
      </vt:variant>
      <vt:variant>
        <vt:i4>5701751</vt:i4>
      </vt:variant>
      <vt:variant>
        <vt:i4>87</vt:i4>
      </vt:variant>
      <vt:variant>
        <vt:i4>0</vt:i4>
      </vt:variant>
      <vt:variant>
        <vt:i4>5</vt:i4>
      </vt:variant>
      <vt:variant>
        <vt:lpwstr>applewebdata://B092BBFA-2323-4DCC-A442-3B2EAF193FF1/</vt:lpwstr>
      </vt:variant>
      <vt:variant>
        <vt:lpwstr>_ftnref9</vt:lpwstr>
      </vt:variant>
      <vt:variant>
        <vt:i4>5636215</vt:i4>
      </vt:variant>
      <vt:variant>
        <vt:i4>84</vt:i4>
      </vt:variant>
      <vt:variant>
        <vt:i4>0</vt:i4>
      </vt:variant>
      <vt:variant>
        <vt:i4>5</vt:i4>
      </vt:variant>
      <vt:variant>
        <vt:lpwstr>applewebdata://B092BBFA-2323-4DCC-A442-3B2EAF193FF1/</vt:lpwstr>
      </vt:variant>
      <vt:variant>
        <vt:lpwstr>_ftnref8</vt:lpwstr>
      </vt:variant>
      <vt:variant>
        <vt:i4>5832823</vt:i4>
      </vt:variant>
      <vt:variant>
        <vt:i4>81</vt:i4>
      </vt:variant>
      <vt:variant>
        <vt:i4>0</vt:i4>
      </vt:variant>
      <vt:variant>
        <vt:i4>5</vt:i4>
      </vt:variant>
      <vt:variant>
        <vt:lpwstr>applewebdata://B092BBFA-2323-4DCC-A442-3B2EAF193FF1/</vt:lpwstr>
      </vt:variant>
      <vt:variant>
        <vt:lpwstr>_ftnref7</vt:lpwstr>
      </vt:variant>
      <vt:variant>
        <vt:i4>5767287</vt:i4>
      </vt:variant>
      <vt:variant>
        <vt:i4>78</vt:i4>
      </vt:variant>
      <vt:variant>
        <vt:i4>0</vt:i4>
      </vt:variant>
      <vt:variant>
        <vt:i4>5</vt:i4>
      </vt:variant>
      <vt:variant>
        <vt:lpwstr>applewebdata://B092BBFA-2323-4DCC-A442-3B2EAF193FF1/</vt:lpwstr>
      </vt:variant>
      <vt:variant>
        <vt:lpwstr>_ftnref6</vt:lpwstr>
      </vt:variant>
      <vt:variant>
        <vt:i4>5963895</vt:i4>
      </vt:variant>
      <vt:variant>
        <vt:i4>75</vt:i4>
      </vt:variant>
      <vt:variant>
        <vt:i4>0</vt:i4>
      </vt:variant>
      <vt:variant>
        <vt:i4>5</vt:i4>
      </vt:variant>
      <vt:variant>
        <vt:lpwstr>applewebdata://B092BBFA-2323-4DCC-A442-3B2EAF193FF1/</vt:lpwstr>
      </vt:variant>
      <vt:variant>
        <vt:lpwstr>_ftnref5</vt:lpwstr>
      </vt:variant>
      <vt:variant>
        <vt:i4>5898359</vt:i4>
      </vt:variant>
      <vt:variant>
        <vt:i4>72</vt:i4>
      </vt:variant>
      <vt:variant>
        <vt:i4>0</vt:i4>
      </vt:variant>
      <vt:variant>
        <vt:i4>5</vt:i4>
      </vt:variant>
      <vt:variant>
        <vt:lpwstr>applewebdata://B092BBFA-2323-4DCC-A442-3B2EAF193FF1/</vt:lpwstr>
      </vt:variant>
      <vt:variant>
        <vt:lpwstr>_ftnref4</vt:lpwstr>
      </vt:variant>
      <vt:variant>
        <vt:i4>6094967</vt:i4>
      </vt:variant>
      <vt:variant>
        <vt:i4>69</vt:i4>
      </vt:variant>
      <vt:variant>
        <vt:i4>0</vt:i4>
      </vt:variant>
      <vt:variant>
        <vt:i4>5</vt:i4>
      </vt:variant>
      <vt:variant>
        <vt:lpwstr>applewebdata://B092BBFA-2323-4DCC-A442-3B2EAF193FF1/</vt:lpwstr>
      </vt:variant>
      <vt:variant>
        <vt:lpwstr>_ftnref3</vt:lpwstr>
      </vt:variant>
      <vt:variant>
        <vt:i4>6029431</vt:i4>
      </vt:variant>
      <vt:variant>
        <vt:i4>66</vt:i4>
      </vt:variant>
      <vt:variant>
        <vt:i4>0</vt:i4>
      </vt:variant>
      <vt:variant>
        <vt:i4>5</vt:i4>
      </vt:variant>
      <vt:variant>
        <vt:lpwstr>applewebdata://B092BBFA-2323-4DCC-A442-3B2EAF193FF1/</vt:lpwstr>
      </vt:variant>
      <vt:variant>
        <vt:lpwstr>_ftnref2</vt:lpwstr>
      </vt:variant>
      <vt:variant>
        <vt:i4>6226039</vt:i4>
      </vt:variant>
      <vt:variant>
        <vt:i4>63</vt:i4>
      </vt:variant>
      <vt:variant>
        <vt:i4>0</vt:i4>
      </vt:variant>
      <vt:variant>
        <vt:i4>5</vt:i4>
      </vt:variant>
      <vt:variant>
        <vt:lpwstr>applewebdata://B092BBFA-2323-4DCC-A442-3B2EAF193FF1/</vt:lpwstr>
      </vt:variant>
      <vt:variant>
        <vt:lpwstr>_ftnref1</vt:lpwstr>
      </vt:variant>
      <vt:variant>
        <vt:i4>3801169</vt:i4>
      </vt:variant>
      <vt:variant>
        <vt:i4>60</vt:i4>
      </vt:variant>
      <vt:variant>
        <vt:i4>0</vt:i4>
      </vt:variant>
      <vt:variant>
        <vt:i4>5</vt:i4>
      </vt:variant>
      <vt:variant>
        <vt:lpwstr>applewebdata://B092BBFA-2323-4DCC-A442-3B2EAF193FF1/</vt:lpwstr>
      </vt:variant>
      <vt:variant>
        <vt:lpwstr>_ftn21</vt:lpwstr>
      </vt:variant>
      <vt:variant>
        <vt:i4>3866705</vt:i4>
      </vt:variant>
      <vt:variant>
        <vt:i4>57</vt:i4>
      </vt:variant>
      <vt:variant>
        <vt:i4>0</vt:i4>
      </vt:variant>
      <vt:variant>
        <vt:i4>5</vt:i4>
      </vt:variant>
      <vt:variant>
        <vt:lpwstr>applewebdata://B092BBFA-2323-4DCC-A442-3B2EAF193FF1/</vt:lpwstr>
      </vt:variant>
      <vt:variant>
        <vt:lpwstr>_ftn20</vt:lpwstr>
      </vt:variant>
      <vt:variant>
        <vt:i4>3276882</vt:i4>
      </vt:variant>
      <vt:variant>
        <vt:i4>54</vt:i4>
      </vt:variant>
      <vt:variant>
        <vt:i4>0</vt:i4>
      </vt:variant>
      <vt:variant>
        <vt:i4>5</vt:i4>
      </vt:variant>
      <vt:variant>
        <vt:lpwstr>applewebdata://B092BBFA-2323-4DCC-A442-3B2EAF193FF1/</vt:lpwstr>
      </vt:variant>
      <vt:variant>
        <vt:lpwstr>_ftn19</vt:lpwstr>
      </vt:variant>
      <vt:variant>
        <vt:i4>3342418</vt:i4>
      </vt:variant>
      <vt:variant>
        <vt:i4>51</vt:i4>
      </vt:variant>
      <vt:variant>
        <vt:i4>0</vt:i4>
      </vt:variant>
      <vt:variant>
        <vt:i4>5</vt:i4>
      </vt:variant>
      <vt:variant>
        <vt:lpwstr>applewebdata://B092BBFA-2323-4DCC-A442-3B2EAF193FF1/</vt:lpwstr>
      </vt:variant>
      <vt:variant>
        <vt:lpwstr>_ftn18</vt:lpwstr>
      </vt:variant>
      <vt:variant>
        <vt:i4>3932242</vt:i4>
      </vt:variant>
      <vt:variant>
        <vt:i4>48</vt:i4>
      </vt:variant>
      <vt:variant>
        <vt:i4>0</vt:i4>
      </vt:variant>
      <vt:variant>
        <vt:i4>5</vt:i4>
      </vt:variant>
      <vt:variant>
        <vt:lpwstr>applewebdata://B092BBFA-2323-4DCC-A442-3B2EAF193FF1/</vt:lpwstr>
      </vt:variant>
      <vt:variant>
        <vt:lpwstr>_ftn17</vt:lpwstr>
      </vt:variant>
      <vt:variant>
        <vt:i4>3997778</vt:i4>
      </vt:variant>
      <vt:variant>
        <vt:i4>45</vt:i4>
      </vt:variant>
      <vt:variant>
        <vt:i4>0</vt:i4>
      </vt:variant>
      <vt:variant>
        <vt:i4>5</vt:i4>
      </vt:variant>
      <vt:variant>
        <vt:lpwstr>applewebdata://B092BBFA-2323-4DCC-A442-3B2EAF193FF1/</vt:lpwstr>
      </vt:variant>
      <vt:variant>
        <vt:lpwstr>_ftn16</vt:lpwstr>
      </vt:variant>
      <vt:variant>
        <vt:i4>4063314</vt:i4>
      </vt:variant>
      <vt:variant>
        <vt:i4>42</vt:i4>
      </vt:variant>
      <vt:variant>
        <vt:i4>0</vt:i4>
      </vt:variant>
      <vt:variant>
        <vt:i4>5</vt:i4>
      </vt:variant>
      <vt:variant>
        <vt:lpwstr>applewebdata://B092BBFA-2323-4DCC-A442-3B2EAF193FF1/</vt:lpwstr>
      </vt:variant>
      <vt:variant>
        <vt:lpwstr>_ftn15</vt:lpwstr>
      </vt:variant>
      <vt:variant>
        <vt:i4>4128850</vt:i4>
      </vt:variant>
      <vt:variant>
        <vt:i4>39</vt:i4>
      </vt:variant>
      <vt:variant>
        <vt:i4>0</vt:i4>
      </vt:variant>
      <vt:variant>
        <vt:i4>5</vt:i4>
      </vt:variant>
      <vt:variant>
        <vt:lpwstr>applewebdata://B092BBFA-2323-4DCC-A442-3B2EAF193FF1/</vt:lpwstr>
      </vt:variant>
      <vt:variant>
        <vt:lpwstr>_ftn14</vt:lpwstr>
      </vt:variant>
      <vt:variant>
        <vt:i4>3670098</vt:i4>
      </vt:variant>
      <vt:variant>
        <vt:i4>36</vt:i4>
      </vt:variant>
      <vt:variant>
        <vt:i4>0</vt:i4>
      </vt:variant>
      <vt:variant>
        <vt:i4>5</vt:i4>
      </vt:variant>
      <vt:variant>
        <vt:lpwstr>applewebdata://B092BBFA-2323-4DCC-A442-3B2EAF193FF1/</vt:lpwstr>
      </vt:variant>
      <vt:variant>
        <vt:lpwstr>_ftn13</vt:lpwstr>
      </vt:variant>
      <vt:variant>
        <vt:i4>3735634</vt:i4>
      </vt:variant>
      <vt:variant>
        <vt:i4>33</vt:i4>
      </vt:variant>
      <vt:variant>
        <vt:i4>0</vt:i4>
      </vt:variant>
      <vt:variant>
        <vt:i4>5</vt:i4>
      </vt:variant>
      <vt:variant>
        <vt:lpwstr>applewebdata://B092BBFA-2323-4DCC-A442-3B2EAF193FF1/</vt:lpwstr>
      </vt:variant>
      <vt:variant>
        <vt:lpwstr>_ftn12</vt:lpwstr>
      </vt:variant>
      <vt:variant>
        <vt:i4>3801170</vt:i4>
      </vt:variant>
      <vt:variant>
        <vt:i4>30</vt:i4>
      </vt:variant>
      <vt:variant>
        <vt:i4>0</vt:i4>
      </vt:variant>
      <vt:variant>
        <vt:i4>5</vt:i4>
      </vt:variant>
      <vt:variant>
        <vt:lpwstr>applewebdata://B092BBFA-2323-4DCC-A442-3B2EAF193FF1/</vt:lpwstr>
      </vt:variant>
      <vt:variant>
        <vt:lpwstr>_ftn11</vt:lpwstr>
      </vt:variant>
      <vt:variant>
        <vt:i4>3866706</vt:i4>
      </vt:variant>
      <vt:variant>
        <vt:i4>27</vt:i4>
      </vt:variant>
      <vt:variant>
        <vt:i4>0</vt:i4>
      </vt:variant>
      <vt:variant>
        <vt:i4>5</vt:i4>
      </vt:variant>
      <vt:variant>
        <vt:lpwstr>applewebdata://B092BBFA-2323-4DCC-A442-3B2EAF193FF1/</vt:lpwstr>
      </vt:variant>
      <vt:variant>
        <vt:lpwstr>_ftn10</vt:lpwstr>
      </vt:variant>
      <vt:variant>
        <vt:i4>720995</vt:i4>
      </vt:variant>
      <vt:variant>
        <vt:i4>24</vt:i4>
      </vt:variant>
      <vt:variant>
        <vt:i4>0</vt:i4>
      </vt:variant>
      <vt:variant>
        <vt:i4>5</vt:i4>
      </vt:variant>
      <vt:variant>
        <vt:lpwstr>applewebdata://B092BBFA-2323-4DCC-A442-3B2EAF193FF1/</vt:lpwstr>
      </vt:variant>
      <vt:variant>
        <vt:lpwstr>_ftn9</vt:lpwstr>
      </vt:variant>
      <vt:variant>
        <vt:i4>720995</vt:i4>
      </vt:variant>
      <vt:variant>
        <vt:i4>21</vt:i4>
      </vt:variant>
      <vt:variant>
        <vt:i4>0</vt:i4>
      </vt:variant>
      <vt:variant>
        <vt:i4>5</vt:i4>
      </vt:variant>
      <vt:variant>
        <vt:lpwstr>applewebdata://B092BBFA-2323-4DCC-A442-3B2EAF193FF1/</vt:lpwstr>
      </vt:variant>
      <vt:variant>
        <vt:lpwstr>_ftn8</vt:lpwstr>
      </vt:variant>
      <vt:variant>
        <vt:i4>720995</vt:i4>
      </vt:variant>
      <vt:variant>
        <vt:i4>18</vt:i4>
      </vt:variant>
      <vt:variant>
        <vt:i4>0</vt:i4>
      </vt:variant>
      <vt:variant>
        <vt:i4>5</vt:i4>
      </vt:variant>
      <vt:variant>
        <vt:lpwstr>applewebdata://B092BBFA-2323-4DCC-A442-3B2EAF193FF1/</vt:lpwstr>
      </vt:variant>
      <vt:variant>
        <vt:lpwstr>_ftn7</vt:lpwstr>
      </vt:variant>
      <vt:variant>
        <vt:i4>720995</vt:i4>
      </vt:variant>
      <vt:variant>
        <vt:i4>15</vt:i4>
      </vt:variant>
      <vt:variant>
        <vt:i4>0</vt:i4>
      </vt:variant>
      <vt:variant>
        <vt:i4>5</vt:i4>
      </vt:variant>
      <vt:variant>
        <vt:lpwstr>applewebdata://B092BBFA-2323-4DCC-A442-3B2EAF193FF1/</vt:lpwstr>
      </vt:variant>
      <vt:variant>
        <vt:lpwstr>_ftn6</vt:lpwstr>
      </vt:variant>
      <vt:variant>
        <vt:i4>720995</vt:i4>
      </vt:variant>
      <vt:variant>
        <vt:i4>12</vt:i4>
      </vt:variant>
      <vt:variant>
        <vt:i4>0</vt:i4>
      </vt:variant>
      <vt:variant>
        <vt:i4>5</vt:i4>
      </vt:variant>
      <vt:variant>
        <vt:lpwstr>applewebdata://B092BBFA-2323-4DCC-A442-3B2EAF193FF1/</vt:lpwstr>
      </vt:variant>
      <vt:variant>
        <vt:lpwstr>_ftn5</vt:lpwstr>
      </vt:variant>
      <vt:variant>
        <vt:i4>720995</vt:i4>
      </vt:variant>
      <vt:variant>
        <vt:i4>9</vt:i4>
      </vt:variant>
      <vt:variant>
        <vt:i4>0</vt:i4>
      </vt:variant>
      <vt:variant>
        <vt:i4>5</vt:i4>
      </vt:variant>
      <vt:variant>
        <vt:lpwstr>applewebdata://B092BBFA-2323-4DCC-A442-3B2EAF193FF1/</vt:lpwstr>
      </vt:variant>
      <vt:variant>
        <vt:lpwstr>_ftn4</vt:lpwstr>
      </vt:variant>
      <vt:variant>
        <vt:i4>720995</vt:i4>
      </vt:variant>
      <vt:variant>
        <vt:i4>6</vt:i4>
      </vt:variant>
      <vt:variant>
        <vt:i4>0</vt:i4>
      </vt:variant>
      <vt:variant>
        <vt:i4>5</vt:i4>
      </vt:variant>
      <vt:variant>
        <vt:lpwstr>applewebdata://B092BBFA-2323-4DCC-A442-3B2EAF193FF1/</vt:lpwstr>
      </vt:variant>
      <vt:variant>
        <vt:lpwstr>_ftn3</vt:lpwstr>
      </vt:variant>
      <vt:variant>
        <vt:i4>720995</vt:i4>
      </vt:variant>
      <vt:variant>
        <vt:i4>3</vt:i4>
      </vt:variant>
      <vt:variant>
        <vt:i4>0</vt:i4>
      </vt:variant>
      <vt:variant>
        <vt:i4>5</vt:i4>
      </vt:variant>
      <vt:variant>
        <vt:lpwstr>applewebdata://B092BBFA-2323-4DCC-A442-3B2EAF193FF1/</vt:lpwstr>
      </vt:variant>
      <vt:variant>
        <vt:lpwstr>_ftn2</vt:lpwstr>
      </vt:variant>
      <vt:variant>
        <vt:i4>720995</vt:i4>
      </vt:variant>
      <vt:variant>
        <vt:i4>0</vt:i4>
      </vt:variant>
      <vt:variant>
        <vt:i4>0</vt:i4>
      </vt:variant>
      <vt:variant>
        <vt:i4>5</vt:i4>
      </vt:variant>
      <vt:variant>
        <vt:lpwstr>applewebdata://B092BBFA-2323-4DCC-A442-3B2EAF193FF1/</vt:lpwstr>
      </vt:variant>
      <vt:variant>
        <vt:lpwstr>_ftn1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Dejong, Alexandra (CYA/DEJ)</dc:creator>
  <cp:keywords/>
  <dc:description/>
  <cp:lastModifiedBy>Cyr, Heidi (CYA/DEJ)</cp:lastModifiedBy>
  <cp:revision>2</cp:revision>
  <cp:lastPrinted>2022-06-28T19:13:00Z</cp:lastPrinted>
  <dcterms:created xsi:type="dcterms:W3CDTF">2022-07-25T15:23:00Z</dcterms:created>
  <dcterms:modified xsi:type="dcterms:W3CDTF">2022-07-25T15:23:00Z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0x010100664C101A6F27E24381016EEE89737A69</vt:lpwstr>
  </property>
</Properties>
</file>